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北京物智链科技有限公司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20313-2026-QES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北京市海淀区北四环西路9号21层2104</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北京市海淀区中关村大街32号和盛大厦5层</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刘浩博</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18801150466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lhbdhr1987@sina.com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2026年03月23日 13:30至2026年03月23日 17:30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Q:AI智能办公装备的研发和销售</w:t>
            </w:r>
          </w:p>
          <w:p>
            <w:pPr>
              <w:tabs>
                <w:tab w:val="left" w:pos="0"/>
              </w:tabs>
              <w:jc w:val="left"/>
              <w:rPr>
                <w:rFonts w:hint="eastAsia"/>
                <w:sz w:val="21"/>
                <w:szCs w:val="21"/>
              </w:rPr>
            </w:pPr>
            <w:r>
              <w:rPr>
                <w:rFonts w:hint="eastAsia"/>
                <w:sz w:val="21"/>
                <w:szCs w:val="21"/>
              </w:rPr>
              <w:t>E:AI智能办公装备的研发和销售所涉及场所的相关环境管理活动</w:t>
            </w:r>
          </w:p>
          <w:p>
            <w:pPr>
              <w:tabs>
                <w:tab w:val="left" w:pos="0"/>
              </w:tabs>
              <w:jc w:val="left"/>
              <w:rPr>
                <w:rFonts w:hint="eastAsia"/>
                <w:sz w:val="21"/>
                <w:szCs w:val="21"/>
              </w:rPr>
            </w:pPr>
            <w:r>
              <w:rPr>
                <w:rFonts w:hint="eastAsia"/>
                <w:sz w:val="21"/>
                <w:szCs w:val="21"/>
              </w:rPr>
              <w:t>S:AI智能办公装备的研发和销售所涉及场所的相关职业健康安全管理活动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Q:19.02.00,29.10.06,E:19.02.00,29.10.06,S:19.02.00,29.10.06</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王冰</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2024-N1EMS-1456075</w:t>
            </w:r>
          </w:p>
        </w:tc>
        <w:tc>
          <w:tcPr>
            <w:tcW w:w="3684" w:type="dxa"/>
            <w:gridSpan w:val="9"/>
            <w:vAlign w:val="center"/>
          </w:tcPr>
          <w:p w:rsidR="00361A17">
            <w:pPr>
              <w:jc w:val="center"/>
              <w:rPr>
                <w:sz w:val="21"/>
                <w:szCs w:val="21"/>
              </w:rPr>
            </w:pPr>
            <w:r>
              <w:t>19.02.00,29.10.06</w:t>
            </w:r>
          </w:p>
        </w:tc>
        <w:tc>
          <w:tcPr>
            <w:tcW w:w="1560" w:type="dxa"/>
            <w:gridSpan w:val="2"/>
            <w:vAlign w:val="center"/>
          </w:tcPr>
          <w:p w:rsidR="00361A17">
            <w:pPr>
              <w:jc w:val="center"/>
              <w:rPr>
                <w:sz w:val="21"/>
                <w:szCs w:val="21"/>
              </w:rP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2024-N1QMS-1456075</w:t>
            </w:r>
          </w:p>
        </w:tc>
        <w:tc>
          <w:tcPr>
            <w:tcW w:w="3684" w:type="dxa"/>
            <w:gridSpan w:val="9"/>
            <w:vAlign w:val="center"/>
          </w:tcPr>
          <w:p>
            <w:pPr>
              <w:jc w:val="center"/>
            </w:pPr>
            <w:r>
              <w:t>19.02.00,29.10.06</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19.02.00,29.10.06</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2025-N1EMS-1312379</w:t>
            </w:r>
          </w:p>
        </w:tc>
        <w:tc>
          <w:tcPr>
            <w:tcW w:w="3684" w:type="dxa"/>
            <w:gridSpan w:val="9"/>
            <w:vAlign w:val="center"/>
          </w:tcPr>
          <w:p>
            <w:pPr>
              <w:jc w:val="center"/>
            </w:pPr>
            <w:r>
              <w:t>29.10.06</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29.10.06</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29.10.06</w:t>
            </w:r>
          </w:p>
        </w:tc>
        <w:tc>
          <w:tcPr>
            <w:tcW w:w="1560" w:type="dxa"/>
            <w:gridSpan w:val="2"/>
            <w:vAlign w:val="center"/>
          </w:tcPr>
          <w:p>
            <w:pPr>
              <w:jc w:val="center"/>
            </w:pPr>
            <w:r>
              <w:t>13522192863</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黄朝星-中科软科技股份有限公司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9164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王冰</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59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