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20008-2026-QESFH</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136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苏州五谷丰裕餐饮管理有限公司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朱宗磊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朱宗磊、刘江、钱涛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778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苏州五谷丰裕餐饮管理有限公司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朱宗磊</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2025-N1OHSMS-1459496</w:t>
            </w:r>
          </w:p>
        </w:tc>
        <w:tc>
          <w:tcPr>
            <w:tcW w:w="3145" w:type="dxa"/>
            <w:vAlign w:val="center"/>
          </w:tcPr>
          <w:p w:rsidR="00B416F3">
            <w:pPr>
              <w:spacing w:line="360" w:lineRule="exact"/>
              <w:jc w:val="center"/>
              <w:rPr>
                <w:szCs w:val="21"/>
              </w:rPr>
            </w:pPr>
            <w:r>
              <w:t>29.07.01,29.07.02,29.07.03,30.05.00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朱宗磊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2025-N1QMS-1459496</w:t>
            </w:r>
          </w:p>
        </w:tc>
        <w:tc>
          <w:tcPr>
            <w:tcW w:w="3145" w:type="dxa"/>
            <w:vAlign w:val="center"/>
          </w:tcPr>
          <w:p w:rsidR="00B416F3">
            <w:pPr>
              <w:spacing w:line="360" w:lineRule="exact"/>
              <w:jc w:val="center"/>
            </w:pPr>
            <w:r>
              <w:t>29.07.01,29.07.02,29.07.03,30.05.00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朱宗磊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2025-N1EMS-1459496</w:t>
            </w:r>
          </w:p>
        </w:tc>
        <w:tc>
          <w:tcPr>
            <w:tcW w:w="3145" w:type="dxa"/>
            <w:vAlign w:val="center"/>
          </w:tcPr>
          <w:p w:rsidR="00B416F3">
            <w:pPr>
              <w:spacing w:line="360" w:lineRule="exact"/>
              <w:jc w:val="center"/>
            </w:pPr>
            <w:r>
              <w:t>29.07.01,29.07.02,29.07.03,30.05.00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2025-N1FSMS-1459496</w:t>
            </w:r>
          </w:p>
        </w:tc>
        <w:tc>
          <w:tcPr>
            <w:tcW w:w="3145" w:type="dxa"/>
            <w:vAlign w:val="center"/>
          </w:tcPr>
          <w:p>
            <w:pPr>
              <w:jc w:val="center"/>
            </w:pPr>
            <w:r>
              <w:t xml:space="preserve">E ,FI-2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2025-N1HACCP-1459496</w:t>
            </w:r>
          </w:p>
        </w:tc>
        <w:tc>
          <w:tcPr>
            <w:tcW w:w="3145" w:type="dxa"/>
            <w:vAlign w:val="center"/>
          </w:tcPr>
          <w:p>
            <w:pPr>
              <w:jc w:val="center"/>
            </w:pPr>
            <w:r>
              <w:t xml:space="preserve">E ,FI-2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2025-N0EMS-1504693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2025-N1QMS-1504693</w:t>
            </w:r>
          </w:p>
        </w:tc>
        <w:tc>
          <w:tcPr>
            <w:tcW w:w="3145" w:type="dxa"/>
            <w:vAlign w:val="center"/>
          </w:tcPr>
          <w:p>
            <w:pPr>
              <w:jc w:val="center"/>
            </w:pPr>
            <w:r>
              <w:t>29.07.01,29.07.02,29.07.03,30.05.00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2025-N1OHSMS-1504693</w:t>
            </w:r>
          </w:p>
        </w:tc>
        <w:tc>
          <w:tcPr>
            <w:tcW w:w="3145" w:type="dxa"/>
            <w:vAlign w:val="center"/>
          </w:tcPr>
          <w:p>
            <w:pPr>
              <w:jc w:val="center"/>
            </w:pPr>
            <w:r>
              <w:t>29.07.01,29.07.02,29.07.03,30.05.00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2025-N0FSMS-1504693</w:t>
            </w:r>
          </w:p>
        </w:tc>
        <w:tc>
          <w:tcPr>
            <w:tcW w:w="3145" w:type="dxa"/>
            <w:vAlign w:val="center"/>
          </w:tcPr>
          <w:p>
            <w:pPr>
              <w:jc w:val="center"/>
            </w:pPr>
            <w:r>
              <w:t xml:space="preserve">E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培训证</w:t>
            </w:r>
          </w:p>
        </w:tc>
        <w:tc>
          <w:tcPr>
            <w:tcW w:w="3145" w:type="dxa"/>
            <w:vAlign w:val="center"/>
          </w:tcPr>
          <w:p>
            <w:pPr>
              <w:jc w:val="center"/>
            </w:pPr>
            <w:r>
              <w:t xml:space="preserve">E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2025-N1OHSMS-1465209</w:t>
            </w:r>
          </w:p>
        </w:tc>
        <w:tc>
          <w:tcPr>
            <w:tcW w:w="3145" w:type="dxa"/>
            <w:vAlign w:val="center"/>
          </w:tcPr>
          <w:p>
            <w:pPr>
              <w:jc w:val="center"/>
            </w:pPr>
            <w:r>
              <w:t>29.07.01,29.07.02,29.07.03,30.05.00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2025-N1QMS-1465209</w:t>
            </w:r>
          </w:p>
        </w:tc>
        <w:tc>
          <w:tcPr>
            <w:tcW w:w="3145" w:type="dxa"/>
            <w:vAlign w:val="center"/>
          </w:tcPr>
          <w:p>
            <w:pPr>
              <w:jc w:val="center"/>
            </w:pPr>
            <w:r>
              <w:t>29.07.01,29.07.02,29.07.03,30.05.00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2025-N1EMS-1465209</w:t>
            </w:r>
          </w:p>
        </w:tc>
        <w:tc>
          <w:tcPr>
            <w:tcW w:w="3145" w:type="dxa"/>
            <w:vAlign w:val="center"/>
          </w:tcPr>
          <w:p>
            <w:pPr>
              <w:jc w:val="center"/>
            </w:pPr>
            <w:r>
              <w:t>29.07.01,29.07.02,29.07.03,30.05.00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2025-N1FSMS-1465209</w:t>
            </w:r>
          </w:p>
        </w:tc>
        <w:tc>
          <w:tcPr>
            <w:tcW w:w="3145" w:type="dxa"/>
            <w:vAlign w:val="center"/>
          </w:tcPr>
          <w:p>
            <w:pPr>
              <w:jc w:val="center"/>
            </w:pPr>
            <w:r>
              <w:t xml:space="preserve">E ,FI-2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2025-N1HACCP-1465209</w:t>
            </w:r>
          </w:p>
        </w:tc>
        <w:tc>
          <w:tcPr>
            <w:tcW w:w="3145" w:type="dxa"/>
            <w:vAlign w:val="center"/>
          </w:tcPr>
          <w:p>
            <w:pPr>
              <w:jc w:val="center"/>
            </w:pPr>
            <w:r>
              <w:t xml:space="preserve">E ,FI-2 </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45001:2018、ISO 22000:2018、危害分析与关键控制点（HACCP）体系认证要求（V1.0）</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2026年01月17日上午至2026年01月20日上午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Q:资质范围内集体用餐配送（热食类食品制售）、食用农产品（蔬菜类、水果类、鸡蛋、畜禽肉类）销售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E:资质范围内集体用餐配送（热食类食品制售）、食用农产品（蔬菜类、水果类、鸡蛋、畜禽肉类）销售所涉及场所的相关环境管理活动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S:资质范围内集体用餐配送（热食类食品制售）、食用农产品（蔬菜类、水果类、鸡蛋、畜禽肉类）销售所涉及场所的相关职业健康安全管理活动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F:位于江苏省苏州市吴江经济技术开发区庞金路1888号的苏州五谷丰裕餐饮管理有限公司的资质范围内集体用餐配送（热食类食品制售）、食用农产品（蔬菜类、水果类、鸡蛋、畜禽肉类）销售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H:位于江苏省苏州市吴江经济技术开发区庞金路1888号的苏州五谷丰裕餐饮管理有限公司的资质范围内集体用餐配送（热食类食品制售）、食用农产品（蔬菜类、水果类、鸡蛋、畜禽肉类）销售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吴江经济技术开发区庞金路1888号</w:t>
      </w:r>
    </w:p>
    <w:p w:rsidR="00B416F3">
      <w:pPr>
        <w:spacing w:line="360" w:lineRule="auto"/>
        <w:ind w:firstLine="420" w:firstLineChars="200"/>
      </w:pPr>
      <w:r>
        <w:rPr>
          <w:rFonts w:hint="eastAsia"/>
        </w:rPr>
        <w:t>办公地址：</w:t>
      </w:r>
      <w:r>
        <w:rPr>
          <w:rFonts w:hint="eastAsia"/>
        </w:rPr>
        <w:t>吴江经济技术开发区庞金路1888号</w:t>
      </w:r>
    </w:p>
    <w:p w:rsidR="00B416F3">
      <w:pPr>
        <w:spacing w:line="360" w:lineRule="auto"/>
        <w:ind w:firstLine="420" w:firstLineChars="200"/>
      </w:pPr>
      <w:r>
        <w:rPr>
          <w:rFonts w:hint="eastAsia"/>
        </w:rPr>
        <w:t>经营地址：</w:t>
      </w:r>
      <w:bookmarkStart w:id="14" w:name="生产地址"/>
      <w:bookmarkEnd w:id="14"/>
      <w:r>
        <w:rPr>
          <w:rFonts w:hint="eastAsia"/>
        </w:rPr>
        <w:t>吴江经济技术开发区庞金路1888号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2026年01月11日 08:30至2026年01月11日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苏州五谷丰裕餐饮管理有限公司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朱宗磊、刘江、钱涛</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343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