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10188-2026-EI</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5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霸州市鑫智教学设备有限公司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431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ISC-251646-EI</w:t>
            </w:r>
          </w:p>
        </w:tc>
        <w:tc>
          <w:tcPr>
            <w:tcW w:w="3145" w:type="dxa"/>
            <w:vAlign w:val="center"/>
          </w:tcPr>
          <w:p w:rsidR="00E61E35" w:rsidP="00772D33">
            <w:pPr>
              <w:spacing w:line="360" w:lineRule="exact"/>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诚信管理体系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2026年03月21日下午至2026年03月22日上午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霸州市鑫智教学设备有限公司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728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