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陕西卓然园艺有限公司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2026年01月20日上午至2026年01月21日上午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502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