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江西白莲智能科技集团有限公司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2026年02月06日下午至2026年02月09日上午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18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