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北京首能华源科技发展有限公司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20227-2026-QES</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北京市丰台区南四环西路188号十七区18号楼2层202-185号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北京市通州区砖厂北里154号金隅创客401</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聂乾</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15931052254</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4</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SNHY_BeiJing@163.com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2026年03月13日 09:00至2026年03月13日 17:30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9001:2015、GB/T 24001-2016/ISO 14001:2015、GB/T 45001-2020/ISO 45001:2018</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Q:工业自动控制系统装置销售</w:t>
            </w:r>
          </w:p>
          <w:p>
            <w:pPr>
              <w:tabs>
                <w:tab w:val="left" w:pos="0"/>
              </w:tabs>
              <w:jc w:val="left"/>
              <w:rPr>
                <w:rFonts w:hint="eastAsia"/>
                <w:sz w:val="21"/>
                <w:szCs w:val="21"/>
              </w:rPr>
            </w:pPr>
            <w:r>
              <w:rPr>
                <w:rFonts w:hint="eastAsia"/>
                <w:sz w:val="21"/>
                <w:szCs w:val="21"/>
              </w:rPr>
              <w:t>E:工业自动控制系统装置销售所涉及场所的相关环境管理活动</w:t>
            </w:r>
          </w:p>
          <w:p>
            <w:pPr>
              <w:tabs>
                <w:tab w:val="left" w:pos="0"/>
              </w:tabs>
              <w:jc w:val="left"/>
              <w:rPr>
                <w:rFonts w:hint="eastAsia"/>
                <w:sz w:val="21"/>
                <w:szCs w:val="21"/>
              </w:rPr>
            </w:pPr>
            <w:r>
              <w:rPr>
                <w:rFonts w:hint="eastAsia"/>
                <w:sz w:val="21"/>
                <w:szCs w:val="21"/>
              </w:rPr>
              <w:t>S:工业自动控制系统装置销售所涉及场所的相关职业健康安全管理活动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Q:29.10.07,E:29.10.07,S:29.10.07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王冰</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2024-N1QMS-1456075</w:t>
            </w:r>
          </w:p>
        </w:tc>
        <w:tc>
          <w:tcPr>
            <w:tcW w:w="3684" w:type="dxa"/>
            <w:gridSpan w:val="9"/>
            <w:vAlign w:val="center"/>
          </w:tcPr>
          <w:p w:rsidR="00E12FF5">
            <w:pPr>
              <w:jc w:val="center"/>
              <w:rPr>
                <w:sz w:val="21"/>
                <w:szCs w:val="21"/>
              </w:rPr>
            </w:pPr>
            <w:r>
              <w:t>29.10.07</w:t>
            </w:r>
          </w:p>
        </w:tc>
        <w:tc>
          <w:tcPr>
            <w:tcW w:w="1560" w:type="dxa"/>
            <w:gridSpan w:val="2"/>
            <w:vAlign w:val="center"/>
          </w:tcPr>
          <w:p w:rsidR="00E12FF5">
            <w:pPr>
              <w:jc w:val="center"/>
              <w:rPr>
                <w:sz w:val="21"/>
                <w:szCs w:val="21"/>
              </w:rPr>
            </w:pPr>
            <w:bookmarkStart w:id="11" w:name="_GoBack"/>
            <w:bookmarkEnd w:id="11"/>
            <w:r>
              <w:t>13241500421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王冰</w:t>
            </w:r>
          </w:p>
        </w:tc>
        <w:tc>
          <w:tcPr>
            <w:tcW w:w="850" w:type="dxa"/>
            <w:vAlign w:val="center"/>
          </w:tcPr>
          <w:p>
            <w:pPr>
              <w:jc w:val="center"/>
            </w:pPr>
            <w:r>
              <w:t>女</w:t>
            </w:r>
          </w:p>
        </w:tc>
        <w:tc>
          <w:tcPr>
            <w:tcW w:w="2699" w:type="dxa"/>
            <w:gridSpan w:val="4"/>
            <w:vAlign w:val="center"/>
          </w:tcPr>
          <w:p>
            <w:pPr>
              <w:jc w:val="both"/>
            </w:pPr>
            <w:r>
              <w:t>2024-N1EMS-1456075</w:t>
            </w:r>
          </w:p>
        </w:tc>
        <w:tc>
          <w:tcPr>
            <w:tcW w:w="3684" w:type="dxa"/>
            <w:gridSpan w:val="9"/>
            <w:vAlign w:val="center"/>
          </w:tcPr>
          <w:p>
            <w:pPr>
              <w:jc w:val="center"/>
            </w:pPr>
            <w:r>
              <w:t>29.10.07</w:t>
            </w:r>
          </w:p>
        </w:tc>
        <w:tc>
          <w:tcPr>
            <w:tcW w:w="1560" w:type="dxa"/>
            <w:gridSpan w:val="2"/>
            <w:vAlign w:val="center"/>
          </w:tcPr>
          <w:p>
            <w:pPr>
              <w:jc w:val="center"/>
            </w:pPr>
            <w:r>
              <w:t>13241500421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王冰</w:t>
            </w:r>
          </w:p>
        </w:tc>
        <w:tc>
          <w:tcPr>
            <w:tcW w:w="850" w:type="dxa"/>
            <w:vAlign w:val="center"/>
          </w:tcPr>
          <w:p>
            <w:pPr>
              <w:jc w:val="center"/>
            </w:pPr>
            <w:r>
              <w:t>女</w:t>
            </w:r>
          </w:p>
        </w:tc>
        <w:tc>
          <w:tcPr>
            <w:tcW w:w="2699" w:type="dxa"/>
            <w:gridSpan w:val="4"/>
            <w:vAlign w:val="center"/>
          </w:tcPr>
          <w:p>
            <w:pPr>
              <w:jc w:val="both"/>
            </w:pPr>
            <w:r>
              <w:t>2024-N1OHSMS-1456075</w:t>
            </w:r>
          </w:p>
        </w:tc>
        <w:tc>
          <w:tcPr>
            <w:tcW w:w="3684" w:type="dxa"/>
            <w:gridSpan w:val="9"/>
            <w:vAlign w:val="center"/>
          </w:tcPr>
          <w:p>
            <w:pPr>
              <w:jc w:val="center"/>
            </w:pPr>
            <w:r>
              <w:t>29.10.07</w:t>
            </w:r>
          </w:p>
        </w:tc>
        <w:tc>
          <w:tcPr>
            <w:tcW w:w="1560" w:type="dxa"/>
            <w:gridSpan w:val="2"/>
            <w:vAlign w:val="center"/>
          </w:tcPr>
          <w:p>
            <w:pPr>
              <w:jc w:val="center"/>
            </w:pPr>
            <w:r>
              <w:t>13241500421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郭旻</w:t>
            </w:r>
          </w:p>
        </w:tc>
        <w:tc>
          <w:tcPr>
            <w:tcW w:w="850" w:type="dxa"/>
            <w:vAlign w:val="center"/>
          </w:tcPr>
          <w:p>
            <w:pPr>
              <w:jc w:val="center"/>
            </w:pPr>
            <w:r>
              <w:t>女</w:t>
            </w:r>
          </w:p>
        </w:tc>
        <w:tc>
          <w:tcPr>
            <w:tcW w:w="2699" w:type="dxa"/>
            <w:gridSpan w:val="4"/>
            <w:vAlign w:val="center"/>
          </w:tcPr>
          <w:p>
            <w:pPr>
              <w:jc w:val="both"/>
            </w:pPr>
            <w:r>
              <w:t>2025-N1QMS-1304545</w:t>
            </w:r>
          </w:p>
        </w:tc>
        <w:tc>
          <w:tcPr>
            <w:tcW w:w="3684" w:type="dxa"/>
            <w:gridSpan w:val="9"/>
            <w:vAlign w:val="center"/>
          </w:tcPr>
          <w:p>
            <w:pPr>
              <w:jc w:val="center"/>
            </w:pPr>
            <w:r>
              <w:t>29.10.07</w:t>
            </w:r>
          </w:p>
        </w:tc>
        <w:tc>
          <w:tcPr>
            <w:tcW w:w="1560" w:type="dxa"/>
            <w:gridSpan w:val="2"/>
            <w:vAlign w:val="center"/>
          </w:tcPr>
          <w:p>
            <w:pPr>
              <w:jc w:val="center"/>
            </w:pPr>
            <w:r>
              <w:t>15910954807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郭旻</w:t>
            </w:r>
          </w:p>
        </w:tc>
        <w:tc>
          <w:tcPr>
            <w:tcW w:w="850" w:type="dxa"/>
            <w:vAlign w:val="center"/>
          </w:tcPr>
          <w:p>
            <w:pPr>
              <w:jc w:val="center"/>
            </w:pPr>
            <w:r>
              <w:t>女</w:t>
            </w:r>
          </w:p>
        </w:tc>
        <w:tc>
          <w:tcPr>
            <w:tcW w:w="2699" w:type="dxa"/>
            <w:gridSpan w:val="4"/>
            <w:vAlign w:val="center"/>
          </w:tcPr>
          <w:p>
            <w:pPr>
              <w:jc w:val="both"/>
            </w:pPr>
            <w:r>
              <w:t>2025-N1EMS-1304545</w:t>
            </w:r>
          </w:p>
        </w:tc>
        <w:tc>
          <w:tcPr>
            <w:tcW w:w="3684" w:type="dxa"/>
            <w:gridSpan w:val="9"/>
            <w:vAlign w:val="center"/>
          </w:tcPr>
          <w:p>
            <w:pPr>
              <w:jc w:val="center"/>
            </w:pPr>
            <w:r>
              <w:t>29.10.07</w:t>
            </w:r>
          </w:p>
        </w:tc>
        <w:tc>
          <w:tcPr>
            <w:tcW w:w="1560" w:type="dxa"/>
            <w:gridSpan w:val="2"/>
            <w:vAlign w:val="center"/>
          </w:tcPr>
          <w:p>
            <w:pPr>
              <w:jc w:val="center"/>
            </w:pPr>
            <w:r>
              <w:t>15910954807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郭旻</w:t>
            </w:r>
          </w:p>
        </w:tc>
        <w:tc>
          <w:tcPr>
            <w:tcW w:w="850" w:type="dxa"/>
            <w:vAlign w:val="center"/>
          </w:tcPr>
          <w:p>
            <w:pPr>
              <w:jc w:val="center"/>
            </w:pPr>
            <w:r>
              <w:t>女</w:t>
            </w:r>
          </w:p>
        </w:tc>
        <w:tc>
          <w:tcPr>
            <w:tcW w:w="2699" w:type="dxa"/>
            <w:gridSpan w:val="4"/>
            <w:vAlign w:val="center"/>
          </w:tcPr>
          <w:p>
            <w:pPr>
              <w:jc w:val="both"/>
            </w:pPr>
            <w:r>
              <w:t>2025-N1OHSMS-1304545</w:t>
            </w:r>
          </w:p>
        </w:tc>
        <w:tc>
          <w:tcPr>
            <w:tcW w:w="3684" w:type="dxa"/>
            <w:gridSpan w:val="9"/>
            <w:vAlign w:val="center"/>
          </w:tcPr>
          <w:p>
            <w:pPr>
              <w:jc w:val="center"/>
            </w:pPr>
            <w:r>
              <w:t>29.10.07</w:t>
            </w:r>
          </w:p>
        </w:tc>
        <w:tc>
          <w:tcPr>
            <w:tcW w:w="1560" w:type="dxa"/>
            <w:gridSpan w:val="2"/>
            <w:vAlign w:val="center"/>
          </w:tcPr>
          <w:p>
            <w:pPr>
              <w:jc w:val="center"/>
            </w:pPr>
            <w:r>
              <w:t>15910954807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黄朝星</w:t>
            </w:r>
          </w:p>
        </w:tc>
        <w:tc>
          <w:tcPr>
            <w:tcW w:w="850" w:type="dxa"/>
            <w:vAlign w:val="center"/>
          </w:tcPr>
          <w:p>
            <w:pPr>
              <w:jc w:val="center"/>
            </w:pPr>
            <w:r>
              <w:t>男</w:t>
            </w:r>
          </w:p>
        </w:tc>
        <w:tc>
          <w:tcPr>
            <w:tcW w:w="2699" w:type="dxa"/>
            <w:gridSpan w:val="4"/>
            <w:vAlign w:val="center"/>
          </w:tcPr>
          <w:p>
            <w:pPr>
              <w:jc w:val="both"/>
            </w:pPr>
            <w:r>
              <w:t>2025-N1EMS-1312379</w:t>
            </w:r>
          </w:p>
        </w:tc>
        <w:tc>
          <w:tcPr>
            <w:tcW w:w="3684" w:type="dxa"/>
            <w:gridSpan w:val="9"/>
            <w:vAlign w:val="center"/>
          </w:tcPr>
          <w:p>
            <w:pPr>
              <w:jc w:val="center"/>
            </w:pPr>
            <w:r>
              <w:t>29.10.07</w:t>
            </w:r>
          </w:p>
        </w:tc>
        <w:tc>
          <w:tcPr>
            <w:tcW w:w="1560" w:type="dxa"/>
            <w:gridSpan w:val="2"/>
            <w:vAlign w:val="center"/>
          </w:tcPr>
          <w:p>
            <w:pPr>
              <w:jc w:val="center"/>
            </w:pPr>
            <w:r>
              <w:t>13522192863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黄朝星</w:t>
            </w:r>
          </w:p>
        </w:tc>
        <w:tc>
          <w:tcPr>
            <w:tcW w:w="850" w:type="dxa"/>
            <w:vAlign w:val="center"/>
          </w:tcPr>
          <w:p>
            <w:pPr>
              <w:jc w:val="center"/>
            </w:pPr>
            <w:r>
              <w:t>男</w:t>
            </w:r>
          </w:p>
        </w:tc>
        <w:tc>
          <w:tcPr>
            <w:tcW w:w="2699" w:type="dxa"/>
            <w:gridSpan w:val="4"/>
            <w:vAlign w:val="center"/>
          </w:tcPr>
          <w:p>
            <w:pPr>
              <w:jc w:val="both"/>
            </w:pPr>
            <w:r>
              <w:t>2025-N1QMS-1312379</w:t>
            </w:r>
          </w:p>
        </w:tc>
        <w:tc>
          <w:tcPr>
            <w:tcW w:w="3684" w:type="dxa"/>
            <w:gridSpan w:val="9"/>
            <w:vAlign w:val="center"/>
          </w:tcPr>
          <w:p>
            <w:pPr>
              <w:jc w:val="center"/>
            </w:pPr>
            <w:r>
              <w:t>29.10.07</w:t>
            </w:r>
          </w:p>
        </w:tc>
        <w:tc>
          <w:tcPr>
            <w:tcW w:w="1560" w:type="dxa"/>
            <w:gridSpan w:val="2"/>
            <w:vAlign w:val="center"/>
          </w:tcPr>
          <w:p>
            <w:pPr>
              <w:jc w:val="center"/>
            </w:pPr>
            <w:r>
              <w:t>13522192863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黄朝星</w:t>
            </w:r>
          </w:p>
        </w:tc>
        <w:tc>
          <w:tcPr>
            <w:tcW w:w="850" w:type="dxa"/>
            <w:vAlign w:val="center"/>
          </w:tcPr>
          <w:p>
            <w:pPr>
              <w:jc w:val="center"/>
            </w:pPr>
            <w:r>
              <w:t>男</w:t>
            </w:r>
          </w:p>
        </w:tc>
        <w:tc>
          <w:tcPr>
            <w:tcW w:w="2699" w:type="dxa"/>
            <w:gridSpan w:val="4"/>
            <w:vAlign w:val="center"/>
          </w:tcPr>
          <w:p>
            <w:pPr>
              <w:jc w:val="both"/>
            </w:pPr>
            <w:r>
              <w:t>2025-N1OHSMS-1312379</w:t>
            </w:r>
          </w:p>
        </w:tc>
        <w:tc>
          <w:tcPr>
            <w:tcW w:w="3684" w:type="dxa"/>
            <w:gridSpan w:val="9"/>
            <w:vAlign w:val="center"/>
          </w:tcPr>
          <w:p>
            <w:pPr>
              <w:jc w:val="center"/>
            </w:pPr>
            <w:r>
              <w:t>29.10.07</w:t>
            </w:r>
          </w:p>
        </w:tc>
        <w:tc>
          <w:tcPr>
            <w:tcW w:w="1560" w:type="dxa"/>
            <w:gridSpan w:val="2"/>
            <w:vAlign w:val="center"/>
          </w:tcPr>
          <w:p>
            <w:pPr>
              <w:jc w:val="center"/>
            </w:pPr>
            <w:r>
              <w:t>13522192863</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郭旻-中国铁道旅行社集团有限公司北京京铁列车服务有限公司 黄朝星-中科软科技股份有限公司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2026年03月09</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95511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38367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