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西安科融创新技术有限公司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22080-2025/ISO/IEC 27001 :2022、ISO/IEC 20000-1:2018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10074-2026-ISIT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2024-N1ITSMS-1280487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2024-N1ISMS-1280487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田健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2026-N0ITSMS-1413690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2026年03月09日 08:30至2026年03月12日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680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