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10074-2026-ISIT</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45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西安科融创新技术有限公司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信息安全管理体系、信息技术服务管理体系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711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西安科融创新技术有限公司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李健</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2024-N1ITSMS-1280487</w:t>
            </w:r>
          </w:p>
        </w:tc>
        <w:tc>
          <w:tcPr>
            <w:tcW w:w="3145" w:type="dxa"/>
            <w:vAlign w:val="center"/>
          </w:tcPr>
          <w:p w:rsidR="00B416F3">
            <w:pPr>
              <w:spacing w:line="360" w:lineRule="exact"/>
              <w:jc w:val="center"/>
              <w:rPr>
                <w:szCs w:val="21"/>
              </w:rPr>
            </w:pPr>
            <w:r>
              <w:t>01.03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李健</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2024-N1ISMS-1280487</w:t>
            </w:r>
          </w:p>
        </w:tc>
        <w:tc>
          <w:tcPr>
            <w:tcW w:w="3145" w:type="dxa"/>
            <w:vAlign w:val="center"/>
          </w:tcPr>
          <w:p w:rsidR="00B416F3">
            <w:pPr>
              <w:spacing w:line="360" w:lineRule="exact"/>
              <w:jc w:val="center"/>
            </w:pPr>
            <w:r>
              <w:t>04.08</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田健</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实习审核员</w:t>
            </w:r>
          </w:p>
        </w:tc>
        <w:tc>
          <w:tcPr>
            <w:tcW w:w="2268" w:type="dxa"/>
            <w:vAlign w:val="center"/>
          </w:tcPr>
          <w:p w:rsidR="00B416F3">
            <w:pPr>
              <w:spacing w:line="360" w:lineRule="exact"/>
              <w:jc w:val="center"/>
            </w:pPr>
            <w:r>
              <w:t>2026-N0ITSMS-1413690</w:t>
            </w: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信息安全管理体系、信息技术服务管理体系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22080-2025/ISO/IEC 27001 :2022、ISO/IEC 20000-1:2018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2026年03月09日上午至2026年03月12日上午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ISMS:与计算机应用软件开发相关的信息安全管理活动；适用性声明：KRCX-ISMS-A-02  A/1</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ITMS:向外部客户提供计算机应用软件的开发服务相关的信息技术服务管理活动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陕西省西安市沣东新城建章路街道秦创原沣东云启中心1610</w:t>
      </w:r>
    </w:p>
    <w:p w:rsidR="00B416F3">
      <w:pPr>
        <w:spacing w:line="360" w:lineRule="auto"/>
        <w:ind w:firstLine="420" w:firstLineChars="200"/>
      </w:pPr>
      <w:r>
        <w:rPr>
          <w:rFonts w:hint="eastAsia"/>
        </w:rPr>
        <w:t>办公地址：</w:t>
      </w:r>
      <w:r>
        <w:rPr>
          <w:rFonts w:hint="eastAsia"/>
        </w:rPr>
        <w:t>陕西省西安市国家民用航天产业基地神舟三路十一科技西北大厦4层</w:t>
      </w:r>
    </w:p>
    <w:p w:rsidR="00B416F3">
      <w:pPr>
        <w:spacing w:line="360" w:lineRule="auto"/>
        <w:ind w:firstLine="420" w:firstLineChars="200"/>
      </w:pPr>
      <w:r>
        <w:rPr>
          <w:rFonts w:hint="eastAsia"/>
        </w:rPr>
        <w:t>经营地址：</w:t>
      </w:r>
      <w:bookmarkStart w:id="14" w:name="生产地址"/>
      <w:bookmarkEnd w:id="14"/>
      <w:r>
        <w:rPr>
          <w:rFonts w:hint="eastAsia"/>
        </w:rPr>
        <w:t>陕西省西安市国家民用航天产业基地神舟三路十一科技西北大厦4层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2026年02月27日 08:30至2026年02月27日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西安科融创新技术有限公司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4319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