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河北恒蓝电力金具有限公司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2026年01月17日上午至2026年01月18日下午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505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