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11192-2025-QEO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638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河北博康教学设备有限公司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杨园、路喜芬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483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河北博康教学设备有限公司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2025-N1EMS-2215052</w:t>
            </w:r>
          </w:p>
        </w:tc>
        <w:tc>
          <w:tcPr>
            <w:tcW w:w="3145" w:type="dxa"/>
            <w:vAlign w:val="center"/>
          </w:tcPr>
          <w:p w14:paraId="1EF07270">
            <w:pPr>
              <w:spacing w:line="360" w:lineRule="exact"/>
              <w:jc w:val="center"/>
              <w:rPr>
                <w:szCs w:val="21"/>
              </w:rPr>
            </w:pPr>
            <w:r>
              <w:t>29.08.03,29.08.09,29.09.01,29.10.05,29.10.07,29.11.03,29.12.00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2024-N1QMS-2215052</w:t>
            </w:r>
          </w:p>
        </w:tc>
        <w:tc>
          <w:tcPr>
            <w:tcW w:w="3145" w:type="dxa"/>
            <w:vAlign w:val="center"/>
          </w:tcPr>
          <w:p w14:paraId="0773CEA1">
            <w:pPr>
              <w:spacing w:line="360" w:lineRule="exact"/>
              <w:jc w:val="center"/>
            </w:pPr>
            <w:r>
              <w:t>29.08.03,29.08.09,29.09.01,29.10.05,29.10.07,29.11.03,29.12.00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2025-N1OHSMS-2215052</w:t>
            </w:r>
          </w:p>
        </w:tc>
        <w:tc>
          <w:tcPr>
            <w:tcW w:w="3145" w:type="dxa"/>
            <w:vAlign w:val="center"/>
          </w:tcPr>
          <w:p w14:paraId="7F43F701">
            <w:pPr>
              <w:spacing w:line="360" w:lineRule="exact"/>
              <w:jc w:val="center"/>
            </w:pPr>
            <w:r>
              <w:t>29.08.03,29.08.09,29.09.01,29.10.05,29.10.07,29.11.03,29.12.00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2025年10月10日下午至2025年10月11日下午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E:幼儿玩教具，体育器材、办公家具、教学仪器 、厨房设备、非标定制游乐设施、塑胶场地和人造草坪的销售所涉及场所的相关环境管理活动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Q:幼儿玩教具，体育器材、办公家具、教学仪器 、厨房设备、非标定制游乐设施、塑胶场地和人造草坪的销售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O:幼儿玩教具，体育器材、办公家具、教学仪器 、厨房设备、非标定制游乐设施、塑胶场地和人造草坪的销售所涉及场所的相关职业健康安全管理活动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盐山县盐山镇杨红庙村</w:t>
      </w:r>
    </w:p>
    <w:p w14:paraId="5FB2C4BD">
      <w:pPr>
        <w:spacing w:line="360" w:lineRule="auto"/>
        <w:ind w:firstLine="420" w:firstLineChars="200"/>
      </w:pPr>
      <w:r>
        <w:rPr>
          <w:rFonts w:hint="eastAsia"/>
        </w:rPr>
        <w:t>办公地址：</w:t>
      </w:r>
      <w:r>
        <w:rPr>
          <w:rFonts w:hint="eastAsia"/>
        </w:rPr>
        <w:t>盐山县盐山镇杨红庙村</w:t>
      </w:r>
    </w:p>
    <w:p w14:paraId="3E2A92FF">
      <w:pPr>
        <w:spacing w:line="360" w:lineRule="auto"/>
        <w:ind w:firstLine="420" w:firstLineChars="200"/>
      </w:pPr>
      <w:r>
        <w:rPr>
          <w:rFonts w:hint="eastAsia"/>
        </w:rPr>
        <w:t>经营地址：</w:t>
      </w:r>
      <w:bookmarkStart w:id="14" w:name="生产地址"/>
      <w:bookmarkEnd w:id="14"/>
      <w:r>
        <w:rPr>
          <w:rFonts w:hint="eastAsia"/>
        </w:rPr>
        <w:t>盐山县盐山镇杨红庙村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2025年10月09日 13:00至2025年10月09日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河北博康教学设备有限公司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杨园、路喜芬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691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