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西安智光物联科技有限公司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郭力</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88257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