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陕西榆扬金纬电缆制造有限公司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10232-2026-QES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陕西省榆林市榆神工业区大保当镇清水工业园榆神管委会三楼318室</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生产办公地址：陕西省榆林市榆神工业区创新创业产业园内(2-3号厂房) 销售地址：陕西省榆林市吴堡县苏陕协作园区5号厂房</w:t>
            </w:r>
          </w:p>
          <w:p w:rsidR="00361A17">
            <w:pPr>
              <w:snapToGrid w:val="0"/>
              <w:spacing w:line="0" w:lineRule="atLeast"/>
              <w:jc w:val="left"/>
            </w:pPr>
            <w:r>
              <w:rPr>
                <w:rFonts w:hint="eastAsia"/>
                <w:sz w:val="21"/>
                <w:szCs w:val="21"/>
              </w:rPr>
              <w:t>陕西榆扬金纬电缆制造有限公司 陕西省榆林市吴堡县苏陕协作园区5号厂房</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邓爱军</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19991065996</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20</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1763487621@qq.com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2026年03月20日 08:30至2026年03月20日 12:30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0.5</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19001-2016/ISO 9001:2015、GB/T 24001-2016/ISO 14001:2015、GB/T 45001-2020/ISO 45001:2018</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Q:资质范围内的电缆的生产和销售</w:t>
            </w:r>
          </w:p>
          <w:p>
            <w:pPr>
              <w:tabs>
                <w:tab w:val="left" w:pos="0"/>
              </w:tabs>
              <w:jc w:val="left"/>
              <w:rPr>
                <w:rFonts w:hint="eastAsia"/>
                <w:sz w:val="21"/>
                <w:szCs w:val="21"/>
              </w:rPr>
            </w:pPr>
            <w:r>
              <w:rPr>
                <w:rFonts w:hint="eastAsia"/>
                <w:sz w:val="21"/>
                <w:szCs w:val="21"/>
              </w:rPr>
              <w:t>E:资质范围内的电缆的生产和销售所涉及场所的相关环境管理活动</w:t>
            </w:r>
          </w:p>
          <w:p>
            <w:pPr>
              <w:tabs>
                <w:tab w:val="left" w:pos="0"/>
              </w:tabs>
              <w:jc w:val="left"/>
              <w:rPr>
                <w:rFonts w:hint="eastAsia"/>
                <w:sz w:val="21"/>
                <w:szCs w:val="21"/>
              </w:rPr>
            </w:pPr>
            <w:r>
              <w:rPr>
                <w:rFonts w:hint="eastAsia"/>
                <w:sz w:val="21"/>
                <w:szCs w:val="21"/>
              </w:rPr>
              <w:t>S:资质范围内的电缆的生产和销售所涉及场所的相关职业健康安全管理活动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Q:19.11.02,E:19.11.02,S:19.11.02</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郭力</w:t>
            </w:r>
          </w:p>
        </w:tc>
        <w:tc>
          <w:tcPr>
            <w:tcW w:w="850" w:type="dxa"/>
            <w:vAlign w:val="center"/>
          </w:tcPr>
          <w:p w:rsidR="00361A17">
            <w:pPr>
              <w:jc w:val="center"/>
              <w:rPr>
                <w:sz w:val="21"/>
                <w:szCs w:val="21"/>
              </w:rPr>
            </w:pPr>
            <w:r>
              <w:t>男</w:t>
            </w:r>
          </w:p>
        </w:tc>
        <w:tc>
          <w:tcPr>
            <w:tcW w:w="2699" w:type="dxa"/>
            <w:gridSpan w:val="4"/>
            <w:vAlign w:val="center"/>
          </w:tcPr>
          <w:p w:rsidR="00361A17">
            <w:pPr>
              <w:spacing w:line="240" w:lineRule="exact"/>
              <w:rPr>
                <w:rFonts w:ascii="宋体" w:hAnsi="宋体"/>
                <w:sz w:val="21"/>
                <w:szCs w:val="21"/>
              </w:rPr>
            </w:pPr>
            <w:r>
              <w:t>2023-N1QMS-2263290</w:t>
            </w:r>
          </w:p>
        </w:tc>
        <w:tc>
          <w:tcPr>
            <w:tcW w:w="3684" w:type="dxa"/>
            <w:gridSpan w:val="9"/>
            <w:vAlign w:val="center"/>
          </w:tcPr>
          <w:p w:rsidR="00361A17">
            <w:pPr>
              <w:jc w:val="center"/>
              <w:rPr>
                <w:sz w:val="21"/>
                <w:szCs w:val="21"/>
              </w:rPr>
            </w:pPr>
            <w:r>
              <w:t>19.11.02</w:t>
            </w:r>
          </w:p>
        </w:tc>
        <w:tc>
          <w:tcPr>
            <w:tcW w:w="1560" w:type="dxa"/>
            <w:gridSpan w:val="2"/>
            <w:vAlign w:val="center"/>
          </w:tcPr>
          <w:p w:rsidR="00361A17">
            <w:pPr>
              <w:jc w:val="center"/>
              <w:rPr>
                <w:sz w:val="21"/>
                <w:szCs w:val="21"/>
              </w:rPr>
            </w:pPr>
            <w:r>
              <w:t>18429080135  17792013676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郭力</w:t>
            </w:r>
          </w:p>
        </w:tc>
        <w:tc>
          <w:tcPr>
            <w:tcW w:w="850" w:type="dxa"/>
            <w:vAlign w:val="center"/>
          </w:tcPr>
          <w:p>
            <w:pPr>
              <w:jc w:val="center"/>
            </w:pPr>
            <w:r>
              <w:t>男</w:t>
            </w:r>
          </w:p>
        </w:tc>
        <w:tc>
          <w:tcPr>
            <w:tcW w:w="2699" w:type="dxa"/>
            <w:gridSpan w:val="4"/>
            <w:vAlign w:val="center"/>
          </w:tcPr>
          <w:p>
            <w:pPr>
              <w:jc w:val="both"/>
            </w:pPr>
            <w:r>
              <w:t>2023-N1EMS-2263290</w:t>
            </w:r>
          </w:p>
        </w:tc>
        <w:tc>
          <w:tcPr>
            <w:tcW w:w="3684" w:type="dxa"/>
            <w:gridSpan w:val="9"/>
            <w:vAlign w:val="center"/>
          </w:tcPr>
          <w:p>
            <w:pPr>
              <w:jc w:val="center"/>
            </w:pPr>
            <w:r>
              <w:t>19.11.02</w:t>
            </w:r>
          </w:p>
        </w:tc>
        <w:tc>
          <w:tcPr>
            <w:tcW w:w="1560" w:type="dxa"/>
            <w:gridSpan w:val="2"/>
            <w:vAlign w:val="center"/>
          </w:tcPr>
          <w:p>
            <w:pPr>
              <w:jc w:val="center"/>
            </w:pPr>
            <w:r>
              <w:t>18429080135  17792013676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郭力</w:t>
            </w:r>
          </w:p>
        </w:tc>
        <w:tc>
          <w:tcPr>
            <w:tcW w:w="850" w:type="dxa"/>
            <w:vAlign w:val="center"/>
          </w:tcPr>
          <w:p>
            <w:pPr>
              <w:jc w:val="center"/>
            </w:pPr>
            <w:r>
              <w:t>男</w:t>
            </w:r>
          </w:p>
        </w:tc>
        <w:tc>
          <w:tcPr>
            <w:tcW w:w="2699" w:type="dxa"/>
            <w:gridSpan w:val="4"/>
            <w:vAlign w:val="center"/>
          </w:tcPr>
          <w:p>
            <w:pPr>
              <w:jc w:val="both"/>
            </w:pPr>
            <w:r>
              <w:t>2025-N1OHSMS-2263290</w:t>
            </w:r>
          </w:p>
        </w:tc>
        <w:tc>
          <w:tcPr>
            <w:tcW w:w="3684" w:type="dxa"/>
            <w:gridSpan w:val="9"/>
            <w:vAlign w:val="center"/>
          </w:tcPr>
          <w:p>
            <w:pPr>
              <w:jc w:val="center"/>
            </w:pPr>
            <w:r>
              <w:t>19.11.02</w:t>
            </w:r>
          </w:p>
        </w:tc>
        <w:tc>
          <w:tcPr>
            <w:tcW w:w="1560" w:type="dxa"/>
            <w:gridSpan w:val="2"/>
            <w:vAlign w:val="center"/>
          </w:tcPr>
          <w:p>
            <w:pPr>
              <w:jc w:val="center"/>
            </w:pPr>
            <w:r>
              <w:t>18429080135  17792013676</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夏僧道</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2026年03月17</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67601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郭力</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2636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