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301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浙江林源环保工程有限公司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9286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2024-N1QMS-4202976</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单迎珍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2024-N1EMS-4202976</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单迎珍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2025-N1OHSMS-4202976</w:t>
            </w:r>
          </w:p>
        </w:tc>
        <w:tc>
          <w:tcPr>
            <w:tcW w:w="3145" w:type="dxa"/>
            <w:vAlign w:val="center"/>
          </w:tcPr>
          <w:p w14:paraId="591646C4">
            <w:pPr>
              <w:spacing w:line="360" w:lineRule="auto"/>
              <w:jc w:val="left"/>
              <w:rPr>
                <w:rFonts w:asciiTheme="minorEastAsia" w:eastAsiaTheme="minorEastAsia" w:hAnsiTheme="minorEastAsia"/>
              </w:rPr>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2025年05月21日上午至2025年05月21日上午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2025年05月21日上午至2025年05月21日上午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574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