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济南纬锐广告传媒有限公司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2026年03月15日上午至2026年03月15日下午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6422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