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2616CD" w:rsidP="002F1C1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bookmarkEnd w:id="0"/>
            <w:r w:rsidRPr="002D30AA">
              <w:rPr>
                <w:rFonts w:ascii="宋体" w:cs="宋体" w:hint="eastAsia"/>
                <w:bCs/>
                <w:sz w:val="24"/>
              </w:rPr>
              <w:t>河北东铖电力科技有限公司</w:t>
            </w:r>
          </w:p>
        </w:tc>
        <w:tc>
          <w:tcPr>
            <w:tcW w:w="1948" w:type="dxa"/>
            <w:gridSpan w:val="5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2616CD" w:rsidP="002616CD">
            <w:pPr>
              <w:rPr>
                <w:rFonts w:ascii="宋体"/>
                <w:bCs/>
                <w:sz w:val="24"/>
              </w:rPr>
            </w:pPr>
            <w:bookmarkStart w:id="1" w:name="合同编号"/>
            <w:bookmarkEnd w:id="1"/>
            <w:r w:rsidRPr="002616CD">
              <w:rPr>
                <w:rFonts w:ascii="宋体" w:hint="eastAsia"/>
                <w:bCs/>
                <w:sz w:val="24"/>
              </w:rPr>
              <w:t>10866-2025-SA</w:t>
            </w: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2616CD" w:rsidP="002F1C1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bookmarkEnd w:id="2"/>
            <w:r w:rsidRPr="002D30AA">
              <w:rPr>
                <w:rFonts w:ascii="宋体" w:hint="eastAsia"/>
                <w:bCs/>
                <w:sz w:val="24"/>
              </w:rPr>
              <w:t>河北省沧州市任丘市长丰镇南张村志同公司北侧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2616CD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bookmarkEnd w:id="3"/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2616CD" w:rsidP="002F1C1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bookmarkEnd w:id="4"/>
            <w:r w:rsidRPr="002D30AA">
              <w:rPr>
                <w:rFonts w:ascii="宋体" w:hint="eastAsia"/>
                <w:bCs/>
                <w:sz w:val="24"/>
              </w:rPr>
              <w:t>河北省沧州市任丘市长丰镇南张村志同公司北侧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2616CD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bookmarkEnd w:id="5"/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bookmarkEnd w:id="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bookmarkEnd w:id="7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bookmarkEnd w:id="9"/>
            <w:r w:rsidRPr="00265075">
              <w:rPr>
                <w:rFonts w:ascii="宋体" w:hAnsi="宋体" w:hint="eastAsia"/>
                <w:bCs/>
                <w:sz w:val="24"/>
              </w:rPr>
              <w:t>S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bookmarkEnd w:id="10"/>
            <w:r w:rsidRPr="00265075">
              <w:rPr>
                <w:rFonts w:ascii="宋体" w:cs="宋体" w:hint="eastAsia"/>
                <w:bCs/>
                <w:sz w:val="24"/>
              </w:rPr>
              <w:t>GB/T27922-2011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bookmarkEnd w:id="11"/>
            <w:r>
              <w:rPr>
                <w:rFonts w:hint="eastAsia"/>
                <w:szCs w:val="21"/>
              </w:rPr>
              <w:t>S:金属制品（防坠落装置、铁附件、电力金具、变压器台成套设备、防鸟设备、金属围栏、电缆桥架、标识牌、管道支墩、支架、油罐浮顶、螺纹保护器、油管接箍、油杆护套、油管短节）、塑料制品（防撞墩、拉线保护套、变压器护套、推油管护套、电缆保护管）、安全工器具、在线监测装置、橡胶制品、特种劳动防护用品、防火材料、防水材料的售后服务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bookmarkEnd w:id="13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bookmarkEnd w:id="14"/>
          </w:p>
        </w:tc>
      </w:tr>
      <w:tr w:rsidTr="00F34A77"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bookmarkEnd w:id="20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265075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265075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25.55pt;height:24.15pt;margin-top:2.25pt;margin-left:289.5pt;position:absolute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width:37.95pt;height:38.2pt;margin-top:-8.25pt;margin-left:-18.1pt;position:absolute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4AD9"/>
    <w:rsid w:val="00040D93"/>
    <w:rsid w:val="00066D4C"/>
    <w:rsid w:val="00072033"/>
    <w:rsid w:val="00102507"/>
    <w:rsid w:val="00120A18"/>
    <w:rsid w:val="00143C77"/>
    <w:rsid w:val="00151EB0"/>
    <w:rsid w:val="0020315C"/>
    <w:rsid w:val="002616CD"/>
    <w:rsid w:val="00265075"/>
    <w:rsid w:val="002A24F6"/>
    <w:rsid w:val="002A5A7F"/>
    <w:rsid w:val="002C1FFA"/>
    <w:rsid w:val="002D30AA"/>
    <w:rsid w:val="002E1BA2"/>
    <w:rsid w:val="002F1C1F"/>
    <w:rsid w:val="0050153D"/>
    <w:rsid w:val="0052442F"/>
    <w:rsid w:val="00555BF1"/>
    <w:rsid w:val="00565954"/>
    <w:rsid w:val="005B78A8"/>
    <w:rsid w:val="005D1533"/>
    <w:rsid w:val="005D1EAE"/>
    <w:rsid w:val="00614049"/>
    <w:rsid w:val="00621F95"/>
    <w:rsid w:val="006238F8"/>
    <w:rsid w:val="006B17C4"/>
    <w:rsid w:val="00707272"/>
    <w:rsid w:val="0073371C"/>
    <w:rsid w:val="00792C52"/>
    <w:rsid w:val="007C420D"/>
    <w:rsid w:val="00873A44"/>
    <w:rsid w:val="008923BA"/>
    <w:rsid w:val="008D63A6"/>
    <w:rsid w:val="0094070B"/>
    <w:rsid w:val="00941018"/>
    <w:rsid w:val="00976057"/>
    <w:rsid w:val="00A037E7"/>
    <w:rsid w:val="00A36CEF"/>
    <w:rsid w:val="00A72AA4"/>
    <w:rsid w:val="00AA0B3E"/>
    <w:rsid w:val="00AF1F36"/>
    <w:rsid w:val="00B0641E"/>
    <w:rsid w:val="00B235A3"/>
    <w:rsid w:val="00B36EBD"/>
    <w:rsid w:val="00B43DF5"/>
    <w:rsid w:val="00BC6E22"/>
    <w:rsid w:val="00BC7C28"/>
    <w:rsid w:val="00BD22BB"/>
    <w:rsid w:val="00C023F8"/>
    <w:rsid w:val="00C17361"/>
    <w:rsid w:val="00C31D23"/>
    <w:rsid w:val="00C81684"/>
    <w:rsid w:val="00CB3C29"/>
    <w:rsid w:val="00CD1A55"/>
    <w:rsid w:val="00CF12A4"/>
    <w:rsid w:val="00D13BC9"/>
    <w:rsid w:val="00D41493"/>
    <w:rsid w:val="00E22E4C"/>
    <w:rsid w:val="00E43470"/>
    <w:rsid w:val="00E96161"/>
    <w:rsid w:val="00FD44EF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ABE2FCB"/>
    <w:rsid w:val="2B584A5B"/>
    <w:rsid w:val="2F5E167A"/>
    <w:rsid w:val="3A8B1822"/>
    <w:rsid w:val="410355F0"/>
    <w:rsid w:val="42BA0E65"/>
    <w:rsid w:val="45586109"/>
    <w:rsid w:val="4A2512D3"/>
    <w:rsid w:val="4CD849A3"/>
    <w:rsid w:val="4E3160E5"/>
    <w:rsid w:val="57542287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284</Words>
  <Characters>1624</Characters>
  <Application>Microsoft Office Word</Application>
  <DocSecurity>0</DocSecurity>
  <Lines>13</Lines>
  <Paragraphs>3</Paragraphs>
  <ScaleCrop>false</ScaleCrop>
  <Company>微软中国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33</cp:revision>
  <cp:lastPrinted>2015-12-21T05:08:00Z</cp:lastPrinted>
  <dcterms:created xsi:type="dcterms:W3CDTF">2019-03-19T00:44:00Z</dcterms:created>
  <dcterms:modified xsi:type="dcterms:W3CDTF">2025-05-20T04:19:00Z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