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石狮市川隆机械有限责任公司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卢金凤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2025年08月29日上午至2025年08月29日下午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卢金凤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8746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