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陕西华瑞信息系统科技有限公司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10838-2025-QEO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2023-N1QMS-2263290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2023-N1EMS-2263290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2022-N1OHSMS-1263290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2024-N1EMS-1410938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2024-N1QMS-1410938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2024-N1OHSMS-1410938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2025年07月06日 13:00至2025年07月08日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7340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