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陕西华瑞信息系统科技有限公司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10838-2025-QEO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2389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