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21243-2025-Q</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513480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宝鸡万合科达机械设备有限公司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王敏</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王敏</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72798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王敏</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2025-N1QMS-5100803</w:t>
            </w:r>
          </w:p>
        </w:tc>
        <w:tc>
          <w:tcPr>
            <w:tcW w:w="3145" w:type="dxa"/>
            <w:vAlign w:val="center"/>
          </w:tcPr>
          <w:p w:rsidR="00142F5C" w:rsidP="00772D33">
            <w:pPr>
              <w:spacing w:line="360" w:lineRule="exact"/>
              <w:jc w:val="center"/>
              <w:rPr>
                <w:szCs w:val="21"/>
              </w:rPr>
            </w:pPr>
            <w:r>
              <w:t>18.01.02,18.02.06,19.09.01,19.09.02</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p>
        </w:tc>
        <w:tc>
          <w:tcPr>
            <w:tcW w:w="1051" w:type="dxa"/>
            <w:vAlign w:val="center"/>
          </w:tcPr>
          <w:p w:rsidR="001F0A49">
            <w:pPr>
              <w:spacing w:line="360" w:lineRule="auto"/>
              <w:jc w:val="center"/>
            </w:pPr>
          </w:p>
        </w:tc>
        <w:tc>
          <w:tcPr>
            <w:tcW w:w="1466" w:type="dxa"/>
            <w:vAlign w:val="center"/>
          </w:tcPr>
          <w:p w:rsidR="001F0A49">
            <w:pPr>
              <w:spacing w:line="360" w:lineRule="auto"/>
              <w:jc w:val="center"/>
            </w:pPr>
          </w:p>
        </w:tc>
        <w:tc>
          <w:tcPr>
            <w:tcW w:w="2268" w:type="dxa"/>
            <w:vAlign w:val="center"/>
          </w:tcPr>
          <w:p w:rsidR="001F0A49">
            <w:pPr>
              <w:spacing w:line="360" w:lineRule="auto"/>
              <w:jc w:val="center"/>
            </w:pPr>
          </w:p>
        </w:tc>
        <w:tc>
          <w:tcPr>
            <w:tcW w:w="3145" w:type="dxa"/>
            <w:vAlign w:val="center"/>
          </w:tcPr>
          <w:p w:rsidR="001F0A49">
            <w:pPr>
              <w:spacing w:line="360" w:lineRule="auto"/>
              <w:jc w:val="cente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w:t>
            </w:r>
            <w:r w:rsidR="00030DED">
              <w:rPr>
                <w:rFonts w:hint="eastAsia"/>
                <w:sz w:val="21"/>
                <w:szCs w:val="21"/>
                <w:lang w:val="de-DE"/>
              </w:rPr>
              <w:t xml:space="preserve">  </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2026年03月24日上午至2026年03月24日下午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Q:机械零部件的加工；电气设备（集流环、电液控制箱）制造、液压系统及元附件制造（需资质许可除外）</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陕西省宝鸡市高新开发区高新14路南付8号</w:t>
      </w:r>
    </w:p>
    <w:p w:rsidR="001F0A49">
      <w:pPr>
        <w:spacing w:line="360" w:lineRule="auto"/>
        <w:ind w:firstLine="420" w:firstLineChars="200"/>
      </w:pPr>
      <w:r>
        <w:rPr>
          <w:rFonts w:hint="eastAsia"/>
        </w:rPr>
        <w:t>办公地址：</w:t>
      </w:r>
      <w:r>
        <w:rPr>
          <w:rFonts w:hint="eastAsia"/>
        </w:rPr>
        <w:t>陕西省宝鸡市高新开发区高新14路南付8号</w:t>
      </w:r>
    </w:p>
    <w:p w:rsidR="001F0A49">
      <w:pPr>
        <w:spacing w:line="360" w:lineRule="auto"/>
        <w:ind w:firstLine="420" w:firstLineChars="200"/>
      </w:pPr>
      <w:r>
        <w:rPr>
          <w:rFonts w:hint="eastAsia"/>
        </w:rPr>
        <w:t>经营地址：</w:t>
      </w:r>
      <w:bookmarkStart w:id="12" w:name="生产地址"/>
      <w:bookmarkEnd w:id="12"/>
      <w:r>
        <w:rPr>
          <w:rFonts w:hint="eastAsia"/>
        </w:rPr>
        <w:t>陕西省宝鸡市高新开发区高新14路南付8号</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907874">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907874">
            <w:pPr>
              <w:pStyle w:val="Default"/>
              <w:spacing w:before="156" w:beforeLines="50" w:after="156" w:afterLines="50" w:line="360" w:lineRule="auto"/>
              <w:rPr>
                <w:bCs/>
                <w:color w:val="auto"/>
                <w:kern w:val="2"/>
                <w:sz w:val="21"/>
              </w:rPr>
            </w:pPr>
          </w:p>
          <w:p w:rsidR="001F0A49" w:rsidP="00907874">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907874">
            <w:pPr>
              <w:pStyle w:val="Default"/>
              <w:spacing w:before="156" w:beforeLines="50" w:after="156" w:afterLines="50" w:line="360" w:lineRule="auto"/>
              <w:rPr>
                <w:color w:val="auto"/>
                <w:sz w:val="21"/>
                <w:szCs w:val="21"/>
              </w:rPr>
            </w:pPr>
          </w:p>
          <w:p w:rsidR="001F0A49" w:rsidRPr="0043087C" w:rsidP="0043087C">
            <w:r w:rsidRPr="0043087C">
              <w:rPr>
                <w:rFonts w:hint="eastAsia"/>
              </w:rPr>
              <w:t>3</w:t>
            </w:r>
            <w:r w:rsidRPr="0043087C">
              <w:rPr>
                <w:rFonts w:hint="eastAsia"/>
              </w:rPr>
              <w:t>）投诉的接受和处理情况：</w:t>
            </w:r>
          </w:p>
          <w:p w:rsidR="0043087C" w:rsidRPr="0043087C" w:rsidP="0043087C"/>
          <w:p w:rsidR="0043087C" w:rsidP="0043087C">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907874">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宝鸡万合科达机械设备有限公司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907874">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907874">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907874">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王敏</w:t>
      </w:r>
      <w:r>
        <w:rPr>
          <w:rFonts w:hint="eastAsia"/>
          <w:b/>
          <w:color w:val="auto"/>
          <w:kern w:val="2"/>
          <w:sz w:val="21"/>
          <w:lang w:val="en-GB"/>
        </w:rPr>
        <w:t xml:space="preserve">  </w:t>
      </w:r>
      <w:r>
        <w:rPr>
          <w:rFonts w:hint="eastAsia"/>
          <w:b/>
          <w:color w:val="auto"/>
          <w:kern w:val="2"/>
          <w:sz w:val="21"/>
          <w:lang w:val="en-GB"/>
        </w:rPr>
        <w:t>王敏</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3C706B">
              <w:rPr>
                <w:szCs w:val="21"/>
              </w:rPr>
              <w:fldChar w:fldCharType="begin"/>
            </w:r>
            <w:r>
              <w:rPr>
                <w:szCs w:val="21"/>
              </w:rPr>
              <w:instrText xml:space="preserve"> PAGE </w:instrText>
            </w:r>
            <w:r w:rsidR="003C706B">
              <w:rPr>
                <w:szCs w:val="21"/>
              </w:rPr>
              <w:fldChar w:fldCharType="separate"/>
            </w:r>
            <w:r w:rsidR="00907874">
              <w:rPr>
                <w:noProof/>
                <w:szCs w:val="21"/>
              </w:rPr>
              <w:t>2</w:t>
            </w:r>
            <w:r w:rsidR="003C706B">
              <w:rPr>
                <w:szCs w:val="21"/>
              </w:rPr>
              <w:fldChar w:fldCharType="end"/>
            </w:r>
            <w:r>
              <w:rPr>
                <w:rFonts w:hint="eastAsia"/>
                <w:szCs w:val="21"/>
              </w:rPr>
              <w:t>页共</w:t>
            </w:r>
            <w:r w:rsidR="003C706B">
              <w:rPr>
                <w:szCs w:val="21"/>
              </w:rPr>
              <w:fldChar w:fldCharType="begin"/>
            </w:r>
            <w:r>
              <w:rPr>
                <w:rFonts w:hint="eastAsia"/>
                <w:szCs w:val="21"/>
              </w:rPr>
              <w:instrText>=</w:instrText>
            </w:r>
            <w:r w:rsidR="003C706B">
              <w:rPr>
                <w:szCs w:val="21"/>
              </w:rPr>
              <w:fldChar w:fldCharType="begin"/>
            </w:r>
            <w:r>
              <w:rPr>
                <w:szCs w:val="21"/>
              </w:rPr>
              <w:instrText xml:space="preserve"> NUMPAGES  </w:instrText>
            </w:r>
            <w:r w:rsidR="003C706B">
              <w:rPr>
                <w:szCs w:val="21"/>
              </w:rPr>
              <w:fldChar w:fldCharType="separate"/>
            </w:r>
            <w:r w:rsidR="00907874">
              <w:rPr>
                <w:noProof/>
                <w:szCs w:val="21"/>
              </w:rPr>
              <w:instrText>9</w:instrText>
            </w:r>
            <w:r w:rsidR="003C706B">
              <w:rPr>
                <w:szCs w:val="21"/>
              </w:rPr>
              <w:fldChar w:fldCharType="end"/>
            </w:r>
            <w:r>
              <w:rPr>
                <w:rFonts w:hint="eastAsia"/>
                <w:szCs w:val="21"/>
              </w:rPr>
              <w:instrText>-</w:instrText>
            </w:r>
            <w:r>
              <w:rPr>
                <w:szCs w:val="21"/>
              </w:rPr>
              <w:instrText xml:space="preserve">1 </w:instrText>
            </w:r>
            <w:r w:rsidR="003C706B">
              <w:rPr>
                <w:szCs w:val="21"/>
              </w:rPr>
              <w:fldChar w:fldCharType="separate"/>
            </w:r>
            <w:r w:rsidR="00907874">
              <w:rPr>
                <w:noProof/>
                <w:szCs w:val="21"/>
              </w:rPr>
              <w:t>8</w:t>
            </w:r>
            <w:r w:rsidR="003C706B">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142685"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30DED"/>
    <w:rsid w:val="000443F0"/>
    <w:rsid w:val="00071D0F"/>
    <w:rsid w:val="00075C70"/>
    <w:rsid w:val="000833FB"/>
    <w:rsid w:val="0008517E"/>
    <w:rsid w:val="000D0B75"/>
    <w:rsid w:val="000E303B"/>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C706B"/>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0A54"/>
    <w:rsid w:val="00874346"/>
    <w:rsid w:val="00877EB8"/>
    <w:rsid w:val="00885F92"/>
    <w:rsid w:val="008A6929"/>
    <w:rsid w:val="008B173F"/>
    <w:rsid w:val="008B36C7"/>
    <w:rsid w:val="008C74AC"/>
    <w:rsid w:val="008E67FF"/>
    <w:rsid w:val="00907874"/>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C76E2"/>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722</Words>
  <Characters>4117</Characters>
  <Application>Microsoft Office Word</Application>
  <DocSecurity>0</DocSecurity>
  <Lines>34</Lines>
  <Paragraphs>9</Paragraphs>
  <ScaleCrop>false</ScaleCrop>
  <Company>微软中国</Company>
  <LinksUpToDate>false</LinksUpToDate>
  <CharactersWithSpaces>4830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135</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