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江苏新图土地规划设计咨询有限公司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09:00至2026年03月23日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52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