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9C" w:rsidRDefault="0049634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="00AD2175" w:rsidRPr="003A0EF1">
        <w:rPr>
          <w:rFonts w:ascii="Times New Roman" w:hAnsi="Times New Roman" w:cs="Times New Roman"/>
          <w:u w:val="single"/>
        </w:rPr>
        <w:t>0</w:t>
      </w:r>
      <w:r w:rsidR="00AD2175" w:rsidRPr="003A0EF1">
        <w:rPr>
          <w:rFonts w:ascii="Times New Roman" w:hAnsi="Times New Roman" w:cs="Times New Roman" w:hint="eastAsia"/>
          <w:u w:val="single"/>
        </w:rPr>
        <w:t xml:space="preserve">122 </w:t>
      </w:r>
      <w:r w:rsidR="00AD2175" w:rsidRPr="003A0EF1">
        <w:rPr>
          <w:rFonts w:ascii="Times New Roman" w:hAnsi="Times New Roman" w:cs="Times New Roman"/>
          <w:u w:val="single"/>
        </w:rPr>
        <w:t>-201</w:t>
      </w:r>
      <w:r w:rsidR="00AD2175" w:rsidRPr="003A0EF1">
        <w:rPr>
          <w:rFonts w:ascii="Times New Roman" w:hAnsi="Times New Roman" w:cs="Times New Roman" w:hint="eastAsia"/>
          <w:u w:val="single"/>
        </w:rPr>
        <w:t>8</w:t>
      </w:r>
      <w:r w:rsidR="00AD2175" w:rsidRPr="00253DB1">
        <w:rPr>
          <w:rFonts w:hint="eastAsia"/>
          <w:szCs w:val="21"/>
          <w:u w:val="single"/>
        </w:rPr>
        <w:t>-2021</w:t>
      </w:r>
    </w:p>
    <w:p w:rsidR="00AB4F9C" w:rsidRDefault="0049634E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606" w:type="dxa"/>
        <w:tblLayout w:type="fixed"/>
        <w:tblLook w:val="04A0"/>
      </w:tblPr>
      <w:tblGrid>
        <w:gridCol w:w="1135"/>
        <w:gridCol w:w="324"/>
        <w:gridCol w:w="1059"/>
        <w:gridCol w:w="284"/>
        <w:gridCol w:w="1134"/>
        <w:gridCol w:w="709"/>
        <w:gridCol w:w="1275"/>
        <w:gridCol w:w="381"/>
        <w:gridCol w:w="787"/>
        <w:gridCol w:w="772"/>
        <w:gridCol w:w="1746"/>
      </w:tblGrid>
      <w:tr w:rsidR="00023DB1" w:rsidRPr="00756297" w:rsidTr="008F0E0B">
        <w:trPr>
          <w:trHeight w:val="614"/>
        </w:trPr>
        <w:tc>
          <w:tcPr>
            <w:tcW w:w="1459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023DB1" w:rsidRPr="003C576E" w:rsidRDefault="0034158C" w:rsidP="008F0E0B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土壤中六价铬的测定</w:t>
            </w:r>
          </w:p>
        </w:tc>
        <w:tc>
          <w:tcPr>
            <w:tcW w:w="1656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305" w:type="dxa"/>
            <w:gridSpan w:val="3"/>
            <w:vAlign w:val="center"/>
          </w:tcPr>
          <w:p w:rsidR="00023DB1" w:rsidRPr="0034158C" w:rsidRDefault="0034158C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检测部</w:t>
            </w:r>
          </w:p>
        </w:tc>
      </w:tr>
      <w:tr w:rsidR="00023DB1" w:rsidRPr="00756297" w:rsidTr="008F0E0B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3C576E" w:rsidRDefault="0034158C" w:rsidP="008F0E0B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≤5.7mg/kg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023DB1" w:rsidRPr="00756297" w:rsidTr="008F0E0B">
        <w:trPr>
          <w:trHeight w:val="559"/>
        </w:trPr>
        <w:tc>
          <w:tcPr>
            <w:tcW w:w="1459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110EB1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1656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746" w:type="dxa"/>
            <w:vAlign w:val="center"/>
          </w:tcPr>
          <w:p w:rsidR="00023DB1" w:rsidRPr="00756297" w:rsidRDefault="0034158C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1.07mg/kg</w:t>
            </w:r>
            <w:r w:rsidR="00023DB1">
              <w:rPr>
                <w:rFonts w:ascii="Times New Roman" w:hAnsi="Times New Roman" w:cs="Times New Roman" w:hint="eastAsia"/>
              </w:rPr>
              <w:t>（</w:t>
            </w:r>
            <w:r w:rsidR="00023DB1" w:rsidRPr="008A6A88">
              <w:rPr>
                <w:rFonts w:ascii="Times New Roman" w:hAnsi="Times New Roman" w:cs="Times New Roman" w:hint="eastAsia"/>
                <w:i/>
              </w:rPr>
              <w:t>k</w:t>
            </w:r>
            <w:r w:rsidR="00023DB1">
              <w:rPr>
                <w:rFonts w:ascii="Times New Roman" w:hAnsi="Times New Roman" w:cs="Times New Roman" w:hint="eastAsia"/>
              </w:rPr>
              <w:t>=2</w:t>
            </w:r>
            <w:r w:rsidR="00023DB1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023DB1" w:rsidRPr="00756297" w:rsidTr="008F0E0B">
        <w:trPr>
          <w:trHeight w:val="559"/>
        </w:trPr>
        <w:tc>
          <w:tcPr>
            <w:tcW w:w="1459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43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23DB1" w:rsidRPr="00756297" w:rsidRDefault="00023DB1" w:rsidP="008F0E0B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6" w:type="dxa"/>
            <w:vAlign w:val="center"/>
          </w:tcPr>
          <w:p w:rsidR="00023DB1" w:rsidRPr="00756297" w:rsidRDefault="00023DB1" w:rsidP="008F0E0B">
            <w:pPr>
              <w:tabs>
                <w:tab w:val="left" w:pos="96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023DB1" w:rsidRPr="00756297" w:rsidTr="008F0E0B">
        <w:trPr>
          <w:trHeight w:val="441"/>
        </w:trPr>
        <w:tc>
          <w:tcPr>
            <w:tcW w:w="9606" w:type="dxa"/>
            <w:gridSpan w:val="11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023DB1" w:rsidRPr="00756297" w:rsidTr="008F0E0B">
        <w:trPr>
          <w:trHeight w:val="530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342" w:type="dxa"/>
            <w:gridSpan w:val="7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746" w:type="dxa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023DB1" w:rsidRPr="00756297" w:rsidTr="00AA4692">
        <w:trPr>
          <w:trHeight w:val="568"/>
        </w:trPr>
        <w:tc>
          <w:tcPr>
            <w:tcW w:w="2518" w:type="dxa"/>
            <w:gridSpan w:val="3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984" w:type="dxa"/>
            <w:gridSpan w:val="2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68" w:type="dxa"/>
            <w:gridSpan w:val="2"/>
            <w:vAlign w:val="center"/>
          </w:tcPr>
          <w:p w:rsidR="00023DB1" w:rsidRPr="00756297" w:rsidRDefault="00AA4692" w:rsidP="008F0E0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准确度等级</w:t>
            </w:r>
          </w:p>
        </w:tc>
        <w:tc>
          <w:tcPr>
            <w:tcW w:w="772" w:type="dxa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746" w:type="dxa"/>
            <w:vMerge w:val="restart"/>
            <w:vAlign w:val="center"/>
          </w:tcPr>
          <w:p w:rsidR="00023DB1" w:rsidRPr="00756297" w:rsidRDefault="00023DB1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313477" w:rsidTr="00AA4692">
        <w:trPr>
          <w:trHeight w:val="548"/>
        </w:trPr>
        <w:tc>
          <w:tcPr>
            <w:tcW w:w="2518" w:type="dxa"/>
            <w:gridSpan w:val="3"/>
            <w:vAlign w:val="center"/>
          </w:tcPr>
          <w:p w:rsidR="00AA4692" w:rsidRPr="00666978" w:rsidRDefault="00AA4692" w:rsidP="00AD217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原子吸收分光光度计</w:t>
            </w:r>
          </w:p>
        </w:tc>
        <w:tc>
          <w:tcPr>
            <w:tcW w:w="1418" w:type="dxa"/>
            <w:gridSpan w:val="2"/>
            <w:vAlign w:val="center"/>
          </w:tcPr>
          <w:p w:rsidR="00AA4692" w:rsidRPr="00666978" w:rsidRDefault="00AA4692" w:rsidP="00703FB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</w:p>
        </w:tc>
        <w:tc>
          <w:tcPr>
            <w:tcW w:w="1984" w:type="dxa"/>
            <w:gridSpan w:val="2"/>
            <w:vAlign w:val="center"/>
          </w:tcPr>
          <w:p w:rsidR="00AA4692" w:rsidRPr="00666978" w:rsidRDefault="00AA4692" w:rsidP="00AA469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2.5%(k=2)</w:t>
            </w:r>
          </w:p>
        </w:tc>
        <w:tc>
          <w:tcPr>
            <w:tcW w:w="1168" w:type="dxa"/>
            <w:gridSpan w:val="2"/>
            <w:vAlign w:val="center"/>
          </w:tcPr>
          <w:p w:rsidR="00AA4692" w:rsidRPr="00AA4692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  <w:tc>
          <w:tcPr>
            <w:tcW w:w="772" w:type="dxa"/>
            <w:vAlign w:val="center"/>
          </w:tcPr>
          <w:p w:rsidR="00AA4692" w:rsidRPr="00313477" w:rsidRDefault="00E87DE4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AA4692" w:rsidRPr="00313477" w:rsidRDefault="00AA4692" w:rsidP="008F0E0B">
            <w:pPr>
              <w:rPr>
                <w:rFonts w:ascii="Times New Roman" w:hAnsi="Times New Roman" w:cs="Times New Roman"/>
              </w:rPr>
            </w:pPr>
          </w:p>
        </w:tc>
      </w:tr>
      <w:tr w:rsidR="00E87DE4" w:rsidRPr="00756297" w:rsidTr="00E87DE4">
        <w:trPr>
          <w:trHeight w:val="643"/>
        </w:trPr>
        <w:tc>
          <w:tcPr>
            <w:tcW w:w="2518" w:type="dxa"/>
            <w:gridSpan w:val="3"/>
            <w:vAlign w:val="center"/>
          </w:tcPr>
          <w:p w:rsidR="00E87DE4" w:rsidRPr="00721571" w:rsidRDefault="00E87DE4" w:rsidP="00AD217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电子天平</w:t>
            </w:r>
          </w:p>
        </w:tc>
        <w:tc>
          <w:tcPr>
            <w:tcW w:w="1418" w:type="dxa"/>
            <w:gridSpan w:val="2"/>
            <w:vAlign w:val="center"/>
          </w:tcPr>
          <w:p w:rsidR="00E87DE4" w:rsidRPr="00721571" w:rsidRDefault="00E87DE4" w:rsidP="00703FB6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(0.01-220)g</w:t>
            </w:r>
          </w:p>
        </w:tc>
        <w:tc>
          <w:tcPr>
            <w:tcW w:w="1984" w:type="dxa"/>
            <w:gridSpan w:val="2"/>
            <w:vAlign w:val="center"/>
          </w:tcPr>
          <w:p w:rsidR="00E87DE4" w:rsidRPr="00721571" w:rsidRDefault="00E87DE4" w:rsidP="00703FB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/</w:t>
            </w:r>
          </w:p>
        </w:tc>
        <w:tc>
          <w:tcPr>
            <w:tcW w:w="1168" w:type="dxa"/>
            <w:gridSpan w:val="2"/>
            <w:vAlign w:val="center"/>
          </w:tcPr>
          <w:p w:rsidR="00E87DE4" w:rsidRDefault="00E87DE4" w:rsidP="008F0E0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I级</w:t>
            </w:r>
          </w:p>
        </w:tc>
        <w:tc>
          <w:tcPr>
            <w:tcW w:w="772" w:type="dxa"/>
            <w:vAlign w:val="center"/>
          </w:tcPr>
          <w:p w:rsidR="00E87DE4" w:rsidRDefault="00E87DE4" w:rsidP="008F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746" w:type="dxa"/>
            <w:vMerge/>
            <w:vAlign w:val="center"/>
          </w:tcPr>
          <w:p w:rsidR="00E87DE4" w:rsidRPr="00756297" w:rsidRDefault="00E87DE4" w:rsidP="008F0E0B">
            <w:pPr>
              <w:rPr>
                <w:rFonts w:ascii="Times New Roman" w:hAnsi="Times New Roman" w:cs="Times New Roman"/>
              </w:rPr>
            </w:pPr>
          </w:p>
        </w:tc>
      </w:tr>
      <w:tr w:rsidR="00AA4692" w:rsidRPr="00756297" w:rsidTr="008F0E0B">
        <w:trPr>
          <w:trHeight w:val="435"/>
        </w:trPr>
        <w:tc>
          <w:tcPr>
            <w:tcW w:w="2518" w:type="dxa"/>
            <w:gridSpan w:val="3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885CAB" w:rsidRDefault="00885CAB" w:rsidP="008F0E0B">
            <w:pPr>
              <w:jc w:val="center"/>
            </w:pPr>
            <w:r>
              <w:rPr>
                <w:rFonts w:hint="eastAsia"/>
              </w:rPr>
              <w:t>HJ 1082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2019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AA4692" w:rsidRPr="003C5B16" w:rsidTr="008F0E0B">
        <w:trPr>
          <w:trHeight w:val="429"/>
        </w:trPr>
        <w:tc>
          <w:tcPr>
            <w:tcW w:w="2518" w:type="dxa"/>
            <w:gridSpan w:val="3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0E33F6" w:rsidRDefault="00885CAB" w:rsidP="008F0E0B">
            <w:pPr>
              <w:jc w:val="center"/>
              <w:rPr>
                <w:rFonts w:eastAsia="PMingLiU"/>
              </w:rPr>
            </w:pPr>
            <w:r>
              <w:rPr>
                <w:rFonts w:hint="eastAsia"/>
              </w:rPr>
              <w:t>HJ 1082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2019</w:t>
            </w:r>
          </w:p>
        </w:tc>
        <w:tc>
          <w:tcPr>
            <w:tcW w:w="1746" w:type="dxa"/>
            <w:vAlign w:val="center"/>
          </w:tcPr>
          <w:p w:rsidR="00AA4692" w:rsidRPr="003C5B16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423"/>
        </w:trPr>
        <w:tc>
          <w:tcPr>
            <w:tcW w:w="2518" w:type="dxa"/>
            <w:gridSpan w:val="3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343A90" w:rsidRDefault="00885CAB" w:rsidP="008F0E0B">
            <w:pPr>
              <w:jc w:val="center"/>
              <w:rPr>
                <w:rFonts w:ascii="Times New Roman" w:eastAsia="PMingLiU" w:hAnsi="Times New Roman" w:cs="Times New Roman"/>
                <w:szCs w:val="21"/>
              </w:rPr>
            </w:pPr>
            <w:r>
              <w:rPr>
                <w:rFonts w:ascii="宋体" w:hAnsi="宋体" w:hint="eastAsia"/>
              </w:rPr>
              <w:t>常温常湿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431"/>
        </w:trPr>
        <w:tc>
          <w:tcPr>
            <w:tcW w:w="2518" w:type="dxa"/>
            <w:gridSpan w:val="3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343A90" w:rsidRDefault="00885CAB" w:rsidP="008F0E0B">
            <w:pPr>
              <w:jc w:val="center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谢怡颖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552"/>
        </w:trPr>
        <w:tc>
          <w:tcPr>
            <w:tcW w:w="2518" w:type="dxa"/>
            <w:gridSpan w:val="3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161BB9" w:rsidRDefault="00AA4692" w:rsidP="008F0E0B">
            <w:pPr>
              <w:jc w:val="center"/>
              <w:rPr>
                <w:szCs w:val="21"/>
              </w:rPr>
            </w:pPr>
            <w:r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AA4692" w:rsidRPr="00567B4A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567B4A" w:rsidRDefault="00AC281C" w:rsidP="008F0E0B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质量监控分析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AA4692" w:rsidRPr="00567B4A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AA4692" w:rsidRPr="00567B4A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342" w:type="dxa"/>
            <w:gridSpan w:val="7"/>
            <w:vAlign w:val="center"/>
          </w:tcPr>
          <w:p w:rsidR="00AA4692" w:rsidRPr="00AC281C" w:rsidRDefault="00AC281C" w:rsidP="008F0E0B">
            <w:pPr>
              <w:jc w:val="center"/>
              <w:rPr>
                <w:szCs w:val="21"/>
              </w:rPr>
            </w:pPr>
            <w:r w:rsidRPr="00AC281C">
              <w:rPr>
                <w:rFonts w:hint="eastAsia"/>
                <w:szCs w:val="21"/>
              </w:rPr>
              <w:t>期间核查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560"/>
        </w:trPr>
        <w:tc>
          <w:tcPr>
            <w:tcW w:w="2518" w:type="dxa"/>
            <w:gridSpan w:val="3"/>
            <w:vAlign w:val="center"/>
          </w:tcPr>
          <w:p w:rsidR="00AA4692" w:rsidRPr="00567B4A" w:rsidRDefault="00AA4692" w:rsidP="008F0E0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控制图绘制</w:t>
            </w:r>
            <w:r w:rsidRPr="00567B4A">
              <w:rPr>
                <w:rFonts w:ascii="Times New Roman" w:hAnsi="Times New Roman" w:cs="Times New Roman"/>
                <w:szCs w:val="21"/>
              </w:rPr>
              <w:t>(</w:t>
            </w:r>
            <w:r w:rsidRPr="00567B4A">
              <w:rPr>
                <w:rFonts w:ascii="Times New Roman" w:hAnsi="Times New Roman" w:cs="Times New Roman"/>
                <w:szCs w:val="21"/>
              </w:rPr>
              <w:t>如果有</w:t>
            </w:r>
            <w:r w:rsidRPr="00567B4A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342" w:type="dxa"/>
            <w:gridSpan w:val="7"/>
            <w:tcBorders>
              <w:top w:val="nil"/>
            </w:tcBorders>
            <w:vAlign w:val="center"/>
          </w:tcPr>
          <w:p w:rsidR="00AA4692" w:rsidRPr="00343A90" w:rsidRDefault="00AA4692" w:rsidP="008F0E0B">
            <w:pPr>
              <w:jc w:val="center"/>
              <w:rPr>
                <w:rFonts w:eastAsia="PMingLiU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1746" w:type="dxa"/>
            <w:vAlign w:val="center"/>
          </w:tcPr>
          <w:p w:rsidR="00AA4692" w:rsidRPr="00756297" w:rsidRDefault="00AA4692" w:rsidP="008F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AA4692" w:rsidRPr="00756297" w:rsidTr="008F0E0B">
        <w:trPr>
          <w:trHeight w:val="560"/>
        </w:trPr>
        <w:tc>
          <w:tcPr>
            <w:tcW w:w="1135" w:type="dxa"/>
            <w:vAlign w:val="center"/>
          </w:tcPr>
          <w:p w:rsidR="00AA4692" w:rsidRPr="00567B4A" w:rsidRDefault="00AA4692" w:rsidP="008F0E0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471" w:type="dxa"/>
            <w:gridSpan w:val="10"/>
          </w:tcPr>
          <w:p w:rsidR="00AA4692" w:rsidRPr="00567B4A" w:rsidRDefault="00AA4692" w:rsidP="008F0E0B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67B4A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AA4692" w:rsidRPr="00343A90" w:rsidRDefault="00AA4692" w:rsidP="008F0E0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343A90">
              <w:rPr>
                <w:rFonts w:asciiTheme="minorEastAsia" w:hAnsiTheme="minorEastAsia" w:hint="eastAsia"/>
                <w:szCs w:val="21"/>
              </w:rPr>
              <w:t>查计量要求导出满足顾客、组织和法律法规要求；测量方法已受控、环境条件常温常湿满足要求、操作人员已进行培训合格后上岗；测量不确定度评定方法采用A、B类合成然后扩展，符合要求；测量过程</w:t>
            </w:r>
            <w:r w:rsidR="001D0F61">
              <w:rPr>
                <w:rFonts w:asciiTheme="minorEastAsia" w:hAnsiTheme="minorEastAsia" w:hint="eastAsia"/>
                <w:szCs w:val="21"/>
              </w:rPr>
              <w:t>采用期间核查方式进行监视</w:t>
            </w:r>
            <w:r w:rsidRPr="00343A90">
              <w:rPr>
                <w:rFonts w:asciiTheme="minorEastAsia" w:hAnsiTheme="minorEastAsia" w:hint="eastAsia"/>
                <w:szCs w:val="21"/>
              </w:rPr>
              <w:t>，该测量过程的控制处于受控状态，并保持有效。</w:t>
            </w:r>
          </w:p>
          <w:p w:rsidR="00AA4692" w:rsidRDefault="00AA4692" w:rsidP="008F0E0B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AA4692" w:rsidRPr="00567B4A" w:rsidRDefault="00AA4692" w:rsidP="008F0E0B">
            <w:pPr>
              <w:rPr>
                <w:rFonts w:ascii="Times New Roman" w:hAnsi="Times New Roman" w:cs="Times New Roman"/>
              </w:rPr>
            </w:pPr>
            <w:r w:rsidRPr="00567B4A"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符合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567B4A">
              <w:rPr>
                <w:rFonts w:ascii="Times New Roman" w:hAnsi="Times New Roman" w:cs="Times New Roman"/>
                <w:szCs w:val="21"/>
              </w:rPr>
              <w:t>有缺陷</w:t>
            </w:r>
            <w:r w:rsidRPr="00567B4A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567B4A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567B4A">
              <w:rPr>
                <w:rFonts w:ascii="Times New Roman" w:hAnsi="Times New Roman" w:cs="Times New Roman"/>
                <w:szCs w:val="21"/>
              </w:rPr>
              <w:t>√</w:t>
            </w:r>
            <w:r w:rsidRPr="00567B4A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FA0CA5" w:rsidRPr="00293BD6" w:rsidRDefault="00023DB1" w:rsidP="00293BD6">
      <w:pPr>
        <w:spacing w:beforeLines="50"/>
        <w:rPr>
          <w:b/>
          <w:sz w:val="28"/>
          <w:szCs w:val="28"/>
        </w:rPr>
      </w:pP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审核日期：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20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21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11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月</w:t>
      </w:r>
      <w:r w:rsidR="00AC281C">
        <w:rPr>
          <w:rFonts w:ascii="Times New Roman" w:hAnsi="Times New Roman" w:cs="Times New Roman" w:hint="eastAsia"/>
          <w:color w:val="000000" w:themeColor="text1"/>
          <w:szCs w:val="21"/>
        </w:rPr>
        <w:t>10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日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审核员：</w:t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="00293BD6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219200" cy="388826"/>
            <wp:effectExtent l="19050" t="0" r="0" b="0"/>
            <wp:docPr id="1" name="图片 1" descr="C:\Users\ADMINI~1\AppData\Local\Temp\1637388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373888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481" cy="38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  </w:t>
      </w:r>
      <w:r w:rsidRPr="00C83776">
        <w:rPr>
          <w:rFonts w:eastAsia="宋体" w:hint="eastAsia"/>
          <w:color w:val="000000" w:themeColor="text1"/>
        </w:rPr>
        <w:t>企业</w:t>
      </w:r>
      <w:r w:rsidRPr="00C83776">
        <w:rPr>
          <w:rFonts w:hint="eastAsia"/>
          <w:color w:val="000000" w:themeColor="text1"/>
        </w:rPr>
        <w:t>部门</w:t>
      </w:r>
      <w:r w:rsidRPr="00C83776">
        <w:rPr>
          <w:rFonts w:ascii="Times New Roman" w:eastAsia="宋体" w:hAnsi="Times New Roman" w:cs="Times New Roman" w:hint="eastAsia"/>
          <w:color w:val="000000" w:themeColor="text1"/>
          <w:szCs w:val="21"/>
        </w:rPr>
        <w:t>代表：</w:t>
      </w:r>
      <w:r w:rsidR="00293BD6">
        <w:rPr>
          <w:rFonts w:ascii="Times New Roman" w:eastAsia="宋体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1228725" cy="476250"/>
            <wp:effectExtent l="19050" t="0" r="9525" b="0"/>
            <wp:docPr id="3" name="图片 2" descr="C:\Users\ADMINI~1\AppData\Local\Temp\16373888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3738885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F9C" w:rsidRPr="008602B8" w:rsidRDefault="00AB4F9C" w:rsidP="008A3925">
      <w:pPr>
        <w:spacing w:beforeLines="50"/>
        <w:rPr>
          <w:rFonts w:ascii="Times New Roman" w:eastAsia="宋体" w:hAnsi="Times New Roman" w:cs="Times New Roman"/>
          <w:szCs w:val="21"/>
        </w:rPr>
      </w:pPr>
    </w:p>
    <w:sectPr w:rsidR="00AB4F9C" w:rsidRPr="008602B8" w:rsidSect="001C4B08">
      <w:headerReference w:type="default" r:id="rId10"/>
      <w:pgSz w:w="11906" w:h="16838"/>
      <w:pgMar w:top="1440" w:right="1274" w:bottom="1135" w:left="1080" w:header="70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29" w:rsidRDefault="00240E29">
      <w:r>
        <w:separator/>
      </w:r>
    </w:p>
  </w:endnote>
  <w:endnote w:type="continuationSeparator" w:id="1">
    <w:p w:rsidR="00240E29" w:rsidRDefault="00240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29" w:rsidRDefault="00240E29">
      <w:r>
        <w:separator/>
      </w:r>
    </w:p>
  </w:footnote>
  <w:footnote w:type="continuationSeparator" w:id="1">
    <w:p w:rsidR="00240E29" w:rsidRDefault="00240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9C" w:rsidRDefault="0049634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71755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2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B4F9C" w:rsidRDefault="008A3925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8A3925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AB4F9C" w:rsidRDefault="0049634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4E09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9634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B4F9C" w:rsidRDefault="008A3925">
    <w:pPr>
      <w:rPr>
        <w:sz w:val="18"/>
        <w:szCs w:val="18"/>
      </w:rPr>
    </w:pPr>
    <w:r w:rsidRPr="008A3925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3477"/>
    <w:rsid w:val="0001435C"/>
    <w:rsid w:val="00023DB1"/>
    <w:rsid w:val="0003627B"/>
    <w:rsid w:val="00041FAF"/>
    <w:rsid w:val="00055201"/>
    <w:rsid w:val="000628BC"/>
    <w:rsid w:val="000773DA"/>
    <w:rsid w:val="00092A33"/>
    <w:rsid w:val="000A02A1"/>
    <w:rsid w:val="000A097C"/>
    <w:rsid w:val="000D3A22"/>
    <w:rsid w:val="000E1ABC"/>
    <w:rsid w:val="000E74AB"/>
    <w:rsid w:val="000F1829"/>
    <w:rsid w:val="000F6D39"/>
    <w:rsid w:val="000F6DF5"/>
    <w:rsid w:val="00103164"/>
    <w:rsid w:val="00140196"/>
    <w:rsid w:val="00143692"/>
    <w:rsid w:val="00143DEA"/>
    <w:rsid w:val="001472FD"/>
    <w:rsid w:val="0014757B"/>
    <w:rsid w:val="00167428"/>
    <w:rsid w:val="00172008"/>
    <w:rsid w:val="00175A2E"/>
    <w:rsid w:val="00194918"/>
    <w:rsid w:val="001A3C3B"/>
    <w:rsid w:val="001A536E"/>
    <w:rsid w:val="001A72DF"/>
    <w:rsid w:val="001B0E1B"/>
    <w:rsid w:val="001B7E13"/>
    <w:rsid w:val="001C4B08"/>
    <w:rsid w:val="001D000E"/>
    <w:rsid w:val="001D0F61"/>
    <w:rsid w:val="00221639"/>
    <w:rsid w:val="002247AE"/>
    <w:rsid w:val="00234061"/>
    <w:rsid w:val="00240E29"/>
    <w:rsid w:val="00241937"/>
    <w:rsid w:val="0027560A"/>
    <w:rsid w:val="002871D6"/>
    <w:rsid w:val="00293BD6"/>
    <w:rsid w:val="00294E82"/>
    <w:rsid w:val="002B3E07"/>
    <w:rsid w:val="002C155E"/>
    <w:rsid w:val="003132C7"/>
    <w:rsid w:val="003146EF"/>
    <w:rsid w:val="00316FFB"/>
    <w:rsid w:val="00324C83"/>
    <w:rsid w:val="00326587"/>
    <w:rsid w:val="0034158C"/>
    <w:rsid w:val="003471BB"/>
    <w:rsid w:val="003722EB"/>
    <w:rsid w:val="003B0B07"/>
    <w:rsid w:val="003C2C4B"/>
    <w:rsid w:val="003F6500"/>
    <w:rsid w:val="00400045"/>
    <w:rsid w:val="00412370"/>
    <w:rsid w:val="004132B6"/>
    <w:rsid w:val="00417166"/>
    <w:rsid w:val="00417B50"/>
    <w:rsid w:val="00421E18"/>
    <w:rsid w:val="004315D6"/>
    <w:rsid w:val="00442CC6"/>
    <w:rsid w:val="00457CBC"/>
    <w:rsid w:val="00466363"/>
    <w:rsid w:val="00485C7B"/>
    <w:rsid w:val="0049634E"/>
    <w:rsid w:val="004B2E00"/>
    <w:rsid w:val="004B4815"/>
    <w:rsid w:val="004C6A5A"/>
    <w:rsid w:val="004D3588"/>
    <w:rsid w:val="004D5942"/>
    <w:rsid w:val="004E09DF"/>
    <w:rsid w:val="004E64B1"/>
    <w:rsid w:val="004F38F9"/>
    <w:rsid w:val="004F4570"/>
    <w:rsid w:val="004F7C92"/>
    <w:rsid w:val="00534EFC"/>
    <w:rsid w:val="0059434F"/>
    <w:rsid w:val="005B10F8"/>
    <w:rsid w:val="005D2F4E"/>
    <w:rsid w:val="005F74B1"/>
    <w:rsid w:val="00603209"/>
    <w:rsid w:val="00611AE2"/>
    <w:rsid w:val="00626470"/>
    <w:rsid w:val="00634F95"/>
    <w:rsid w:val="00661229"/>
    <w:rsid w:val="006A2294"/>
    <w:rsid w:val="006A5179"/>
    <w:rsid w:val="006B77F6"/>
    <w:rsid w:val="006D0163"/>
    <w:rsid w:val="006F7E56"/>
    <w:rsid w:val="00704E3D"/>
    <w:rsid w:val="00721DDF"/>
    <w:rsid w:val="00726EBB"/>
    <w:rsid w:val="007503D6"/>
    <w:rsid w:val="007508CA"/>
    <w:rsid w:val="00756297"/>
    <w:rsid w:val="007A5532"/>
    <w:rsid w:val="007B60BA"/>
    <w:rsid w:val="007E1C9A"/>
    <w:rsid w:val="007F5303"/>
    <w:rsid w:val="00800F31"/>
    <w:rsid w:val="00823C0E"/>
    <w:rsid w:val="00832EBE"/>
    <w:rsid w:val="008333AD"/>
    <w:rsid w:val="00836062"/>
    <w:rsid w:val="008430A5"/>
    <w:rsid w:val="008520E7"/>
    <w:rsid w:val="0085394F"/>
    <w:rsid w:val="008602B8"/>
    <w:rsid w:val="008718E5"/>
    <w:rsid w:val="00873503"/>
    <w:rsid w:val="00885CAB"/>
    <w:rsid w:val="00895DA5"/>
    <w:rsid w:val="008A3925"/>
    <w:rsid w:val="008A42B0"/>
    <w:rsid w:val="008B348C"/>
    <w:rsid w:val="008D4427"/>
    <w:rsid w:val="008D4E77"/>
    <w:rsid w:val="008E29E5"/>
    <w:rsid w:val="008E3890"/>
    <w:rsid w:val="00900F11"/>
    <w:rsid w:val="00920063"/>
    <w:rsid w:val="00926FFD"/>
    <w:rsid w:val="009348DE"/>
    <w:rsid w:val="009462A0"/>
    <w:rsid w:val="00955231"/>
    <w:rsid w:val="009562C2"/>
    <w:rsid w:val="009779DB"/>
    <w:rsid w:val="00982080"/>
    <w:rsid w:val="009A00EB"/>
    <w:rsid w:val="009B70A4"/>
    <w:rsid w:val="009C6468"/>
    <w:rsid w:val="009E059D"/>
    <w:rsid w:val="00A06E5A"/>
    <w:rsid w:val="00A106BA"/>
    <w:rsid w:val="00A11416"/>
    <w:rsid w:val="00A11739"/>
    <w:rsid w:val="00A1285A"/>
    <w:rsid w:val="00A2326A"/>
    <w:rsid w:val="00A448D3"/>
    <w:rsid w:val="00A554FA"/>
    <w:rsid w:val="00A67FD8"/>
    <w:rsid w:val="00A702CE"/>
    <w:rsid w:val="00A72DF1"/>
    <w:rsid w:val="00A749C6"/>
    <w:rsid w:val="00A90F56"/>
    <w:rsid w:val="00AA4692"/>
    <w:rsid w:val="00AB0F42"/>
    <w:rsid w:val="00AB362A"/>
    <w:rsid w:val="00AB3F8A"/>
    <w:rsid w:val="00AB4F9C"/>
    <w:rsid w:val="00AC281C"/>
    <w:rsid w:val="00AD0DB2"/>
    <w:rsid w:val="00AD2175"/>
    <w:rsid w:val="00AD461D"/>
    <w:rsid w:val="00AD6CD7"/>
    <w:rsid w:val="00AE315A"/>
    <w:rsid w:val="00AF249D"/>
    <w:rsid w:val="00AF6149"/>
    <w:rsid w:val="00B1222E"/>
    <w:rsid w:val="00B237BE"/>
    <w:rsid w:val="00B50BC6"/>
    <w:rsid w:val="00B53A4D"/>
    <w:rsid w:val="00B94801"/>
    <w:rsid w:val="00BA0232"/>
    <w:rsid w:val="00BB22EE"/>
    <w:rsid w:val="00BB2835"/>
    <w:rsid w:val="00BC5E25"/>
    <w:rsid w:val="00C03666"/>
    <w:rsid w:val="00C23C3D"/>
    <w:rsid w:val="00C270A6"/>
    <w:rsid w:val="00C361F9"/>
    <w:rsid w:val="00C46F2B"/>
    <w:rsid w:val="00C675B1"/>
    <w:rsid w:val="00C80BDB"/>
    <w:rsid w:val="00C85183"/>
    <w:rsid w:val="00C94875"/>
    <w:rsid w:val="00CA45B1"/>
    <w:rsid w:val="00CB2DC9"/>
    <w:rsid w:val="00CC3FCC"/>
    <w:rsid w:val="00CC5BE3"/>
    <w:rsid w:val="00CC703A"/>
    <w:rsid w:val="00CC76DC"/>
    <w:rsid w:val="00CC780C"/>
    <w:rsid w:val="00CF3E3F"/>
    <w:rsid w:val="00D02D52"/>
    <w:rsid w:val="00D17DE4"/>
    <w:rsid w:val="00D21344"/>
    <w:rsid w:val="00D244B5"/>
    <w:rsid w:val="00D46EC4"/>
    <w:rsid w:val="00D50309"/>
    <w:rsid w:val="00D5117D"/>
    <w:rsid w:val="00D63ECB"/>
    <w:rsid w:val="00D8374B"/>
    <w:rsid w:val="00D9588B"/>
    <w:rsid w:val="00DC048B"/>
    <w:rsid w:val="00DC4322"/>
    <w:rsid w:val="00DD6206"/>
    <w:rsid w:val="00DE1F4F"/>
    <w:rsid w:val="00DF242C"/>
    <w:rsid w:val="00E16172"/>
    <w:rsid w:val="00E17274"/>
    <w:rsid w:val="00E43B5F"/>
    <w:rsid w:val="00E45942"/>
    <w:rsid w:val="00E62E5E"/>
    <w:rsid w:val="00E71B64"/>
    <w:rsid w:val="00E81FF0"/>
    <w:rsid w:val="00E87DE4"/>
    <w:rsid w:val="00E94195"/>
    <w:rsid w:val="00EB3C1E"/>
    <w:rsid w:val="00EC2CF2"/>
    <w:rsid w:val="00EC4E7C"/>
    <w:rsid w:val="00ED4B54"/>
    <w:rsid w:val="00EE0D08"/>
    <w:rsid w:val="00EF2582"/>
    <w:rsid w:val="00F14806"/>
    <w:rsid w:val="00F33649"/>
    <w:rsid w:val="00F53CB2"/>
    <w:rsid w:val="00F5631E"/>
    <w:rsid w:val="00F73453"/>
    <w:rsid w:val="00F776C9"/>
    <w:rsid w:val="00F84C34"/>
    <w:rsid w:val="00F94499"/>
    <w:rsid w:val="00F96CCE"/>
    <w:rsid w:val="00FA0CA5"/>
    <w:rsid w:val="00FE321C"/>
    <w:rsid w:val="1AA67861"/>
    <w:rsid w:val="215E56CA"/>
    <w:rsid w:val="236F2B53"/>
    <w:rsid w:val="2D5D0ECE"/>
    <w:rsid w:val="3FDB7753"/>
    <w:rsid w:val="40FC20FC"/>
    <w:rsid w:val="53C42541"/>
    <w:rsid w:val="58FF3EBE"/>
    <w:rsid w:val="64C84113"/>
    <w:rsid w:val="6FD94921"/>
    <w:rsid w:val="70332EB6"/>
    <w:rsid w:val="758C515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C4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C4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C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C4B08"/>
  </w:style>
  <w:style w:type="character" w:styleId="a7">
    <w:name w:val="FollowedHyperlink"/>
    <w:basedOn w:val="a0"/>
    <w:uiPriority w:val="99"/>
    <w:semiHidden/>
    <w:unhideWhenUsed/>
    <w:qFormat/>
    <w:rsid w:val="001C4B08"/>
    <w:rPr>
      <w:color w:val="242424"/>
      <w:u w:val="single"/>
    </w:rPr>
  </w:style>
  <w:style w:type="character" w:styleId="a8">
    <w:name w:val="Emphasis"/>
    <w:basedOn w:val="a0"/>
    <w:uiPriority w:val="20"/>
    <w:qFormat/>
    <w:rsid w:val="001C4B08"/>
  </w:style>
  <w:style w:type="character" w:styleId="HTML">
    <w:name w:val="HTML Definition"/>
    <w:basedOn w:val="a0"/>
    <w:uiPriority w:val="99"/>
    <w:semiHidden/>
    <w:unhideWhenUsed/>
    <w:qFormat/>
    <w:rsid w:val="001C4B08"/>
  </w:style>
  <w:style w:type="character" w:styleId="HTML0">
    <w:name w:val="HTML Variable"/>
    <w:basedOn w:val="a0"/>
    <w:uiPriority w:val="99"/>
    <w:semiHidden/>
    <w:unhideWhenUsed/>
    <w:qFormat/>
    <w:rsid w:val="001C4B08"/>
  </w:style>
  <w:style w:type="character" w:styleId="a9">
    <w:name w:val="Hyperlink"/>
    <w:basedOn w:val="a0"/>
    <w:uiPriority w:val="99"/>
    <w:semiHidden/>
    <w:unhideWhenUsed/>
    <w:rsid w:val="001C4B08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1C4B08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1C4B08"/>
  </w:style>
  <w:style w:type="table" w:styleId="aa">
    <w:name w:val="Table Grid"/>
    <w:basedOn w:val="a1"/>
    <w:uiPriority w:val="59"/>
    <w:qFormat/>
    <w:rsid w:val="001C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C4B0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C4B0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C4B08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C4B08"/>
    <w:rPr>
      <w:sz w:val="18"/>
      <w:szCs w:val="18"/>
    </w:rPr>
  </w:style>
  <w:style w:type="character" w:customStyle="1" w:styleId="CharChar1">
    <w:name w:val="Char Char1"/>
    <w:qFormat/>
    <w:locked/>
    <w:rsid w:val="001C4B0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1C4B08"/>
  </w:style>
  <w:style w:type="character" w:customStyle="1" w:styleId="x-tab-strip-text1">
    <w:name w:val="x-tab-strip-text1"/>
    <w:basedOn w:val="a0"/>
    <w:qFormat/>
    <w:rsid w:val="001C4B08"/>
  </w:style>
  <w:style w:type="character" w:customStyle="1" w:styleId="x-tab-strip-text2">
    <w:name w:val="x-tab-strip-text2"/>
    <w:basedOn w:val="a0"/>
    <w:qFormat/>
    <w:rsid w:val="001C4B08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1C4B08"/>
  </w:style>
  <w:style w:type="character" w:customStyle="1" w:styleId="x-tab-strip-text4">
    <w:name w:val="x-tab-strip-text4"/>
    <w:basedOn w:val="a0"/>
    <w:qFormat/>
    <w:rsid w:val="001C4B08"/>
    <w:rPr>
      <w:b/>
      <w:color w:val="333333"/>
    </w:rPr>
  </w:style>
  <w:style w:type="character" w:customStyle="1" w:styleId="x-tab-strip-text5">
    <w:name w:val="x-tab-strip-text5"/>
    <w:basedOn w:val="a0"/>
    <w:qFormat/>
    <w:rsid w:val="001C4B08"/>
    <w:rPr>
      <w:color w:val="111111"/>
    </w:rPr>
  </w:style>
  <w:style w:type="character" w:customStyle="1" w:styleId="x-tab-strip-text6">
    <w:name w:val="x-tab-strip-text6"/>
    <w:basedOn w:val="a0"/>
    <w:qFormat/>
    <w:rsid w:val="001C4B08"/>
  </w:style>
  <w:style w:type="character" w:customStyle="1" w:styleId="x-tab-strip-text7">
    <w:name w:val="x-tab-strip-text7"/>
    <w:basedOn w:val="a0"/>
    <w:qFormat/>
    <w:rsid w:val="001C4B08"/>
  </w:style>
  <w:style w:type="character" w:customStyle="1" w:styleId="first-child">
    <w:name w:val="first-child"/>
    <w:basedOn w:val="a0"/>
    <w:qFormat/>
    <w:rsid w:val="001C4B08"/>
    <w:rPr>
      <w:vanish/>
    </w:rPr>
  </w:style>
  <w:style w:type="character" w:customStyle="1" w:styleId="href">
    <w:name w:val="href"/>
    <w:basedOn w:val="a0"/>
    <w:qFormat/>
    <w:rsid w:val="001C4B08"/>
    <w:rPr>
      <w:color w:val="0000FF"/>
      <w:u w:val="single"/>
    </w:rPr>
  </w:style>
  <w:style w:type="character" w:customStyle="1" w:styleId="wuidatespan">
    <w:name w:val="wuidatespan"/>
    <w:basedOn w:val="a0"/>
    <w:rsid w:val="001C4B08"/>
  </w:style>
  <w:style w:type="character" w:customStyle="1" w:styleId="ckeskinkama">
    <w:name w:val="cke_skin_kama"/>
    <w:basedOn w:val="a0"/>
    <w:qFormat/>
    <w:rsid w:val="001C4B08"/>
  </w:style>
  <w:style w:type="paragraph" w:customStyle="1" w:styleId="Style32">
    <w:name w:val="_Style 32"/>
    <w:basedOn w:val="a"/>
    <w:next w:val="a"/>
    <w:qFormat/>
    <w:rsid w:val="001C4B08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1C4B08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02F6B-936D-4881-94EA-5CF82F67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96</Words>
  <Characters>551</Characters>
  <Application>Microsoft Office Word</Application>
  <DocSecurity>0</DocSecurity>
  <Lines>4</Lines>
  <Paragraphs>1</Paragraphs>
  <ScaleCrop>false</ScaleCrop>
  <Company>China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20</cp:revision>
  <cp:lastPrinted>2018-08-28T23:57:00Z</cp:lastPrinted>
  <dcterms:created xsi:type="dcterms:W3CDTF">2021-08-26T03:42:00Z</dcterms:created>
  <dcterms:modified xsi:type="dcterms:W3CDTF">2021-11-20T06:15:00Z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