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69" w:rsidRDefault="0050035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9E1A69" w:rsidRPr="007A03FD">
        <w:trPr>
          <w:trHeight w:val="515"/>
        </w:trPr>
        <w:tc>
          <w:tcPr>
            <w:tcW w:w="2160" w:type="dxa"/>
            <w:vMerge w:val="restart"/>
            <w:vAlign w:val="center"/>
          </w:tcPr>
          <w:p w:rsidR="009E1A69" w:rsidRPr="007A03FD" w:rsidRDefault="00500352" w:rsidP="007A03FD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9E1A69" w:rsidRPr="007A03FD" w:rsidRDefault="00500352" w:rsidP="007A03F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受审核部门：供销部  主管领导：葛小润    陪同人员：</w:t>
            </w:r>
            <w:r w:rsidR="000B5FA6">
              <w:rPr>
                <w:rFonts w:ascii="楷体" w:eastAsia="楷体" w:hAnsi="楷体" w:hint="eastAsia"/>
                <w:sz w:val="24"/>
                <w:szCs w:val="24"/>
              </w:rPr>
              <w:t>王艳</w:t>
            </w:r>
          </w:p>
        </w:tc>
        <w:tc>
          <w:tcPr>
            <w:tcW w:w="1585" w:type="dxa"/>
            <w:vMerge w:val="restart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9E1A69" w:rsidRPr="007A03FD">
        <w:trPr>
          <w:trHeight w:val="403"/>
        </w:trPr>
        <w:tc>
          <w:tcPr>
            <w:tcW w:w="2160" w:type="dxa"/>
            <w:vMerge/>
            <w:vAlign w:val="center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E1A69" w:rsidRPr="007A03FD" w:rsidRDefault="00500352" w:rsidP="007A03FD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143C1F" w:rsidRPr="007A03FD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 xml:space="preserve">     审核时间：202</w:t>
            </w:r>
            <w:r w:rsidR="00143C1F" w:rsidRPr="007A03F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>.10.3</w:t>
            </w:r>
            <w:r w:rsidR="00143C1F" w:rsidRPr="007A03FD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E1A69" w:rsidRPr="007A03FD">
        <w:trPr>
          <w:trHeight w:val="516"/>
        </w:trPr>
        <w:tc>
          <w:tcPr>
            <w:tcW w:w="2160" w:type="dxa"/>
            <w:vMerge/>
            <w:vAlign w:val="center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审核条款：E</w:t>
            </w:r>
            <w:r w:rsidRPr="007A03FD">
              <w:rPr>
                <w:rFonts w:ascii="楷体" w:eastAsia="楷体" w:hAnsi="楷体"/>
                <w:sz w:val="24"/>
                <w:szCs w:val="24"/>
              </w:rPr>
              <w:t>:5.3/6.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A03FD">
              <w:rPr>
                <w:rFonts w:ascii="楷体" w:eastAsia="楷体" w:hAnsi="楷体"/>
                <w:sz w:val="24"/>
                <w:szCs w:val="24"/>
              </w:rPr>
              <w:t>/6.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A03FD">
              <w:rPr>
                <w:rFonts w:ascii="楷体" w:eastAsia="楷体" w:hAnsi="楷体"/>
                <w:sz w:val="24"/>
                <w:szCs w:val="24"/>
              </w:rPr>
              <w:t>/8.1/8.2</w:t>
            </w:r>
          </w:p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E1A69" w:rsidRPr="007A03FD">
        <w:trPr>
          <w:trHeight w:val="1255"/>
        </w:trPr>
        <w:tc>
          <w:tcPr>
            <w:tcW w:w="2160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cs="Lucida Sans" w:hint="eastAsia"/>
                <w:sz w:val="24"/>
                <w:szCs w:val="24"/>
              </w:rPr>
              <w:t>职责和权限</w:t>
            </w:r>
          </w:p>
        </w:tc>
        <w:tc>
          <w:tcPr>
            <w:tcW w:w="960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E5.3</w:t>
            </w:r>
          </w:p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E1A69" w:rsidRPr="007A03FD" w:rsidRDefault="00500352" w:rsidP="007A03F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负责本部门的环境因素的辨识；</w:t>
            </w:r>
          </w:p>
          <w:p w:rsidR="009E1A69" w:rsidRPr="007A03FD" w:rsidRDefault="00500352" w:rsidP="007A03F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负责本部门的环境运行工作</w:t>
            </w:r>
            <w:r w:rsidR="000B5FA6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9E1A69" w:rsidRPr="007A03FD" w:rsidRDefault="00500352" w:rsidP="007A03FD">
            <w:pPr>
              <w:pStyle w:val="a0"/>
              <w:spacing w:line="360" w:lineRule="auto"/>
              <w:rPr>
                <w:rFonts w:ascii="楷体" w:eastAsia="楷体" w:hAnsi="楷体" w:cs="宋体"/>
                <w:bCs w:val="0"/>
                <w:sz w:val="24"/>
                <w:szCs w:val="24"/>
              </w:rPr>
            </w:pPr>
            <w:r w:rsidRPr="007A03FD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负责本部门相关方的识别及管理工作</w:t>
            </w:r>
            <w:r w:rsidR="000B5FA6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；</w:t>
            </w:r>
          </w:p>
          <w:p w:rsidR="009E1A69" w:rsidRPr="007A03FD" w:rsidRDefault="00500352" w:rsidP="007A03FD">
            <w:pPr>
              <w:pStyle w:val="a0"/>
              <w:spacing w:line="360" w:lineRule="auto"/>
              <w:rPr>
                <w:rFonts w:ascii="楷体" w:eastAsia="楷体" w:hAnsi="楷体"/>
                <w:bCs w:val="0"/>
                <w:sz w:val="24"/>
                <w:szCs w:val="24"/>
              </w:rPr>
            </w:pPr>
            <w:r w:rsidRPr="007A03FD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参与公司应急预案及演练工作</w:t>
            </w:r>
          </w:p>
        </w:tc>
        <w:tc>
          <w:tcPr>
            <w:tcW w:w="1585" w:type="dxa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E1A69" w:rsidRPr="007A03FD">
        <w:trPr>
          <w:trHeight w:val="1968"/>
        </w:trPr>
        <w:tc>
          <w:tcPr>
            <w:tcW w:w="2160" w:type="dxa"/>
            <w:vAlign w:val="center"/>
          </w:tcPr>
          <w:p w:rsidR="009E1A69" w:rsidRPr="007A03FD" w:rsidRDefault="00500352" w:rsidP="000B5F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cs="Lucida Sans" w:hint="eastAsia"/>
                <w:sz w:val="24"/>
                <w:szCs w:val="24"/>
              </w:rPr>
              <w:t>目标分解及考核</w:t>
            </w:r>
            <w:r w:rsidR="000B5FA6">
              <w:rPr>
                <w:rFonts w:ascii="楷体" w:eastAsia="楷体" w:hAnsi="楷体" w:cs="Lucida Sans" w:hint="eastAsia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 w:cs="Lucida Sans"/>
                <w:sz w:val="24"/>
                <w:szCs w:val="24"/>
              </w:rPr>
            </w:pPr>
          </w:p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 w:cs="Lucida Sans"/>
                <w:sz w:val="24"/>
                <w:szCs w:val="24"/>
              </w:rPr>
            </w:pPr>
            <w:r w:rsidRPr="007A03FD">
              <w:rPr>
                <w:rFonts w:ascii="楷体" w:eastAsia="楷体" w:hAnsi="楷体" w:cs="Lucida Sans"/>
                <w:sz w:val="24"/>
                <w:szCs w:val="24"/>
              </w:rPr>
              <w:t>E6.2</w:t>
            </w:r>
          </w:p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E1A69" w:rsidRPr="000B5FA6" w:rsidRDefault="00500352" w:rsidP="007A03F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A03FD">
              <w:rPr>
                <w:rFonts w:ascii="楷体" w:eastAsia="楷体" w:hAnsi="楷体" w:cs="Lucida Sans" w:hint="eastAsia"/>
                <w:sz w:val="24"/>
                <w:szCs w:val="24"/>
              </w:rPr>
              <w:t>部门分解</w:t>
            </w: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的</w:t>
            </w:r>
            <w:r w:rsidR="00FB70EE" w:rsidRPr="000B5FA6">
              <w:rPr>
                <w:rFonts w:ascii="楷体" w:eastAsia="楷体" w:hAnsi="楷体" w:cs="宋体" w:hint="eastAsia"/>
                <w:sz w:val="24"/>
                <w:szCs w:val="24"/>
              </w:rPr>
              <w:t>环境</w:t>
            </w: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 xml:space="preserve">目标：      </w:t>
            </w:r>
          </w:p>
          <w:p w:rsidR="009E1A69" w:rsidRPr="000B5FA6" w:rsidRDefault="00500352" w:rsidP="007A03F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1.无浪费水电现象发生。</w:t>
            </w:r>
          </w:p>
          <w:p w:rsidR="009E1A69" w:rsidRPr="000B5FA6" w:rsidRDefault="00500352" w:rsidP="007A03F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2.无不规范用电现象发生</w:t>
            </w:r>
          </w:p>
          <w:p w:rsidR="009E1A69" w:rsidRPr="000B5FA6" w:rsidRDefault="00500352" w:rsidP="007A03F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3.无浪费办公用纸现象发生。</w:t>
            </w:r>
          </w:p>
          <w:p w:rsidR="009E1A69" w:rsidRPr="000B5FA6" w:rsidRDefault="00500352" w:rsidP="007A03F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4. 本</w:t>
            </w:r>
            <w:r w:rsidRPr="000B5FA6">
              <w:rPr>
                <w:rFonts w:ascii="楷体" w:eastAsia="楷体" w:hAnsi="楷体" w:cs="宋体"/>
                <w:sz w:val="24"/>
                <w:szCs w:val="24"/>
              </w:rPr>
              <w:t>年度</w:t>
            </w: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火灾事故为0</w:t>
            </w:r>
          </w:p>
          <w:p w:rsidR="009E1A69" w:rsidRPr="000B5FA6" w:rsidRDefault="00500352" w:rsidP="007A03F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提供202</w:t>
            </w:r>
            <w:r w:rsidR="00FB70EE" w:rsidRPr="000B5FA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年第1-</w:t>
            </w:r>
            <w:r w:rsidR="00FB70EE" w:rsidRPr="000B5FA6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月考核统计，目标均完成，考核人：</w:t>
            </w:r>
            <w:r w:rsidR="00FB70EE" w:rsidRPr="000B5FA6">
              <w:rPr>
                <w:rFonts w:ascii="楷体" w:eastAsia="楷体" w:hAnsi="楷体" w:cs="宋体" w:hint="eastAsia"/>
                <w:sz w:val="24"/>
                <w:szCs w:val="24"/>
              </w:rPr>
              <w:t>行政部，考核日期2021830日。</w:t>
            </w:r>
          </w:p>
          <w:p w:rsidR="009E1A69" w:rsidRPr="000B5FA6" w:rsidRDefault="00500352" w:rsidP="000B5FA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A03FD">
              <w:rPr>
                <w:rFonts w:ascii="楷体" w:eastAsia="楷体" w:hAnsi="楷体" w:cs="宋体" w:hint="eastAsia"/>
                <w:sz w:val="24"/>
                <w:szCs w:val="24"/>
              </w:rPr>
              <w:t>对可回收废弃物、危险废弃物分类管理，并集中收集和处理，完成了部门该项环境目标和指标。</w:t>
            </w:r>
          </w:p>
        </w:tc>
        <w:tc>
          <w:tcPr>
            <w:tcW w:w="1585" w:type="dxa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E1A69" w:rsidRPr="007A03FD">
        <w:trPr>
          <w:trHeight w:val="2110"/>
        </w:trPr>
        <w:tc>
          <w:tcPr>
            <w:tcW w:w="2160" w:type="dxa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9E1A69" w:rsidRPr="007A03FD" w:rsidRDefault="00500352" w:rsidP="000B5F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环境因素识别</w:t>
            </w:r>
          </w:p>
        </w:tc>
        <w:tc>
          <w:tcPr>
            <w:tcW w:w="960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E6.1.2</w:t>
            </w:r>
          </w:p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E1A69" w:rsidRPr="007A03FD" w:rsidRDefault="00500352" w:rsidP="007A03F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编制了</w:t>
            </w:r>
            <w:r w:rsidRPr="007A03FD">
              <w:rPr>
                <w:rFonts w:ascii="楷体" w:eastAsia="楷体" w:hAnsi="楷体"/>
                <w:sz w:val="24"/>
                <w:szCs w:val="24"/>
              </w:rPr>
              <w:t>《</w:t>
            </w:r>
            <w:r w:rsidR="000B5FA6" w:rsidRPr="000B5FA6">
              <w:rPr>
                <w:rFonts w:ascii="楷体" w:eastAsia="楷体" w:hAnsi="楷体" w:hint="eastAsia"/>
                <w:sz w:val="24"/>
                <w:szCs w:val="24"/>
              </w:rPr>
              <w:t>环境因素识别、评价及控制程序</w:t>
            </w:r>
            <w:r w:rsidRPr="007A03FD">
              <w:rPr>
                <w:rFonts w:ascii="楷体" w:eastAsia="楷体" w:hAnsi="楷体"/>
                <w:sz w:val="24"/>
                <w:szCs w:val="24"/>
              </w:rPr>
              <w:t>》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>符合标准要求</w:t>
            </w:r>
            <w:r w:rsidR="000B5FA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E1A69" w:rsidRPr="000B5FA6" w:rsidRDefault="00500352" w:rsidP="000B5FA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提供的“环境因素识别评价表”</w:t>
            </w:r>
            <w:r w:rsidR="000B5FA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>“重</w:t>
            </w:r>
            <w:r w:rsidR="000B5FA6">
              <w:rPr>
                <w:rFonts w:ascii="楷体" w:eastAsia="楷体" w:hAnsi="楷体" w:hint="eastAsia"/>
                <w:sz w:val="24"/>
                <w:szCs w:val="24"/>
              </w:rPr>
              <w:t>大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>环境因素清单”， 评价考虑了三种时态现在、过去、将来、三种状态、异常、正常、紧急考虑了法律法规，并进行了评价，</w:t>
            </w:r>
            <w:bookmarkStart w:id="0" w:name="审核范围"/>
            <w:r w:rsidR="000B5FA6">
              <w:rPr>
                <w:rFonts w:ascii="楷体" w:eastAsia="楷体" w:hAnsi="楷体" w:hint="eastAsia"/>
                <w:sz w:val="24"/>
                <w:szCs w:val="24"/>
              </w:rPr>
              <w:t>考虑了</w:t>
            </w:r>
            <w:r w:rsidRPr="007A03FD">
              <w:rPr>
                <w:rFonts w:ascii="楷体" w:eastAsia="楷体" w:hAnsi="楷体"/>
                <w:sz w:val="24"/>
                <w:szCs w:val="24"/>
              </w:rPr>
              <w:t>二类口腔科材料（义齿）的销售及其相关的环境管理活动</w:t>
            </w:r>
            <w:bookmarkEnd w:id="0"/>
            <w:r w:rsidR="000B5FA6">
              <w:rPr>
                <w:rFonts w:ascii="楷体" w:eastAsia="楷体" w:hAnsi="楷体" w:hint="eastAsia"/>
                <w:sz w:val="24"/>
                <w:szCs w:val="24"/>
              </w:rPr>
              <w:t>，未发生变化。</w:t>
            </w:r>
          </w:p>
          <w:p w:rsidR="009E1A69" w:rsidRPr="007A03FD" w:rsidRDefault="000B5FA6" w:rsidP="007A03F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="00500352" w:rsidRPr="007A03FD">
              <w:rPr>
                <w:rFonts w:ascii="楷体" w:eastAsia="楷体" w:hAnsi="楷体" w:hint="eastAsia"/>
                <w:sz w:val="24"/>
                <w:szCs w:val="24"/>
              </w:rPr>
              <w:t>共识别出重大环境因素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500352" w:rsidRPr="007A03FD">
              <w:rPr>
                <w:rFonts w:ascii="楷体" w:eastAsia="楷体" w:hAnsi="楷体" w:hint="eastAsia"/>
                <w:sz w:val="24"/>
                <w:szCs w:val="24"/>
              </w:rPr>
              <w:t>项：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生活废水排放、</w:t>
            </w:r>
            <w:r w:rsidR="00500352" w:rsidRPr="007A03FD">
              <w:rPr>
                <w:rFonts w:ascii="楷体" w:eastAsia="楷体" w:hAnsi="楷体" w:hint="eastAsia"/>
                <w:sz w:val="24"/>
                <w:szCs w:val="24"/>
              </w:rPr>
              <w:t>固废排放、火灾，评价符合程序要求及公司的实际情况。</w:t>
            </w:r>
          </w:p>
          <w:p w:rsidR="009E1A69" w:rsidRPr="007A03FD" w:rsidRDefault="00500352" w:rsidP="000B5FA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对重要环境因素的控制措施包括制定管理制度、监督检查、应急预案、培训等。</w:t>
            </w:r>
            <w:r w:rsidR="000B5FA6">
              <w:rPr>
                <w:rFonts w:ascii="楷体" w:eastAsia="楷体" w:hAnsi="楷体" w:hint="eastAsia"/>
                <w:sz w:val="24"/>
                <w:szCs w:val="24"/>
              </w:rPr>
              <w:t>具体见8.1条款审核记录。</w:t>
            </w:r>
          </w:p>
        </w:tc>
        <w:tc>
          <w:tcPr>
            <w:tcW w:w="1585" w:type="dxa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E1A69" w:rsidRPr="007A03FD">
        <w:trPr>
          <w:trHeight w:val="2110"/>
        </w:trPr>
        <w:tc>
          <w:tcPr>
            <w:tcW w:w="2160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cs="Lucida Sans"/>
                <w:sz w:val="24"/>
                <w:szCs w:val="24"/>
              </w:rPr>
              <w:t>环境运行控制</w:t>
            </w:r>
          </w:p>
        </w:tc>
        <w:tc>
          <w:tcPr>
            <w:tcW w:w="960" w:type="dxa"/>
            <w:vAlign w:val="center"/>
          </w:tcPr>
          <w:p w:rsidR="009E1A69" w:rsidRPr="007A03FD" w:rsidRDefault="00500352" w:rsidP="00730C60">
            <w:pPr>
              <w:spacing w:line="360" w:lineRule="auto"/>
              <w:rPr>
                <w:rFonts w:ascii="楷体" w:eastAsia="楷体" w:hAnsi="楷体" w:cs="Lucida Sans"/>
                <w:sz w:val="24"/>
                <w:szCs w:val="24"/>
              </w:rPr>
            </w:pPr>
            <w:r w:rsidRPr="007A03FD">
              <w:rPr>
                <w:rFonts w:ascii="楷体" w:eastAsia="楷体" w:hAnsi="楷体" w:cs="Lucida Sans" w:hint="eastAsia"/>
                <w:sz w:val="24"/>
                <w:szCs w:val="24"/>
              </w:rPr>
              <w:t>E</w:t>
            </w:r>
            <w:r w:rsidRPr="007A03FD">
              <w:rPr>
                <w:rFonts w:ascii="楷体" w:eastAsia="楷体" w:hAnsi="楷体" w:cs="Lucida Sans"/>
                <w:sz w:val="24"/>
                <w:szCs w:val="24"/>
              </w:rPr>
              <w:t>8.1</w:t>
            </w:r>
          </w:p>
          <w:p w:rsidR="009E1A69" w:rsidRPr="007A03FD" w:rsidRDefault="009E1A69" w:rsidP="00730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E1A69" w:rsidRPr="00730C60" w:rsidRDefault="00500352" w:rsidP="00730C60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本部门执行</w:t>
            </w:r>
            <w:r w:rsidR="005D1FC9" w:rsidRPr="007A03FD">
              <w:rPr>
                <w:rFonts w:ascii="楷体" w:eastAsia="楷体" w:hAnsi="楷体" w:hint="eastAsia"/>
                <w:sz w:val="24"/>
                <w:szCs w:val="24"/>
              </w:rPr>
              <w:t>环境管</w:t>
            </w:r>
            <w:r w:rsidR="005D1FC9"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理控制程序、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节能降耗控制程序、固体废弃物控制程序、档案管理制定合同管理制定、印章管理制度、车辆管理规定等。</w:t>
            </w:r>
          </w:p>
          <w:p w:rsidR="00730C60" w:rsidRPr="00730C60" w:rsidRDefault="00730C60" w:rsidP="00730C60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</w:pP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公司主要从事</w:t>
            </w:r>
            <w:r w:rsidRPr="00730C60">
              <w:rPr>
                <w:rFonts w:ascii="楷体" w:eastAsia="楷体" w:hAnsi="楷体" w:cs="宋体"/>
                <w:sz w:val="24"/>
                <w:szCs w:val="24"/>
                <w:lang w:val="en-GB"/>
              </w:rPr>
              <w:t>二类口腔科材料（义齿）的销售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，</w:t>
            </w:r>
            <w:r w:rsidRPr="00730C60">
              <w:rPr>
                <w:rFonts w:ascii="楷体" w:eastAsia="楷体" w:hAnsi="楷体" w:cs="宋体"/>
                <w:sz w:val="24"/>
                <w:szCs w:val="24"/>
                <w:lang w:val="en-GB"/>
              </w:rPr>
              <w:t>销售流程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：</w:t>
            </w:r>
          </w:p>
          <w:p w:rsidR="00730C60" w:rsidRPr="00730C60" w:rsidRDefault="00730C60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bCs/>
                <w:sz w:val="24"/>
                <w:szCs w:val="24"/>
                <w:lang w:val="en-GB"/>
              </w:rPr>
            </w:pP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与客户洽谈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→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获取信息（牙模）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→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选择供应商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→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将客户信息提交给供应商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→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委托加工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→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检验交付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→</w:t>
            </w:r>
            <w:bookmarkStart w:id="1" w:name="_GoBack"/>
            <w:bookmarkEnd w:id="1"/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售后服务</w:t>
            </w:r>
            <w:r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。</w:t>
            </w:r>
          </w:p>
          <w:p w:rsidR="00F175C6" w:rsidRDefault="00500352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 w:rsidRPr="007A03F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运行控制情况：</w:t>
            </w:r>
          </w:p>
          <w:p w:rsidR="00F175C6" w:rsidRPr="00621BF6" w:rsidRDefault="00F175C6" w:rsidP="00730C60">
            <w:pPr>
              <w:pStyle w:val="a0"/>
              <w:spacing w:line="360" w:lineRule="auto"/>
              <w:ind w:firstLine="500"/>
              <w:rPr>
                <w:rFonts w:ascii="楷体" w:eastAsia="楷体" w:hAnsi="楷体" w:cs="宋体"/>
                <w:bCs w:val="0"/>
                <w:spacing w:val="0"/>
                <w:sz w:val="24"/>
                <w:szCs w:val="24"/>
                <w:lang w:val="en-GB"/>
              </w:rPr>
            </w:pPr>
            <w:r w:rsidRPr="00621BF6">
              <w:rPr>
                <w:rFonts w:ascii="楷体" w:eastAsia="楷体" w:hAnsi="楷体" w:cs="宋体" w:hint="eastAsia"/>
                <w:bCs w:val="0"/>
                <w:spacing w:val="0"/>
                <w:sz w:val="24"/>
                <w:szCs w:val="24"/>
                <w:lang w:val="en-GB"/>
              </w:rPr>
              <w:t>办公及销售过程无工业废水产生，生活废水排入市政管道。</w:t>
            </w:r>
          </w:p>
          <w:p w:rsidR="00F175C6" w:rsidRPr="00621BF6" w:rsidRDefault="00F175C6" w:rsidP="00730C60">
            <w:pPr>
              <w:pStyle w:val="a0"/>
              <w:spacing w:line="360" w:lineRule="auto"/>
              <w:ind w:firstLine="500"/>
              <w:rPr>
                <w:rFonts w:ascii="楷体" w:eastAsia="楷体" w:hAnsi="楷体" w:cs="宋体"/>
                <w:bCs w:val="0"/>
                <w:spacing w:val="0"/>
                <w:sz w:val="24"/>
                <w:szCs w:val="24"/>
                <w:lang w:val="en-GB"/>
              </w:rPr>
            </w:pPr>
            <w:r w:rsidRPr="00621BF6">
              <w:rPr>
                <w:rFonts w:ascii="楷体" w:eastAsia="楷体" w:hAnsi="楷体" w:cs="宋体" w:hint="eastAsia"/>
                <w:bCs w:val="0"/>
                <w:spacing w:val="0"/>
                <w:sz w:val="24"/>
                <w:szCs w:val="24"/>
                <w:lang w:val="en-GB"/>
              </w:rPr>
              <w:t>办公及销售过程基本无废气和噪声产生。</w:t>
            </w:r>
          </w:p>
          <w:p w:rsidR="00F175C6" w:rsidRPr="00A6690D" w:rsidRDefault="00F175C6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 w:rsidRPr="00A6690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公司办公产生</w:t>
            </w:r>
            <w:r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固废由行政部统一处理。</w:t>
            </w:r>
          </w:p>
          <w:p w:rsidR="009E1A69" w:rsidRPr="007A03FD" w:rsidRDefault="00500352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 w:rsidRPr="007A03F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办公过程注意节约用电，做到人走灯灭，电脑长时间不用时关机，下班前要关闭电源；办</w:t>
            </w:r>
            <w:r w:rsidRPr="007A03F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lastRenderedPageBreak/>
              <w:t>公区域内配置的灭火器,在有效期内。</w:t>
            </w:r>
          </w:p>
          <w:p w:rsidR="009E1A69" w:rsidRPr="007A03FD" w:rsidRDefault="00500352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 w:rsidRPr="007A03FD">
              <w:rPr>
                <w:rFonts w:ascii="楷体" w:eastAsia="楷体" w:hAnsi="楷体" w:cs="宋体" w:hint="eastAsia"/>
                <w:sz w:val="24"/>
                <w:szCs w:val="24"/>
              </w:rPr>
              <w:t>办公过程使用的电器如：空调、电脑、灯具均符合安全设计要求，使用过程注意安全，预防触电，工作时间平均每天8</w:t>
            </w:r>
            <w:r w:rsidR="00F175C6">
              <w:rPr>
                <w:rFonts w:ascii="楷体" w:eastAsia="楷体" w:hAnsi="楷体" w:cs="宋体" w:hint="eastAsia"/>
                <w:sz w:val="24"/>
                <w:szCs w:val="24"/>
              </w:rPr>
              <w:t>小时。</w:t>
            </w:r>
          </w:p>
          <w:p w:rsidR="009E1A69" w:rsidRDefault="00500352" w:rsidP="00730C6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 w:rsidRPr="007A03F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相关方施加影响：公司能够控制或能够施加影响的相关方有周边商户、固体废弃物处理等。提供了</w:t>
            </w:r>
            <w:r w:rsidRPr="00FE4770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FE4770" w:rsidRPr="00FE4770">
              <w:rPr>
                <w:rFonts w:ascii="楷体" w:eastAsia="楷体" w:hAnsi="楷体" w:cs="宋体" w:hint="eastAsia"/>
                <w:sz w:val="24"/>
                <w:szCs w:val="24"/>
              </w:rPr>
              <w:t>告相关方书</w:t>
            </w:r>
            <w:r w:rsidRPr="00FE4770">
              <w:rPr>
                <w:rFonts w:ascii="楷体" w:eastAsia="楷体" w:hAnsi="楷体" w:cs="宋体" w:hint="eastAsia"/>
                <w:sz w:val="24"/>
                <w:szCs w:val="24"/>
              </w:rPr>
              <w:t>”，将公司</w:t>
            </w:r>
            <w:r w:rsidRPr="00FE477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关于办公用品采购、固体废弃物处理等方面环境控制要求发放到了</w:t>
            </w:r>
            <w:r w:rsidR="00FE4770" w:rsidRPr="00FE477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各相关方</w:t>
            </w:r>
            <w:r w:rsidRPr="00FE477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户，督促影响各</w:t>
            </w:r>
            <w:r w:rsidRPr="007A03F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相关方按照环境管理体系要求对环境施加影响。</w:t>
            </w:r>
          </w:p>
          <w:p w:rsidR="00FE4770" w:rsidRPr="00FE4770" w:rsidRDefault="00FE4770" w:rsidP="00730C60">
            <w:pPr>
              <w:pStyle w:val="a0"/>
              <w:spacing w:line="360" w:lineRule="auto"/>
              <w:ind w:firstLineChars="200" w:firstLine="480"/>
              <w:rPr>
                <w:rFonts w:ascii="楷体" w:eastAsia="楷体" w:hAnsi="楷体" w:cs="宋体"/>
                <w:bCs w:val="0"/>
                <w:spacing w:val="0"/>
                <w:sz w:val="24"/>
                <w:szCs w:val="24"/>
                <w:lang w:val="en-GB"/>
              </w:rPr>
            </w:pPr>
            <w:r w:rsidRPr="00FE4770">
              <w:rPr>
                <w:rFonts w:ascii="楷体" w:eastAsia="楷体" w:hAnsi="楷体" w:cs="宋体" w:hint="eastAsia"/>
                <w:bCs w:val="0"/>
                <w:spacing w:val="0"/>
                <w:sz w:val="24"/>
                <w:szCs w:val="24"/>
                <w:lang w:val="en-GB"/>
              </w:rPr>
              <w:t>疫情期间做好防护，废口罩放在制定垃圾桶，统一处理。</w:t>
            </w:r>
          </w:p>
          <w:p w:rsidR="009E1A69" w:rsidRPr="007A03FD" w:rsidRDefault="00500352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A03FD">
              <w:rPr>
                <w:rFonts w:ascii="楷体" w:eastAsia="楷体" w:hAnsi="楷体" w:cs="宋体" w:hint="eastAsia"/>
                <w:sz w:val="24"/>
                <w:szCs w:val="24"/>
              </w:rPr>
              <w:t>现场查看办公区域配备有符合要求的灭火器，</w:t>
            </w:r>
            <w:r w:rsidR="00FE4770">
              <w:rPr>
                <w:rFonts w:ascii="楷体" w:eastAsia="楷体" w:hAnsi="楷体" w:cs="宋体" w:hint="eastAsia"/>
                <w:sz w:val="24"/>
                <w:szCs w:val="24"/>
              </w:rPr>
              <w:t>办公</w:t>
            </w:r>
            <w:r w:rsidRPr="007A03FD">
              <w:rPr>
                <w:rFonts w:ascii="楷体" w:eastAsia="楷体" w:hAnsi="楷体" w:cs="宋体" w:hint="eastAsia"/>
                <w:sz w:val="24"/>
                <w:szCs w:val="24"/>
              </w:rPr>
              <w:t>设备、电器状态良好，无安全隐患。</w:t>
            </w:r>
          </w:p>
          <w:p w:rsidR="009E1A69" w:rsidRPr="007A03FD" w:rsidRDefault="00500352" w:rsidP="00730C60">
            <w:pPr>
              <w:pStyle w:val="a0"/>
              <w:spacing w:line="360" w:lineRule="auto"/>
              <w:rPr>
                <w:rFonts w:ascii="楷体" w:eastAsia="楷体" w:hAnsi="楷体"/>
                <w:bCs w:val="0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bCs w:val="0"/>
                <w:sz w:val="24"/>
                <w:szCs w:val="24"/>
              </w:rPr>
              <w:t xml:space="preserve"> </w:t>
            </w:r>
            <w:r w:rsidRPr="007A03FD">
              <w:rPr>
                <w:rFonts w:ascii="楷体" w:eastAsia="楷体" w:hAnsi="楷体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E1A69" w:rsidRPr="007A03FD">
        <w:trPr>
          <w:trHeight w:val="2110"/>
        </w:trPr>
        <w:tc>
          <w:tcPr>
            <w:tcW w:w="2160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cs="Lucida Sans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 w:cs="Lucida Sans"/>
                <w:sz w:val="24"/>
                <w:szCs w:val="24"/>
              </w:rPr>
            </w:pPr>
            <w:r w:rsidRPr="007A03FD">
              <w:rPr>
                <w:rFonts w:ascii="楷体" w:eastAsia="楷体" w:hAnsi="楷体" w:cs="Lucida Sans"/>
                <w:sz w:val="24"/>
                <w:szCs w:val="24"/>
              </w:rPr>
              <w:t>E8.2</w:t>
            </w:r>
          </w:p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E1A69" w:rsidRPr="007A03FD" w:rsidRDefault="009B7FAD" w:rsidP="007A03FD">
            <w:pPr>
              <w:spacing w:line="360" w:lineRule="auto"/>
              <w:ind w:firstLineChars="200" w:firstLine="480"/>
              <w:rPr>
                <w:rFonts w:ascii="楷体" w:eastAsia="楷体" w:hAnsi="楷体" w:cs="Lucida Sans"/>
                <w:sz w:val="24"/>
                <w:szCs w:val="24"/>
              </w:rPr>
            </w:pPr>
            <w:r>
              <w:rPr>
                <w:rFonts w:ascii="楷体" w:eastAsia="楷体" w:hAnsi="楷体" w:cs="Lucida Sans" w:hint="eastAsia"/>
                <w:sz w:val="24"/>
                <w:szCs w:val="24"/>
              </w:rPr>
              <w:t>2021.6.25日</w:t>
            </w:r>
            <w:r w:rsidR="00500352" w:rsidRPr="007A03FD">
              <w:rPr>
                <w:rFonts w:ascii="楷体" w:eastAsia="楷体" w:hAnsi="楷体" w:cs="Lucida Sans" w:hint="eastAsia"/>
                <w:sz w:val="24"/>
                <w:szCs w:val="24"/>
              </w:rPr>
              <w:t>参加公司统一组织的应急演练活动，具体详见行政部E8.2审核记录</w:t>
            </w:r>
            <w:r>
              <w:rPr>
                <w:rFonts w:ascii="楷体" w:eastAsia="楷体" w:hAnsi="楷体" w:cs="Lucida Sans" w:hint="eastAsia"/>
                <w:sz w:val="24"/>
                <w:szCs w:val="24"/>
              </w:rPr>
              <w:t>。</w:t>
            </w:r>
          </w:p>
          <w:p w:rsidR="009E1A69" w:rsidRPr="007A03FD" w:rsidRDefault="00CB5A68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现场查看供销部办公区有消防栓和灭火器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/>
                <w:sz w:val="24"/>
                <w:szCs w:val="24"/>
              </w:rPr>
              <w:t>状态良好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9E1A69" w:rsidRDefault="00500352">
      <w:r>
        <w:ptab w:relativeTo="margin" w:alignment="center" w:leader="none"/>
      </w:r>
    </w:p>
    <w:p w:rsidR="009E1A69" w:rsidRDefault="009E1A69"/>
    <w:sectPr w:rsidR="009E1A69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A6" w:rsidRDefault="00724AA6">
      <w:r>
        <w:separator/>
      </w:r>
    </w:p>
  </w:endnote>
  <w:endnote w:type="continuationSeparator" w:id="0">
    <w:p w:rsidR="00724AA6" w:rsidRDefault="0072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9E1A69" w:rsidRDefault="0050035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0C6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0C6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E1A69" w:rsidRDefault="009E1A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A6" w:rsidRDefault="00724AA6">
      <w:r>
        <w:separator/>
      </w:r>
    </w:p>
  </w:footnote>
  <w:footnote w:type="continuationSeparator" w:id="0">
    <w:p w:rsidR="00724AA6" w:rsidRDefault="00724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69" w:rsidRDefault="00500352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E1A69" w:rsidRDefault="00724AA6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43C1F" w:rsidRDefault="00143C1F" w:rsidP="00143C1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9E1A69" w:rsidRDefault="009E1A69"/>
            </w:txbxContent>
          </v:textbox>
        </v:shape>
      </w:pict>
    </w:r>
    <w:r w:rsidR="00500352">
      <w:rPr>
        <w:rStyle w:val="CharChar1"/>
        <w:rFonts w:hint="default"/>
      </w:rPr>
      <w:t xml:space="preserve">        </w:t>
    </w:r>
    <w:r w:rsidR="0050035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00352">
      <w:rPr>
        <w:rStyle w:val="CharChar1"/>
        <w:rFonts w:hint="default"/>
        <w:w w:val="90"/>
      </w:rPr>
      <w:t>Co.</w:t>
    </w:r>
    <w:proofErr w:type="gramStart"/>
    <w:r w:rsidR="00500352">
      <w:rPr>
        <w:rStyle w:val="CharChar1"/>
        <w:rFonts w:hint="default"/>
        <w:w w:val="90"/>
      </w:rPr>
      <w:t>,Ltd</w:t>
    </w:r>
    <w:proofErr w:type="spellEnd"/>
    <w:proofErr w:type="gramEnd"/>
    <w:r w:rsidR="00500352">
      <w:rPr>
        <w:rStyle w:val="CharChar1"/>
        <w:rFonts w:hint="default"/>
        <w:w w:val="90"/>
      </w:rPr>
      <w:t>.</w:t>
    </w:r>
    <w:r w:rsidR="00500352">
      <w:rPr>
        <w:rStyle w:val="CharChar1"/>
        <w:rFonts w:hint="default"/>
        <w:w w:val="90"/>
        <w:szCs w:val="21"/>
      </w:rPr>
      <w:t xml:space="preserve">  </w:t>
    </w:r>
    <w:r w:rsidR="00500352">
      <w:rPr>
        <w:rStyle w:val="CharChar1"/>
        <w:rFonts w:hint="default"/>
        <w:w w:val="90"/>
        <w:sz w:val="20"/>
      </w:rPr>
      <w:t xml:space="preserve"> </w:t>
    </w:r>
    <w:r w:rsidR="00500352">
      <w:rPr>
        <w:rStyle w:val="CharChar1"/>
        <w:rFonts w:hint="default"/>
        <w:w w:val="90"/>
      </w:rPr>
      <w:t xml:space="preserve">                   </w:t>
    </w:r>
  </w:p>
  <w:p w:rsidR="009E1A69" w:rsidRDefault="009E1A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B5FA6"/>
    <w:rsid w:val="00143C1F"/>
    <w:rsid w:val="001A2D7F"/>
    <w:rsid w:val="00337922"/>
    <w:rsid w:val="00340867"/>
    <w:rsid w:val="00380837"/>
    <w:rsid w:val="003A198A"/>
    <w:rsid w:val="003C5FEA"/>
    <w:rsid w:val="00410914"/>
    <w:rsid w:val="00500352"/>
    <w:rsid w:val="00536930"/>
    <w:rsid w:val="00564E53"/>
    <w:rsid w:val="005D1FC9"/>
    <w:rsid w:val="00644FE2"/>
    <w:rsid w:val="0067640C"/>
    <w:rsid w:val="006E678B"/>
    <w:rsid w:val="00724AA6"/>
    <w:rsid w:val="00730C60"/>
    <w:rsid w:val="007757F3"/>
    <w:rsid w:val="007A03FD"/>
    <w:rsid w:val="007E6AEB"/>
    <w:rsid w:val="008973EE"/>
    <w:rsid w:val="00971600"/>
    <w:rsid w:val="0098469D"/>
    <w:rsid w:val="009948AD"/>
    <w:rsid w:val="009973B4"/>
    <w:rsid w:val="009B7FAD"/>
    <w:rsid w:val="009C28C1"/>
    <w:rsid w:val="009E1A69"/>
    <w:rsid w:val="009F7EED"/>
    <w:rsid w:val="00AF0AAB"/>
    <w:rsid w:val="00BF597E"/>
    <w:rsid w:val="00C51A36"/>
    <w:rsid w:val="00C55228"/>
    <w:rsid w:val="00CB5A68"/>
    <w:rsid w:val="00CE315A"/>
    <w:rsid w:val="00D06F59"/>
    <w:rsid w:val="00D8388C"/>
    <w:rsid w:val="00E831D7"/>
    <w:rsid w:val="00EB0164"/>
    <w:rsid w:val="00ED0F62"/>
    <w:rsid w:val="00EE3222"/>
    <w:rsid w:val="00F175C6"/>
    <w:rsid w:val="00FB70EE"/>
    <w:rsid w:val="00FE4770"/>
    <w:rsid w:val="018E0F8A"/>
    <w:rsid w:val="05BD448F"/>
    <w:rsid w:val="07AF003B"/>
    <w:rsid w:val="108219C2"/>
    <w:rsid w:val="13AE3C86"/>
    <w:rsid w:val="1DC02C56"/>
    <w:rsid w:val="319B2667"/>
    <w:rsid w:val="335278DA"/>
    <w:rsid w:val="355D5C12"/>
    <w:rsid w:val="376C0231"/>
    <w:rsid w:val="4A8A36BE"/>
    <w:rsid w:val="4E255F1B"/>
    <w:rsid w:val="50F27AD5"/>
    <w:rsid w:val="5EA12B9A"/>
    <w:rsid w:val="673A6C8E"/>
    <w:rsid w:val="6B3241F4"/>
    <w:rsid w:val="6E8E570F"/>
    <w:rsid w:val="71AE010F"/>
    <w:rsid w:val="77143ED6"/>
    <w:rsid w:val="7A404A1F"/>
    <w:rsid w:val="7ACE66AD"/>
    <w:rsid w:val="7F3C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28</cp:revision>
  <dcterms:created xsi:type="dcterms:W3CDTF">2015-06-17T12:51:00Z</dcterms:created>
  <dcterms:modified xsi:type="dcterms:W3CDTF">2021-12-02T01:34:00Z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