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楷体" w:hAnsi="楷体" w:eastAsia="楷体"/>
          <w:bCs/>
          <w:color w:val="000000"/>
          <w:sz w:val="36"/>
          <w:szCs w:val="36"/>
        </w:rPr>
      </w:pPr>
      <w:r>
        <w:rPr>
          <w:rFonts w:hint="eastAsia" w:ascii="楷体" w:hAnsi="楷体" w:eastAsia="楷体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311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涉及条款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受审核部门：技术质量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主管领导：李少强     陪同人员：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尚铁娃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审核员：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审核时间：20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05" w:rightChars="5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审核条款：</w:t>
            </w:r>
          </w:p>
          <w:p>
            <w:pPr>
              <w:adjustRightInd w:val="0"/>
              <w:snapToGrid w:val="0"/>
              <w:spacing w:line="360" w:lineRule="auto"/>
              <w:ind w:right="105" w:rightChars="5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EMS：5.3、6.2、6.1.2、8.1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8.2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职责权限</w:t>
            </w:r>
          </w:p>
        </w:tc>
        <w:tc>
          <w:tcPr>
            <w:tcW w:w="1311" w:type="dxa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E5.3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询问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技术质量部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负责人能明确本人在环境管理体系方面的职责：产品检验、产品研发和技术支持，部门环境因素识别评价及运行控制。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E6.2</w:t>
            </w:r>
          </w:p>
        </w:tc>
        <w:tc>
          <w:tcPr>
            <w:tcW w:w="10004" w:type="dxa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本部门的目标有:</w:t>
            </w:r>
          </w:p>
          <w:tbl>
            <w:tblPr>
              <w:tblStyle w:val="7"/>
              <w:tblW w:w="8646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18"/>
              <w:gridCol w:w="3228"/>
              <w:gridCol w:w="3140"/>
              <w:gridCol w:w="126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454" w:hRule="atLeast"/>
                <w:tblHeader/>
                <w:jc w:val="center"/>
              </w:trPr>
              <w:tc>
                <w:tcPr>
                  <w:tcW w:w="1018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left"/>
                    <w:rPr>
                      <w:rFonts w:hint="eastAsia" w:ascii="宋体" w:hAnsi="宋体" w:eastAsia="宋体" w:cs="宋体"/>
                      <w:bCs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  <w:t>部 门</w:t>
                  </w:r>
                </w:p>
              </w:tc>
              <w:tc>
                <w:tcPr>
                  <w:tcW w:w="322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left"/>
                    <w:rPr>
                      <w:rFonts w:hint="eastAsia" w:ascii="宋体" w:hAnsi="宋体" w:eastAsia="宋体" w:cs="宋体"/>
                      <w:bCs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  <w:t>目            标</w:t>
                  </w:r>
                </w:p>
              </w:tc>
              <w:tc>
                <w:tcPr>
                  <w:tcW w:w="31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left"/>
                    <w:rPr>
                      <w:rFonts w:hint="eastAsia" w:ascii="宋体" w:hAnsi="宋体" w:eastAsia="宋体" w:cs="宋体"/>
                      <w:bCs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  <w:t>计    算    方    法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left"/>
                    <w:rPr>
                      <w:rFonts w:hint="eastAsia" w:ascii="宋体" w:hAnsi="宋体" w:eastAsia="宋体" w:cs="宋体"/>
                      <w:bCs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  <w:t>统计结果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454" w:hRule="atLeast"/>
                <w:tblHeader/>
                <w:jc w:val="center"/>
              </w:trPr>
              <w:tc>
                <w:tcPr>
                  <w:tcW w:w="1018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00" w:lineRule="exact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lang w:eastAsia="zh-CN"/>
                    </w:rPr>
                    <w:t>技术质量部</w:t>
                  </w:r>
                </w:p>
              </w:tc>
              <w:tc>
                <w:tcPr>
                  <w:tcW w:w="322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00" w:lineRule="exact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固体废弃物有效处理率为100%</w:t>
                  </w:r>
                </w:p>
              </w:tc>
              <w:tc>
                <w:tcPr>
                  <w:tcW w:w="31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00" w:lineRule="exact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按规定处理次数/处理总次数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tabs>
                      <w:tab w:val="left" w:pos="2032"/>
                    </w:tabs>
                    <w:spacing w:line="400" w:lineRule="exact"/>
                    <w:jc w:val="left"/>
                    <w:rPr>
                      <w:rFonts w:hint="eastAsia" w:ascii="宋体" w:hAnsi="宋体" w:eastAsia="宋体" w:cs="宋体"/>
                      <w:bCs/>
                      <w:color w:val="000000"/>
                      <w:spacing w:val="-8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/>
                      <w:spacing w:val="-8"/>
                      <w:kern w:val="0"/>
                      <w:sz w:val="21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tblHeader/>
                <w:jc w:val="center"/>
              </w:trPr>
              <w:tc>
                <w:tcPr>
                  <w:tcW w:w="1018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00" w:lineRule="exact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2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00" w:lineRule="exact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无火灾事故</w:t>
                  </w:r>
                </w:p>
              </w:tc>
              <w:tc>
                <w:tcPr>
                  <w:tcW w:w="31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00" w:lineRule="exact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火灾次数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00" w:lineRule="exact"/>
                    <w:jc w:val="left"/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  <w:t>无</w:t>
                  </w:r>
                </w:p>
              </w:tc>
            </w:tr>
          </w:tbl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2021.07.11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日经考核目标已达成。   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环境因素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E:6.1.2</w:t>
            </w:r>
          </w:p>
        </w:tc>
        <w:tc>
          <w:tcPr>
            <w:tcW w:w="10004" w:type="dxa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按照办公过程及质检、技术支持过程对环境因素进行了辨识，辨识时考虑了三种时态：过去、现在和将来，和三种状态：正常、异常和紧急。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查《环境因素识别及评价表》，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技术质量部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相关的环境因素主要包括日常办公火灾，日常办公水、电、气消耗浪费，日常办公废旧墨粉/硒鼓/墨盒丢弃，日常办公废旧纸/报纸/纸箱/废旧塑料丢弃，日常办公电脑电器使用电能消耗，检验过程的电能消耗，检验废品产生等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技术质量部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重要环境因素：固废排放、火灾事故的发生。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控制措施：固废分类存放、垃圾等由办公室负责按规定处置，日常培训教育，配备消防器材、应急预案等措施。</w:t>
            </w:r>
          </w:p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部门识别和评价基本充分，符合规定要求。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1809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运行控制和策划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E8.1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本部门办公中产生的废弃物，由办公室统一处理。对可回收的固体废弃物，一部分由厂家回收，厂家不回收的公司统一回收再利用或由物资回收公司处理，不可回收的废弃物由公司办公室统一处理。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技术质量部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在车间现场时注意碰伤、砸伤、滑倒等人身伤害，进入车间必须穿戴工作服和劳保用品，在车间遵守环保制度，禁止吸烟，垃圾放入分类垃圾箱。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实验室干净整洁，仪器摆放整齐，有分类垃圾桶。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检验过程不使用化学品。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参与了公司组织的消防应急预案演练，通过演练学到了应急和救援的知识，基本符合。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809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应急准备和相应</w:t>
            </w:r>
          </w:p>
        </w:tc>
        <w:tc>
          <w:tcPr>
            <w:tcW w:w="1311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E8.2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按照策划的《应急准备和响应控制程序程序》《消防安全应急预案》等，明确了相应的运行准则。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现场审核时现场查看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有灭火器，在有效期内。  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现场有“禁止吸烟”， 等环保、安全警示标识。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2021.9.20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</w:rPr>
              <w:t>参加了总公司组织的消防应急预案演练。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自体系运行以来未出现应急事故情况。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spacing w:line="360" w:lineRule="auto"/>
        <w:rPr>
          <w:rFonts w:ascii="楷体" w:hAnsi="楷体" w:eastAsia="楷体"/>
        </w:rPr>
      </w:pPr>
      <w:r>
        <w:rPr>
          <w:rFonts w:ascii="楷体" w:hAnsi="楷体" w:eastAsia="楷体"/>
        </w:rPr>
        <w:ptab w:relativeTo="margin" w:alignment="center" w:leader="none"/>
      </w:r>
    </w:p>
    <w:p>
      <w:pPr>
        <w:spacing w:line="360" w:lineRule="auto"/>
        <w:rPr>
          <w:rFonts w:ascii="楷体" w:hAnsi="楷体" w:eastAsia="楷体"/>
        </w:rPr>
      </w:pPr>
    </w:p>
    <w:p>
      <w:pPr>
        <w:pStyle w:val="5"/>
        <w:spacing w:line="360" w:lineRule="auto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0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jc w:val="left"/>
    </w:pPr>
    <w:r>
      <w:pict>
        <v:shape id="文本框 1" o:spid="_x0000_s4097" o:spt="202" type="#_x0000_t202" style="position:absolute;left:0pt;margin-left:554.75pt;margin-top:2.2pt;height:20.2pt;width:172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ISC-B-II-10 管理体系审核记录表(03版)</w:t>
                </w:r>
              </w:p>
            </w:txbxContent>
          </v:textbox>
        </v:shape>
      </w:pict>
    </w:r>
    <w:r>
      <w:rPr>
        <w:rStyle w:val="12"/>
        <w:rFonts w:hint="default"/>
      </w:rPr>
      <w:t xml:space="preserve">        </w:t>
    </w:r>
    <w:r>
      <w:rPr>
        <w:rStyle w:val="12"/>
        <w:rFonts w:hint="default"/>
        <w:w w:val="90"/>
      </w:rPr>
      <w:t>Beijing International Standard united Certification Co.,Ltd.</w:t>
    </w:r>
    <w:r>
      <w:rPr>
        <w:rStyle w:val="12"/>
        <w:rFonts w:hint="default"/>
        <w:w w:val="90"/>
        <w:szCs w:val="21"/>
      </w:rPr>
      <w:t xml:space="preserve">  </w:t>
    </w:r>
    <w:r>
      <w:rPr>
        <w:rStyle w:val="12"/>
        <w:rFonts w:hint="default"/>
        <w:w w:val="90"/>
        <w:sz w:val="20"/>
      </w:rPr>
      <w:t xml:space="preserve"> </w:t>
    </w:r>
    <w:r>
      <w:rPr>
        <w:rStyle w:val="12"/>
        <w:rFonts w:hint="default"/>
        <w:w w:val="90"/>
      </w:rPr>
      <w:t xml:space="preserve">                   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4BC6"/>
    <w:rsid w:val="00010B05"/>
    <w:rsid w:val="00020CA6"/>
    <w:rsid w:val="000214B6"/>
    <w:rsid w:val="00032462"/>
    <w:rsid w:val="0003373A"/>
    <w:rsid w:val="0005199E"/>
    <w:rsid w:val="0005697E"/>
    <w:rsid w:val="00060FFB"/>
    <w:rsid w:val="00081821"/>
    <w:rsid w:val="000849D2"/>
    <w:rsid w:val="000A5E44"/>
    <w:rsid w:val="000A6DBB"/>
    <w:rsid w:val="000B1394"/>
    <w:rsid w:val="000B13C1"/>
    <w:rsid w:val="000B40BD"/>
    <w:rsid w:val="000C123B"/>
    <w:rsid w:val="000E2B69"/>
    <w:rsid w:val="000E582D"/>
    <w:rsid w:val="000E77E7"/>
    <w:rsid w:val="000F0B40"/>
    <w:rsid w:val="000F215B"/>
    <w:rsid w:val="000F35F1"/>
    <w:rsid w:val="000F45FE"/>
    <w:rsid w:val="000F49B5"/>
    <w:rsid w:val="001037D5"/>
    <w:rsid w:val="00127276"/>
    <w:rsid w:val="00133F17"/>
    <w:rsid w:val="00146355"/>
    <w:rsid w:val="00171246"/>
    <w:rsid w:val="00191AFC"/>
    <w:rsid w:val="001A2D7F"/>
    <w:rsid w:val="001A3DF8"/>
    <w:rsid w:val="001C5C73"/>
    <w:rsid w:val="001C5C87"/>
    <w:rsid w:val="001D6F16"/>
    <w:rsid w:val="00214671"/>
    <w:rsid w:val="00221E12"/>
    <w:rsid w:val="00222532"/>
    <w:rsid w:val="00233DF2"/>
    <w:rsid w:val="00234803"/>
    <w:rsid w:val="00237445"/>
    <w:rsid w:val="002926AE"/>
    <w:rsid w:val="00295B8A"/>
    <w:rsid w:val="002A0E6E"/>
    <w:rsid w:val="002A1B7E"/>
    <w:rsid w:val="002A7679"/>
    <w:rsid w:val="002B018A"/>
    <w:rsid w:val="002C3E0D"/>
    <w:rsid w:val="002D41FB"/>
    <w:rsid w:val="002E09DF"/>
    <w:rsid w:val="002E1E1D"/>
    <w:rsid w:val="002F4DA9"/>
    <w:rsid w:val="003059C2"/>
    <w:rsid w:val="003358F7"/>
    <w:rsid w:val="00336DB3"/>
    <w:rsid w:val="00337922"/>
    <w:rsid w:val="00340140"/>
    <w:rsid w:val="00340867"/>
    <w:rsid w:val="00342857"/>
    <w:rsid w:val="00355472"/>
    <w:rsid w:val="00361197"/>
    <w:rsid w:val="003627B6"/>
    <w:rsid w:val="003708D5"/>
    <w:rsid w:val="0037447C"/>
    <w:rsid w:val="00380837"/>
    <w:rsid w:val="00381A3A"/>
    <w:rsid w:val="003836CA"/>
    <w:rsid w:val="00386A98"/>
    <w:rsid w:val="003A6AF7"/>
    <w:rsid w:val="003B712F"/>
    <w:rsid w:val="003D387A"/>
    <w:rsid w:val="003D6BE3"/>
    <w:rsid w:val="003F20A5"/>
    <w:rsid w:val="00405D5F"/>
    <w:rsid w:val="00410914"/>
    <w:rsid w:val="00425E89"/>
    <w:rsid w:val="0043494E"/>
    <w:rsid w:val="00453CC3"/>
    <w:rsid w:val="00465FE1"/>
    <w:rsid w:val="00475FEA"/>
    <w:rsid w:val="00477299"/>
    <w:rsid w:val="004772FA"/>
    <w:rsid w:val="00491735"/>
    <w:rsid w:val="00497F35"/>
    <w:rsid w:val="004B217F"/>
    <w:rsid w:val="004B5E36"/>
    <w:rsid w:val="004C07FE"/>
    <w:rsid w:val="00500FC6"/>
    <w:rsid w:val="00521CF0"/>
    <w:rsid w:val="00532B35"/>
    <w:rsid w:val="00536930"/>
    <w:rsid w:val="00557BAA"/>
    <w:rsid w:val="00564E53"/>
    <w:rsid w:val="0056653F"/>
    <w:rsid w:val="00583277"/>
    <w:rsid w:val="00592C3E"/>
    <w:rsid w:val="005A000F"/>
    <w:rsid w:val="005B0413"/>
    <w:rsid w:val="005B6888"/>
    <w:rsid w:val="005E489C"/>
    <w:rsid w:val="005E6364"/>
    <w:rsid w:val="005E6E5C"/>
    <w:rsid w:val="005F3411"/>
    <w:rsid w:val="005F6C65"/>
    <w:rsid w:val="00600F02"/>
    <w:rsid w:val="00603024"/>
    <w:rsid w:val="0060444D"/>
    <w:rsid w:val="00611DAE"/>
    <w:rsid w:val="00627B82"/>
    <w:rsid w:val="00642776"/>
    <w:rsid w:val="00644FE2"/>
    <w:rsid w:val="00645FB8"/>
    <w:rsid w:val="00651986"/>
    <w:rsid w:val="006545E8"/>
    <w:rsid w:val="0066167F"/>
    <w:rsid w:val="00665980"/>
    <w:rsid w:val="006702AA"/>
    <w:rsid w:val="0067640C"/>
    <w:rsid w:val="00692C4C"/>
    <w:rsid w:val="00694F0E"/>
    <w:rsid w:val="00695256"/>
    <w:rsid w:val="00695570"/>
    <w:rsid w:val="00696AF1"/>
    <w:rsid w:val="006A3B31"/>
    <w:rsid w:val="006A68F3"/>
    <w:rsid w:val="006B4127"/>
    <w:rsid w:val="006C40B9"/>
    <w:rsid w:val="006D2A9F"/>
    <w:rsid w:val="006D7B99"/>
    <w:rsid w:val="006E678B"/>
    <w:rsid w:val="006F594E"/>
    <w:rsid w:val="00716887"/>
    <w:rsid w:val="007170AA"/>
    <w:rsid w:val="007171D0"/>
    <w:rsid w:val="00726F7C"/>
    <w:rsid w:val="00732B66"/>
    <w:rsid w:val="007406DE"/>
    <w:rsid w:val="00743E79"/>
    <w:rsid w:val="00751C37"/>
    <w:rsid w:val="00757490"/>
    <w:rsid w:val="007757F3"/>
    <w:rsid w:val="00777EAC"/>
    <w:rsid w:val="007815DC"/>
    <w:rsid w:val="007A47FB"/>
    <w:rsid w:val="007B106B"/>
    <w:rsid w:val="007B275D"/>
    <w:rsid w:val="007E6AEB"/>
    <w:rsid w:val="007F01EC"/>
    <w:rsid w:val="007F7DF2"/>
    <w:rsid w:val="008079FA"/>
    <w:rsid w:val="008270AE"/>
    <w:rsid w:val="0085074C"/>
    <w:rsid w:val="0085122B"/>
    <w:rsid w:val="00864902"/>
    <w:rsid w:val="00880718"/>
    <w:rsid w:val="00882522"/>
    <w:rsid w:val="00885823"/>
    <w:rsid w:val="00890931"/>
    <w:rsid w:val="00896C56"/>
    <w:rsid w:val="008973EE"/>
    <w:rsid w:val="008A0F6C"/>
    <w:rsid w:val="008A3661"/>
    <w:rsid w:val="008B74BF"/>
    <w:rsid w:val="008D089D"/>
    <w:rsid w:val="008F0B04"/>
    <w:rsid w:val="008F76A9"/>
    <w:rsid w:val="00904E1B"/>
    <w:rsid w:val="00930694"/>
    <w:rsid w:val="009323D0"/>
    <w:rsid w:val="0093521F"/>
    <w:rsid w:val="00945677"/>
    <w:rsid w:val="00946670"/>
    <w:rsid w:val="00962F78"/>
    <w:rsid w:val="0096609F"/>
    <w:rsid w:val="009711D4"/>
    <w:rsid w:val="00971600"/>
    <w:rsid w:val="0097317D"/>
    <w:rsid w:val="0098731F"/>
    <w:rsid w:val="009973B4"/>
    <w:rsid w:val="009E30DA"/>
    <w:rsid w:val="009E35C0"/>
    <w:rsid w:val="009F7EED"/>
    <w:rsid w:val="00A04935"/>
    <w:rsid w:val="00A138EC"/>
    <w:rsid w:val="00A40656"/>
    <w:rsid w:val="00A456AF"/>
    <w:rsid w:val="00A4606C"/>
    <w:rsid w:val="00A62689"/>
    <w:rsid w:val="00A653E2"/>
    <w:rsid w:val="00A76D36"/>
    <w:rsid w:val="00A801DE"/>
    <w:rsid w:val="00A90A22"/>
    <w:rsid w:val="00AB41FC"/>
    <w:rsid w:val="00AB4BFA"/>
    <w:rsid w:val="00AB7D2F"/>
    <w:rsid w:val="00AC0A90"/>
    <w:rsid w:val="00AC19B4"/>
    <w:rsid w:val="00AF0AAB"/>
    <w:rsid w:val="00B01626"/>
    <w:rsid w:val="00B0685B"/>
    <w:rsid w:val="00B166EA"/>
    <w:rsid w:val="00B36028"/>
    <w:rsid w:val="00B3703A"/>
    <w:rsid w:val="00B411A9"/>
    <w:rsid w:val="00B45C2D"/>
    <w:rsid w:val="00B8202D"/>
    <w:rsid w:val="00B931E4"/>
    <w:rsid w:val="00B95F69"/>
    <w:rsid w:val="00BA1E88"/>
    <w:rsid w:val="00BA25C0"/>
    <w:rsid w:val="00BC2015"/>
    <w:rsid w:val="00BD6549"/>
    <w:rsid w:val="00BE2A1A"/>
    <w:rsid w:val="00BF1937"/>
    <w:rsid w:val="00BF4EC2"/>
    <w:rsid w:val="00BF597E"/>
    <w:rsid w:val="00C3024E"/>
    <w:rsid w:val="00C31C73"/>
    <w:rsid w:val="00C47A81"/>
    <w:rsid w:val="00C51A36"/>
    <w:rsid w:val="00C548BE"/>
    <w:rsid w:val="00C55228"/>
    <w:rsid w:val="00C65268"/>
    <w:rsid w:val="00C67A2A"/>
    <w:rsid w:val="00C67E19"/>
    <w:rsid w:val="00C67E47"/>
    <w:rsid w:val="00C701D9"/>
    <w:rsid w:val="00C71E85"/>
    <w:rsid w:val="00C86F9B"/>
    <w:rsid w:val="00CA1725"/>
    <w:rsid w:val="00CB260B"/>
    <w:rsid w:val="00CC2F1B"/>
    <w:rsid w:val="00CC3D9A"/>
    <w:rsid w:val="00CE315A"/>
    <w:rsid w:val="00CE7BE1"/>
    <w:rsid w:val="00CF1726"/>
    <w:rsid w:val="00CF36EC"/>
    <w:rsid w:val="00CF6C5C"/>
    <w:rsid w:val="00CF7E7F"/>
    <w:rsid w:val="00D003E1"/>
    <w:rsid w:val="00D06F59"/>
    <w:rsid w:val="00D073AC"/>
    <w:rsid w:val="00D0742D"/>
    <w:rsid w:val="00D21285"/>
    <w:rsid w:val="00D3392D"/>
    <w:rsid w:val="00D43964"/>
    <w:rsid w:val="00D55E69"/>
    <w:rsid w:val="00D562F6"/>
    <w:rsid w:val="00D663A0"/>
    <w:rsid w:val="00D70B37"/>
    <w:rsid w:val="00D83753"/>
    <w:rsid w:val="00D8388C"/>
    <w:rsid w:val="00D838ED"/>
    <w:rsid w:val="00D91EE4"/>
    <w:rsid w:val="00DA7238"/>
    <w:rsid w:val="00DB5EE9"/>
    <w:rsid w:val="00DD15AC"/>
    <w:rsid w:val="00DE2645"/>
    <w:rsid w:val="00DE2D80"/>
    <w:rsid w:val="00DF72F9"/>
    <w:rsid w:val="00E038E4"/>
    <w:rsid w:val="00E06FC4"/>
    <w:rsid w:val="00E11153"/>
    <w:rsid w:val="00E14458"/>
    <w:rsid w:val="00E173A4"/>
    <w:rsid w:val="00E43418"/>
    <w:rsid w:val="00E43822"/>
    <w:rsid w:val="00E63714"/>
    <w:rsid w:val="00E65129"/>
    <w:rsid w:val="00E82C6A"/>
    <w:rsid w:val="00E95A68"/>
    <w:rsid w:val="00E97424"/>
    <w:rsid w:val="00EA55F7"/>
    <w:rsid w:val="00EA6F97"/>
    <w:rsid w:val="00EB0164"/>
    <w:rsid w:val="00EC42F5"/>
    <w:rsid w:val="00EC49DA"/>
    <w:rsid w:val="00ED0F62"/>
    <w:rsid w:val="00EE654C"/>
    <w:rsid w:val="00EF5938"/>
    <w:rsid w:val="00F136ED"/>
    <w:rsid w:val="00F35603"/>
    <w:rsid w:val="00F606E1"/>
    <w:rsid w:val="00F721C7"/>
    <w:rsid w:val="00F83639"/>
    <w:rsid w:val="00F840C3"/>
    <w:rsid w:val="00F94E47"/>
    <w:rsid w:val="00F956F5"/>
    <w:rsid w:val="00FA0833"/>
    <w:rsid w:val="00FA350D"/>
    <w:rsid w:val="00FC0C21"/>
    <w:rsid w:val="00FC5B50"/>
    <w:rsid w:val="00FC7CBE"/>
    <w:rsid w:val="00FD2869"/>
    <w:rsid w:val="00FD5C89"/>
    <w:rsid w:val="00FD5EE5"/>
    <w:rsid w:val="00FD72A6"/>
    <w:rsid w:val="108219C2"/>
    <w:rsid w:val="28FC4DAC"/>
    <w:rsid w:val="5EA12B9A"/>
    <w:rsid w:val="63DD3D58"/>
    <w:rsid w:val="65BE30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adjustRightInd w:val="0"/>
      <w:snapToGrid w:val="0"/>
      <w:spacing w:line="400" w:lineRule="atLeast"/>
      <w:ind w:right="48"/>
      <w:jc w:val="center"/>
      <w:textAlignment w:val="baseline"/>
      <w:outlineLvl w:val="1"/>
    </w:pPr>
    <w:rPr>
      <w:rFonts w:ascii="MingLiU" w:eastAsia="MingLiU"/>
      <w:kern w:val="0"/>
      <w:sz w:val="2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131</Words>
  <Characters>750</Characters>
  <Lines>6</Lines>
  <Paragraphs>1</Paragraphs>
  <TotalTime>1</TotalTime>
  <ScaleCrop>false</ScaleCrop>
  <LinksUpToDate>false</LinksUpToDate>
  <CharactersWithSpaces>880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LIL</cp:lastModifiedBy>
  <dcterms:modified xsi:type="dcterms:W3CDTF">2021-10-30T16:42:28Z</dcterms:modified>
  <cp:revision>402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8A0600493579415B9CAF359AF4AF1370</vt:lpwstr>
  </property>
</Properties>
</file>