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 供销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主管领导：赵欢      陪同人员：春秋乾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审核员：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5.3、6.2、6.1.2、8.1、8.2。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部长介绍本部门主要负责公司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1) 负责物资采购、产品销售管理与使用过程的信息交流、处置与监督管理工作；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3) 负责供货方环境管理绩效和资质的调查、评审和确认。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本部门的目标有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tbl>
            <w:tblPr>
              <w:tblStyle w:val="7"/>
              <w:tblpPr w:leftFromText="180" w:rightFromText="180" w:vertAnchor="text" w:horzAnchor="page" w:tblpX="373" w:tblpY="16"/>
              <w:tblOverlap w:val="never"/>
              <w:tblW w:w="81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5"/>
              <w:gridCol w:w="2790"/>
              <w:gridCol w:w="3270"/>
              <w:gridCol w:w="11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tblHeader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Times New Roman"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</w:rPr>
                    <w:t>部 门</w:t>
                  </w:r>
                </w:p>
              </w:tc>
              <w:tc>
                <w:tcPr>
                  <w:tcW w:w="2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Times New Roman"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</w:rPr>
                    <w:t>目            标</w:t>
                  </w:r>
                </w:p>
              </w:tc>
              <w:tc>
                <w:tcPr>
                  <w:tcW w:w="3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Times New Roman"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</w:rPr>
                    <w:t>计    算    方    法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Times New Roman"/>
                      <w:bCs/>
                      <w:color w:val="000000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4"/>
                    </w:rPr>
                    <w:t>统计结果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tblHeader/>
              </w:trPr>
              <w:tc>
                <w:tcPr>
                  <w:tcW w:w="9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宋体" w:hAnsi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</w:rPr>
                    <w:t>供销科</w:t>
                  </w:r>
                </w:p>
              </w:tc>
              <w:tc>
                <w:tcPr>
                  <w:tcW w:w="2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宋体" w:hAnsi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</w:rPr>
                    <w:t>相关方施加影响率100%</w:t>
                  </w:r>
                </w:p>
              </w:tc>
              <w:tc>
                <w:tcPr>
                  <w:tcW w:w="3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2032"/>
                    </w:tabs>
                    <w:spacing w:line="400" w:lineRule="exact"/>
                    <w:rPr>
                      <w:rFonts w:ascii="宋体" w:hAnsi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</w:rPr>
                    <w:t>相关方信息交流数/相关方总数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2032"/>
                    </w:tabs>
                    <w:spacing w:line="400" w:lineRule="exact"/>
                    <w:jc w:val="left"/>
                    <w:rPr>
                      <w:rFonts w:ascii="楷体_GB2312" w:hAnsi="宋体" w:eastAsia="楷体_GB2312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color w:val="000000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tblHeader/>
              </w:trPr>
              <w:tc>
                <w:tcPr>
                  <w:tcW w:w="9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宋体" w:hAnsi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宋体" w:hAnsi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</w:rPr>
                    <w:t>无火灾事故</w:t>
                  </w:r>
                </w:p>
              </w:tc>
              <w:tc>
                <w:tcPr>
                  <w:tcW w:w="3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宋体" w:hAnsi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</w:rPr>
                    <w:t>火灾次数</w:t>
                  </w: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楷体_GB2312" w:hAnsi="宋体" w:eastAsia="楷体_GB2312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_GB2312" w:hAnsi="宋体" w:eastAsia="楷体_GB2312"/>
                      <w:bCs/>
                      <w:color w:val="000000"/>
                      <w:sz w:val="24"/>
                      <w:szCs w:val="24"/>
                    </w:rPr>
                    <w:t>无</w:t>
                  </w:r>
                </w:p>
              </w:tc>
            </w:tr>
          </w:tbl>
          <w:p>
            <w:pPr>
              <w:pStyle w:val="2"/>
              <w:jc w:val="both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2"/>
                <w:lang w:val="en-US" w:eastAsia="zh-CN"/>
              </w:rPr>
              <w:t>经</w:t>
            </w:r>
            <w:r>
              <w:rPr>
                <w:rFonts w:hint="eastAsia"/>
                <w:szCs w:val="22"/>
              </w:rPr>
              <w:t>20</w:t>
            </w:r>
            <w:r>
              <w:rPr>
                <w:rFonts w:hint="eastAsia"/>
                <w:szCs w:val="22"/>
                <w:lang w:val="en-US" w:eastAsia="zh-CN"/>
              </w:rPr>
              <w:t>21.7.11</w:t>
            </w:r>
            <w:r>
              <w:rPr>
                <w:rFonts w:hint="eastAsia"/>
              </w:rPr>
              <w:t xml:space="preserve">日经考核目标均已达成。 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环境因素识别及评价表》，识别了本部门在办公、采购、装卸、运输等各有关过程的环境因素，包括其它生活污水排放、有机生活垃圾如菜叶/果皮、火灾、水、电、气消耗浪费、废旧墨粉/硒鼓/墨盒丢弃电灯耗电、包装物的丢弃、车辆使用尾气排放等环境因素，能考虑生命周期观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查《重要环境因素及控制措施清单》，涉及本部门有2项重要环境因素，包括：废液排放、火灾。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控制措施：固废分类存放、危废存放处防渗处置、培训教育，配备消防器材、应急预案等措施。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公司制定并实施了《环境运行控制程序》、《废弃物管理程序》、《相关方影响控制程序》、《化学品及油品管理规定》、《环境保护管理制度》等环境管理程序/制度。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，本部门办公现场光照、温度适宜，未开启照明和空调，无水龙头跑冒滴漏现象。打印纸张非重要文件双面打印，垃圾箱分类存放，电器、线路完好无破损，通过日常培训提高员工节能、安全意识，通过电话、传真等形式告知供方/客户组织的有关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公司识别出与组织相关的相关方，提供了20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.3日的“相关方信息交流记录表”、“重要施加影响相关方一览表”组织对相关方进行了环保告知。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现场检查库房整洁，环境较好，产品分区摆放整齐，消防通道畅通。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查化学品仓库有化学品的MSDS，与库管人员交流熟知危化品的管理知识。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查危险废弃物仓库，门口有警告标示牌，有灭火器，状态良好，地面有放渗漏层。</w:t>
            </w:r>
          </w:p>
          <w:p>
            <w:pPr>
              <w:pStyle w:val="3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021.9.20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日参加了由办公室组织的消防演练。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库房有灭火器和消防栓，状态良好。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25.25pt;margin-top:2.2pt;height:20.2pt;width:201.5pt;z-index:251660288;mso-width-relative:page;mso-height-relative:page;" fillcolor="#FFFFFF" filled="t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ISC-B-II-12管理体系审核记录表-(03版)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26999"/>
    <w:rsid w:val="0003373A"/>
    <w:rsid w:val="000400E2"/>
    <w:rsid w:val="000514E6"/>
    <w:rsid w:val="00062E46"/>
    <w:rsid w:val="0007330B"/>
    <w:rsid w:val="00106A7A"/>
    <w:rsid w:val="0015581E"/>
    <w:rsid w:val="001A0D74"/>
    <w:rsid w:val="001A2D7F"/>
    <w:rsid w:val="001D0D9A"/>
    <w:rsid w:val="00211C9A"/>
    <w:rsid w:val="00224F84"/>
    <w:rsid w:val="002924B8"/>
    <w:rsid w:val="002939AD"/>
    <w:rsid w:val="002A7CB6"/>
    <w:rsid w:val="002C3BD2"/>
    <w:rsid w:val="002C7BA6"/>
    <w:rsid w:val="002D16D1"/>
    <w:rsid w:val="002E17BE"/>
    <w:rsid w:val="00337922"/>
    <w:rsid w:val="00340867"/>
    <w:rsid w:val="00380837"/>
    <w:rsid w:val="003A198A"/>
    <w:rsid w:val="00410914"/>
    <w:rsid w:val="00443569"/>
    <w:rsid w:val="004B5316"/>
    <w:rsid w:val="004B5B69"/>
    <w:rsid w:val="004D7B71"/>
    <w:rsid w:val="00535579"/>
    <w:rsid w:val="00536930"/>
    <w:rsid w:val="005626E8"/>
    <w:rsid w:val="00564E53"/>
    <w:rsid w:val="00566C87"/>
    <w:rsid w:val="00570B7D"/>
    <w:rsid w:val="005D100A"/>
    <w:rsid w:val="005D5659"/>
    <w:rsid w:val="00600C20"/>
    <w:rsid w:val="006264A5"/>
    <w:rsid w:val="0063262D"/>
    <w:rsid w:val="00644FE2"/>
    <w:rsid w:val="00654867"/>
    <w:rsid w:val="00657CFB"/>
    <w:rsid w:val="0067640C"/>
    <w:rsid w:val="00684D19"/>
    <w:rsid w:val="006E678B"/>
    <w:rsid w:val="007436CD"/>
    <w:rsid w:val="007757F3"/>
    <w:rsid w:val="007851FC"/>
    <w:rsid w:val="007D4827"/>
    <w:rsid w:val="007E6AEB"/>
    <w:rsid w:val="0082494A"/>
    <w:rsid w:val="0087341C"/>
    <w:rsid w:val="008973EE"/>
    <w:rsid w:val="008C3F6F"/>
    <w:rsid w:val="008F1CC9"/>
    <w:rsid w:val="008F6B9B"/>
    <w:rsid w:val="0091498A"/>
    <w:rsid w:val="00921A22"/>
    <w:rsid w:val="00971600"/>
    <w:rsid w:val="009935D9"/>
    <w:rsid w:val="009973B4"/>
    <w:rsid w:val="009C28C1"/>
    <w:rsid w:val="009F7EED"/>
    <w:rsid w:val="00A038AE"/>
    <w:rsid w:val="00A3306B"/>
    <w:rsid w:val="00A407D1"/>
    <w:rsid w:val="00A763CB"/>
    <w:rsid w:val="00A80636"/>
    <w:rsid w:val="00AB10CA"/>
    <w:rsid w:val="00AC49B0"/>
    <w:rsid w:val="00AF0AAB"/>
    <w:rsid w:val="00BD4212"/>
    <w:rsid w:val="00BD56D2"/>
    <w:rsid w:val="00BE0944"/>
    <w:rsid w:val="00BF597E"/>
    <w:rsid w:val="00C14C7A"/>
    <w:rsid w:val="00C31071"/>
    <w:rsid w:val="00C408B1"/>
    <w:rsid w:val="00C45F07"/>
    <w:rsid w:val="00C51A36"/>
    <w:rsid w:val="00C54F05"/>
    <w:rsid w:val="00C55228"/>
    <w:rsid w:val="00CD201E"/>
    <w:rsid w:val="00CE2F65"/>
    <w:rsid w:val="00CE315A"/>
    <w:rsid w:val="00CF5C50"/>
    <w:rsid w:val="00D06F59"/>
    <w:rsid w:val="00D13AFD"/>
    <w:rsid w:val="00D15623"/>
    <w:rsid w:val="00D43EC1"/>
    <w:rsid w:val="00D81B1C"/>
    <w:rsid w:val="00D81D31"/>
    <w:rsid w:val="00D8388C"/>
    <w:rsid w:val="00E2388D"/>
    <w:rsid w:val="00E4735F"/>
    <w:rsid w:val="00E6224C"/>
    <w:rsid w:val="00E80B2F"/>
    <w:rsid w:val="00EB0164"/>
    <w:rsid w:val="00EB5028"/>
    <w:rsid w:val="00EB7F50"/>
    <w:rsid w:val="00ED0F62"/>
    <w:rsid w:val="00EF5EDE"/>
    <w:rsid w:val="00F51BE3"/>
    <w:rsid w:val="00F5790C"/>
    <w:rsid w:val="00F85976"/>
    <w:rsid w:val="00FD0E53"/>
    <w:rsid w:val="00FE31A6"/>
    <w:rsid w:val="0A0F1269"/>
    <w:rsid w:val="108219C2"/>
    <w:rsid w:val="1FCD0363"/>
    <w:rsid w:val="22AA6901"/>
    <w:rsid w:val="3B990449"/>
    <w:rsid w:val="57EF6FA1"/>
    <w:rsid w:val="59A51CFF"/>
    <w:rsid w:val="5CA70AAC"/>
    <w:rsid w:val="5EA12B9A"/>
    <w:rsid w:val="719F359D"/>
    <w:rsid w:val="7804716B"/>
    <w:rsid w:val="7A5F0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</Words>
  <Characters>1144</Characters>
  <Lines>9</Lines>
  <Paragraphs>2</Paragraphs>
  <TotalTime>0</TotalTime>
  <ScaleCrop>false</ScaleCrop>
  <LinksUpToDate>false</LinksUpToDate>
  <CharactersWithSpaces>1342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2021-10-30T16:42:14Z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51310CE813A844DAB24113F49F0B4146</vt:lpwstr>
  </property>
</Properties>
</file>