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239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宝鸡市陈仓区东升锻造厂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陕西省宝鸡市高新开发区钓渭镇西崖村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" w:name="办公地址"/>
            <w:r>
              <w:rPr>
                <w:rFonts w:asciiTheme="minorEastAsia" w:hAnsiTheme="minorEastAsia" w:eastAsiaTheme="minorEastAsia"/>
                <w:sz w:val="20"/>
              </w:rPr>
              <w:t>陕西省宝鸡市高新开发区钓渭镇西崖村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尚铁娃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13038492993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0154-2019-M/0490-2019-E-2021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监督审核：评价组织管理体系的持续符合性和有效性，以确定是否推荐保持认证证书。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汽车变速箱用轴、齿轮等产品的锻造和机械加工及相关环境管理活动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17.10.02;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18.01.05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2021年10月30日 下午至2021年10月31日 上午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6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1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2018-N1EMS-1222792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17.10.02,18.01.05</w:t>
            </w:r>
          </w:p>
        </w:tc>
        <w:tc>
          <w:tcPr>
            <w:tcW w:w="146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21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6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6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6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46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6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1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4"/>
            <w:vAlign w:val="center"/>
          </w:tcPr>
          <w:p/>
        </w:tc>
        <w:tc>
          <w:tcPr>
            <w:tcW w:w="121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469" w:type="dxa"/>
            <w:gridSpan w:val="4"/>
            <w:vAlign w:val="center"/>
          </w:tcPr>
          <w:p/>
        </w:tc>
        <w:tc>
          <w:tcPr>
            <w:tcW w:w="121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3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3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3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1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bookmarkStart w:id="32" w:name="_GoBack"/>
      <w:r>
        <w:rPr>
          <w:rFonts w:hint="eastAsia" w:eastAsia="宋体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-561975</wp:posOffset>
            </wp:positionV>
            <wp:extent cx="7098665" cy="9893935"/>
            <wp:effectExtent l="0" t="0" r="635" b="12065"/>
            <wp:wrapNone/>
            <wp:docPr id="2" name="图片 2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98665" cy="989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2"/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93" w:tblpY="392"/>
        <w:tblOverlap w:val="never"/>
        <w:tblW w:w="10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420"/>
        <w:gridCol w:w="1140"/>
        <w:gridCol w:w="3507"/>
        <w:gridCol w:w="2273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9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39" w:type="dxa"/>
            <w:tcBorders>
              <w:lef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507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39" w:type="dxa"/>
            <w:vMerge w:val="restart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420" w:type="dxa"/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  <w:t>14:00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  <w:t>14:30</w:t>
            </w:r>
          </w:p>
        </w:tc>
        <w:tc>
          <w:tcPr>
            <w:tcW w:w="1140" w:type="dxa"/>
            <w:shd w:val="clear" w:color="auto" w:fill="FFFFFF" w:themeFill="background1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507" w:type="dxa"/>
            <w:shd w:val="clear" w:color="auto" w:fill="FFFFFF" w:themeFill="background1"/>
          </w:tcPr>
          <w:p>
            <w:pPr>
              <w:spacing w:line="300" w:lineRule="exact"/>
              <w:ind w:firstLine="1054" w:firstLineChars="5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273" w:type="dxa"/>
            <w:shd w:val="clear" w:color="auto" w:fill="FFFFFF" w:themeFill="background1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39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1140" w:type="dxa"/>
            <w:shd w:val="clear" w:color="auto" w:fill="FFFFFF" w:themeFill="background1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507" w:type="dxa"/>
            <w:shd w:val="clear" w:color="auto" w:fill="FFFFFF" w:themeFill="background1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国家/地方监督抽查情况；顾客满意、相关方投诉及处理情况；验证企业相关资质证明的有效性，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上次审核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问题验证；</w:t>
            </w:r>
          </w:p>
        </w:tc>
        <w:tc>
          <w:tcPr>
            <w:tcW w:w="2273" w:type="dxa"/>
            <w:shd w:val="clear" w:color="auto" w:fill="FFFFFF" w:themeFill="background1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4.2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4.3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4.4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5.1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5.2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5.3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6.1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6.2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7.1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7.4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9.3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10.3，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1139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16:30-17:30</w:t>
            </w:r>
          </w:p>
        </w:tc>
        <w:tc>
          <w:tcPr>
            <w:tcW w:w="1140" w:type="dxa"/>
            <w:shd w:val="clear" w:color="auto" w:fill="FFFFFF" w:themeFill="background1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507" w:type="dxa"/>
            <w:shd w:val="clear" w:color="auto" w:fill="FFFFFF" w:themeFill="background1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内外部因素、相关方的需求和期望、风险和机遇控制、内部审核、管理评审、人员能力培训、意识、知识管理、文件/记录控制）</w:t>
            </w:r>
          </w:p>
        </w:tc>
        <w:tc>
          <w:tcPr>
            <w:tcW w:w="2273" w:type="dxa"/>
            <w:shd w:val="clear" w:color="auto" w:fill="FFFFFF" w:themeFill="background1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5.3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、6.2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、6.1.2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、6.1.3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、6.2.1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、6.2.2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、6.1.4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、7.2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、7.3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、7.5.1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、7.5.2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、7.5.3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、8.1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、8.2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、9.1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（9.1.1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、9.1.2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）、9.2、10.2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，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shd w:val="clear" w:color="auto" w:fill="FFFFFF" w:themeFill="background1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1139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20" w:type="dxa"/>
            <w:shd w:val="clear" w:color="auto" w:fill="FFFFFF" w:themeFill="background1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17:30-18:30</w:t>
            </w:r>
          </w:p>
        </w:tc>
        <w:tc>
          <w:tcPr>
            <w:tcW w:w="1140" w:type="dxa"/>
            <w:shd w:val="clear" w:color="auto" w:fill="FFFFFF" w:themeFill="background1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技术质量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部</w:t>
            </w:r>
          </w:p>
        </w:tc>
        <w:tc>
          <w:tcPr>
            <w:tcW w:w="3507" w:type="dxa"/>
            <w:shd w:val="clear" w:color="auto" w:fill="FFFFFF" w:themeFill="background1"/>
            <w:vAlign w:val="top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环境因素识别，环境运行控制，应急准备和响应，目标指标和管理方案</w:t>
            </w:r>
          </w:p>
        </w:tc>
        <w:tc>
          <w:tcPr>
            <w:tcW w:w="2273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6.2、</w:t>
            </w:r>
            <w:r>
              <w:rPr>
                <w:rFonts w:hint="eastAsia"/>
                <w:sz w:val="21"/>
                <w:szCs w:val="21"/>
              </w:rPr>
              <w:t xml:space="preserve">6.1.2 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8.2 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</w:trPr>
        <w:tc>
          <w:tcPr>
            <w:tcW w:w="1139" w:type="dxa"/>
            <w:vMerge w:val="restart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420" w:type="dxa"/>
            <w:shd w:val="clear" w:color="auto" w:fill="FFFFFF" w:themeFill="background1"/>
            <w:vAlign w:val="top"/>
          </w:tcPr>
          <w:p>
            <w:pPr>
              <w:adjustRightInd w:val="0"/>
              <w:textAlignment w:val="baseline"/>
              <w:rPr>
                <w:rFonts w:hint="eastAsia" w:ascii="宋体" w:hAnsi="宋体" w:eastAsia="宋体" w:cs="Times New Roman"/>
                <w:b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0"/>
              </w:rPr>
              <w:t>: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0"/>
              </w:rPr>
              <w:t>0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0"/>
                <w:lang w:val="en-US" w:eastAsia="zh-CN"/>
              </w:rPr>
              <w:t>-10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0"/>
              </w:rPr>
              <w:t>: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1140" w:type="dxa"/>
            <w:shd w:val="clear" w:color="auto" w:fill="FFFFFF" w:themeFill="background1"/>
            <w:vAlign w:val="top"/>
          </w:tcPr>
          <w:p>
            <w:pPr>
              <w:adjustRightInd w:val="0"/>
              <w:textAlignment w:val="baseline"/>
              <w:rPr>
                <w:rFonts w:hint="eastAsia" w:ascii="宋体" w:hAnsi="宋体" w:eastAsia="宋体" w:cs="Times New Roman"/>
                <w:b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0"/>
              </w:rPr>
              <w:t>生产</w:t>
            </w:r>
            <w:r>
              <w:rPr>
                <w:rFonts w:hint="eastAsia" w:ascii="宋体" w:hAnsi="宋体" w:cs="Times New Roman"/>
                <w:b/>
                <w:color w:val="000000"/>
                <w:sz w:val="20"/>
                <w:lang w:val="en-US" w:eastAsia="zh-CN"/>
              </w:rPr>
              <w:t>部</w:t>
            </w:r>
          </w:p>
          <w:p>
            <w:pPr>
              <w:adjustRightInd w:val="0"/>
              <w:textAlignment w:val="baseline"/>
              <w:rPr>
                <w:rFonts w:hint="eastAsia" w:ascii="宋体" w:hAnsi="宋体" w:eastAsia="宋体" w:cs="Times New Roman"/>
                <w:b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0"/>
              </w:rPr>
              <w:t>及现场</w:t>
            </w:r>
          </w:p>
        </w:tc>
        <w:tc>
          <w:tcPr>
            <w:tcW w:w="3507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绩效控制等</w:t>
            </w:r>
          </w:p>
        </w:tc>
        <w:tc>
          <w:tcPr>
            <w:tcW w:w="2273" w:type="dxa"/>
            <w:shd w:val="clear" w:color="auto" w:fill="FFFFFF" w:themeFill="background1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6.2、</w:t>
            </w:r>
            <w:r>
              <w:rPr>
                <w:rFonts w:hint="eastAsia"/>
                <w:sz w:val="21"/>
                <w:szCs w:val="21"/>
              </w:rPr>
              <w:t>6.1.2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6.1.4 7.4 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8.2  9.1.1 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39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pacing w:line="300" w:lineRule="exact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</w:tc>
        <w:tc>
          <w:tcPr>
            <w:tcW w:w="1420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0"/>
              </w:rPr>
              <w:t>: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0"/>
                <w:lang w:val="en-US" w:eastAsia="zh-CN"/>
              </w:rPr>
              <w:t>00-11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0"/>
              </w:rPr>
              <w:t>:00</w:t>
            </w:r>
          </w:p>
        </w:tc>
        <w:tc>
          <w:tcPr>
            <w:tcW w:w="1140" w:type="dxa"/>
            <w:shd w:val="clear" w:color="auto" w:fill="FFFFFF" w:themeFill="background1"/>
            <w:vAlign w:val="top"/>
          </w:tcPr>
          <w:p>
            <w:pPr>
              <w:adjustRightInd w:val="0"/>
              <w:textAlignment w:val="baseline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</w:rPr>
              <w:t>供销</w:t>
            </w:r>
            <w:r>
              <w:rPr>
                <w:rFonts w:hint="eastAsia" w:ascii="宋体" w:hAnsi="宋体"/>
                <w:b/>
                <w:color w:val="000000"/>
                <w:sz w:val="20"/>
                <w:lang w:val="en-US" w:eastAsia="zh-CN"/>
              </w:rPr>
              <w:t>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（含库房）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</w:tc>
        <w:tc>
          <w:tcPr>
            <w:tcW w:w="3507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危化品、劳保用品的采购过程、物料仓储EHS管控</w:t>
            </w:r>
          </w:p>
        </w:tc>
        <w:tc>
          <w:tcPr>
            <w:tcW w:w="2273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 xml:space="preserve">5.3 6.1.2 6.1.4 7.4 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8.1 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8.2  9.1.1 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1139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11:00-11:30</w:t>
            </w:r>
          </w:p>
        </w:tc>
        <w:tc>
          <w:tcPr>
            <w:tcW w:w="1140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07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273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1139" w:type="dxa"/>
            <w:vMerge w:val="continue"/>
            <w:tcBorders>
              <w:left w:val="single" w:color="auto" w:sz="8" w:space="0"/>
            </w:tcBorders>
            <w:shd w:val="clear" w:color="auto" w:fill="FFFFFF" w:themeFill="background1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11:30-12:00</w:t>
            </w:r>
          </w:p>
        </w:tc>
        <w:tc>
          <w:tcPr>
            <w:tcW w:w="1140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07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末次</w:t>
            </w:r>
            <w:r>
              <w:rPr>
                <w:rFonts w:hint="eastAsia"/>
                <w:color w:val="000000"/>
                <w:sz w:val="21"/>
                <w:szCs w:val="21"/>
              </w:rPr>
              <w:t>会议</w:t>
            </w:r>
          </w:p>
        </w:tc>
        <w:tc>
          <w:tcPr>
            <w:tcW w:w="2273" w:type="dxa"/>
            <w:shd w:val="clear" w:color="auto" w:fill="FFFFFF" w:themeFill="background1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shd w:val="clear" w:color="auto" w:fill="FFFFFF" w:themeFill="background1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</w:tbl>
    <w:p>
      <w:pPr>
        <w:pStyle w:val="2"/>
      </w:pPr>
    </w:p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D14ACC"/>
    <w:rsid w:val="28597B11"/>
    <w:rsid w:val="662963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11</TotalTime>
  <ScaleCrop>false</ScaleCrop>
  <LinksUpToDate>false</LinksUpToDate>
  <CharactersWithSpaces>5336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2021-10-31T04:11:05Z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