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D80E" w14:textId="76CA1C4A"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67"/>
        <w:gridCol w:w="10587"/>
        <w:gridCol w:w="249"/>
        <w:gridCol w:w="646"/>
      </w:tblGrid>
      <w:tr w:rsidR="003D4ACE" w14:paraId="40CCA36F" w14:textId="77777777" w:rsidTr="008759D9">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67"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587" w:type="dxa"/>
            <w:vAlign w:val="center"/>
          </w:tcPr>
          <w:p w14:paraId="264B24BD" w14:textId="77777777" w:rsidR="003D4ACE" w:rsidRDefault="0079159C">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14:paraId="2BCD399B" w14:textId="759DFFEB" w:rsidR="003D4ACE" w:rsidRDefault="0079159C" w:rsidP="00CB5D9D">
            <w:pPr>
              <w:rPr>
                <w:sz w:val="24"/>
                <w:szCs w:val="24"/>
              </w:rPr>
            </w:pPr>
            <w:r>
              <w:rPr>
                <w:rFonts w:hint="eastAsia"/>
                <w:sz w:val="24"/>
                <w:szCs w:val="24"/>
              </w:rPr>
              <w:t>主管领导：</w:t>
            </w:r>
            <w:r w:rsidR="004A446E">
              <w:rPr>
                <w:rFonts w:hint="eastAsia"/>
                <w:sz w:val="24"/>
                <w:szCs w:val="24"/>
              </w:rPr>
              <w:t>领导层</w:t>
            </w:r>
            <w:r w:rsidR="004A446E">
              <w:rPr>
                <w:rFonts w:hint="eastAsia"/>
                <w:sz w:val="24"/>
                <w:szCs w:val="24"/>
              </w:rPr>
              <w:t xml:space="preserve"> </w:t>
            </w:r>
            <w:r>
              <w:rPr>
                <w:rFonts w:hint="eastAsia"/>
                <w:sz w:val="24"/>
                <w:szCs w:val="22"/>
              </w:rPr>
              <w:t xml:space="preserve"> </w:t>
            </w:r>
            <w:r>
              <w:rPr>
                <w:rFonts w:hint="eastAsia"/>
                <w:sz w:val="24"/>
                <w:szCs w:val="22"/>
              </w:rPr>
              <w:t>总经理</w:t>
            </w:r>
            <w:r w:rsidR="006E41CD">
              <w:rPr>
                <w:rFonts w:hint="eastAsia"/>
                <w:sz w:val="24"/>
                <w:szCs w:val="22"/>
              </w:rPr>
              <w:t>：</w:t>
            </w:r>
            <w:r w:rsidR="00CB5D9D">
              <w:rPr>
                <w:rFonts w:hint="eastAsia"/>
                <w:sz w:val="24"/>
                <w:szCs w:val="22"/>
              </w:rPr>
              <w:t>刘跃宾</w:t>
            </w:r>
            <w:r w:rsidRPr="009A1C02">
              <w:rPr>
                <w:rFonts w:hint="eastAsia"/>
                <w:sz w:val="24"/>
                <w:szCs w:val="22"/>
              </w:rPr>
              <w:t xml:space="preserve">  </w:t>
            </w:r>
            <w:r w:rsidRPr="009A1C02">
              <w:rPr>
                <w:rFonts w:hint="eastAsia"/>
                <w:sz w:val="24"/>
                <w:szCs w:val="22"/>
              </w:rPr>
              <w:t>管代</w:t>
            </w:r>
            <w:r w:rsidRPr="009A1C02">
              <w:rPr>
                <w:rFonts w:hint="eastAsia"/>
                <w:sz w:val="24"/>
                <w:szCs w:val="22"/>
              </w:rPr>
              <w:t xml:space="preserve">: </w:t>
            </w:r>
            <w:r w:rsidR="00075B05" w:rsidRPr="009A1C02">
              <w:rPr>
                <w:sz w:val="24"/>
                <w:szCs w:val="22"/>
              </w:rPr>
              <w:t xml:space="preserve"> </w:t>
            </w:r>
            <w:r w:rsidR="00CB5D9D">
              <w:rPr>
                <w:rFonts w:hint="eastAsia"/>
                <w:sz w:val="24"/>
                <w:szCs w:val="22"/>
              </w:rPr>
              <w:t>刘晓莹</w:t>
            </w:r>
            <w:r w:rsidR="006F455A" w:rsidRPr="009A1C02">
              <w:rPr>
                <w:rFonts w:hint="eastAsia"/>
                <w:sz w:val="24"/>
                <w:szCs w:val="22"/>
              </w:rPr>
              <w:t xml:space="preserve"> </w:t>
            </w:r>
            <w:r w:rsidRPr="009A1C02">
              <w:rPr>
                <w:rFonts w:hint="eastAsia"/>
                <w:sz w:val="24"/>
                <w:szCs w:val="22"/>
              </w:rPr>
              <w:t xml:space="preserve">    </w:t>
            </w:r>
            <w:r w:rsidR="005D5ED5">
              <w:rPr>
                <w:rFonts w:hint="eastAsia"/>
                <w:sz w:val="24"/>
                <w:szCs w:val="22"/>
              </w:rPr>
              <w:t>员工代表</w:t>
            </w:r>
            <w:r w:rsidRPr="009A1C02">
              <w:rPr>
                <w:rFonts w:hint="eastAsia"/>
                <w:sz w:val="24"/>
                <w:szCs w:val="22"/>
              </w:rPr>
              <w:t>：</w:t>
            </w:r>
            <w:r w:rsidR="00CB5D9D" w:rsidRPr="00CB5D9D">
              <w:rPr>
                <w:rFonts w:hint="eastAsia"/>
                <w:sz w:val="24"/>
                <w:szCs w:val="22"/>
              </w:rPr>
              <w:t>刘文彬</w:t>
            </w:r>
            <w:r w:rsidR="005D5ED5">
              <w:rPr>
                <w:rFonts w:hint="eastAsia"/>
                <w:sz w:val="24"/>
                <w:szCs w:val="22"/>
              </w:rPr>
              <w:t xml:space="preserve"> </w:t>
            </w:r>
            <w:r w:rsidR="005D5ED5">
              <w:rPr>
                <w:sz w:val="24"/>
                <w:szCs w:val="22"/>
              </w:rPr>
              <w:t xml:space="preserve"> </w:t>
            </w:r>
            <w:r w:rsidR="005D5ED5">
              <w:rPr>
                <w:rFonts w:hint="eastAsia"/>
                <w:sz w:val="24"/>
                <w:szCs w:val="22"/>
              </w:rPr>
              <w:t>陪同：</w:t>
            </w:r>
            <w:r w:rsidR="00CB5D9D">
              <w:rPr>
                <w:rFonts w:hint="eastAsia"/>
                <w:sz w:val="24"/>
                <w:szCs w:val="22"/>
              </w:rPr>
              <w:t>刘彦娟</w:t>
            </w:r>
          </w:p>
        </w:tc>
        <w:tc>
          <w:tcPr>
            <w:tcW w:w="895" w:type="dxa"/>
            <w:gridSpan w:val="2"/>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rsidTr="008759D9">
        <w:trPr>
          <w:trHeight w:val="403"/>
        </w:trPr>
        <w:tc>
          <w:tcPr>
            <w:tcW w:w="2160" w:type="dxa"/>
            <w:vMerge/>
            <w:vAlign w:val="center"/>
          </w:tcPr>
          <w:p w14:paraId="05A6AB86" w14:textId="77777777" w:rsidR="003D4ACE" w:rsidRDefault="003D4ACE"/>
        </w:tc>
        <w:tc>
          <w:tcPr>
            <w:tcW w:w="1067" w:type="dxa"/>
            <w:vMerge/>
            <w:vAlign w:val="center"/>
          </w:tcPr>
          <w:p w14:paraId="660EF11E" w14:textId="77777777" w:rsidR="003D4ACE" w:rsidRDefault="003D4ACE"/>
        </w:tc>
        <w:tc>
          <w:tcPr>
            <w:tcW w:w="10587" w:type="dxa"/>
            <w:vAlign w:val="center"/>
          </w:tcPr>
          <w:p w14:paraId="66450A00" w14:textId="745B8211" w:rsidR="003D4ACE" w:rsidRDefault="0079159C" w:rsidP="00CB5D9D">
            <w:pPr>
              <w:rPr>
                <w:sz w:val="24"/>
                <w:szCs w:val="24"/>
              </w:rPr>
            </w:pPr>
            <w:r>
              <w:rPr>
                <w:rFonts w:hint="eastAsia"/>
                <w:sz w:val="24"/>
                <w:szCs w:val="24"/>
              </w:rPr>
              <w:t>审核员：</w:t>
            </w:r>
            <w:r w:rsidR="00075B05">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sidR="006145BC">
              <w:rPr>
                <w:sz w:val="24"/>
                <w:szCs w:val="24"/>
              </w:rPr>
              <w:t>2</w:t>
            </w:r>
            <w:r w:rsidR="006F455A">
              <w:rPr>
                <w:sz w:val="24"/>
                <w:szCs w:val="24"/>
              </w:rPr>
              <w:t>1</w:t>
            </w:r>
            <w:r>
              <w:rPr>
                <w:rFonts w:hint="eastAsia"/>
                <w:sz w:val="24"/>
                <w:szCs w:val="24"/>
              </w:rPr>
              <w:t>年</w:t>
            </w:r>
            <w:r w:rsidR="003A10C1">
              <w:rPr>
                <w:rFonts w:hint="eastAsia"/>
                <w:sz w:val="24"/>
                <w:szCs w:val="24"/>
              </w:rPr>
              <w:t>1</w:t>
            </w:r>
            <w:r w:rsidR="003A10C1">
              <w:rPr>
                <w:sz w:val="24"/>
                <w:szCs w:val="24"/>
              </w:rPr>
              <w:t>2</w:t>
            </w:r>
            <w:r>
              <w:rPr>
                <w:rFonts w:hint="eastAsia"/>
                <w:sz w:val="24"/>
                <w:szCs w:val="24"/>
              </w:rPr>
              <w:t>月</w:t>
            </w:r>
            <w:r w:rsidR="006F455A">
              <w:rPr>
                <w:rFonts w:hint="eastAsia"/>
                <w:sz w:val="24"/>
                <w:szCs w:val="24"/>
              </w:rPr>
              <w:t>1</w:t>
            </w:r>
            <w:r w:rsidR="00CB5D9D">
              <w:rPr>
                <w:sz w:val="24"/>
                <w:szCs w:val="24"/>
              </w:rPr>
              <w:t>9</w:t>
            </w:r>
            <w:r>
              <w:rPr>
                <w:rFonts w:hint="eastAsia"/>
                <w:sz w:val="24"/>
                <w:szCs w:val="24"/>
              </w:rPr>
              <w:t>日</w:t>
            </w:r>
          </w:p>
        </w:tc>
        <w:tc>
          <w:tcPr>
            <w:tcW w:w="895" w:type="dxa"/>
            <w:gridSpan w:val="2"/>
            <w:vMerge/>
          </w:tcPr>
          <w:p w14:paraId="019D96BE" w14:textId="77777777" w:rsidR="003D4ACE" w:rsidRDefault="003D4ACE"/>
        </w:tc>
      </w:tr>
      <w:tr w:rsidR="003D4ACE" w14:paraId="59589FFB" w14:textId="77777777" w:rsidTr="008759D9">
        <w:trPr>
          <w:trHeight w:val="516"/>
        </w:trPr>
        <w:tc>
          <w:tcPr>
            <w:tcW w:w="2160" w:type="dxa"/>
            <w:vMerge/>
            <w:vAlign w:val="center"/>
          </w:tcPr>
          <w:p w14:paraId="1C10026F" w14:textId="77777777" w:rsidR="003D4ACE" w:rsidRDefault="003D4ACE"/>
        </w:tc>
        <w:tc>
          <w:tcPr>
            <w:tcW w:w="1067" w:type="dxa"/>
            <w:vMerge/>
            <w:vAlign w:val="center"/>
          </w:tcPr>
          <w:p w14:paraId="2D3A2318" w14:textId="77777777" w:rsidR="003D4ACE" w:rsidRDefault="003D4ACE"/>
        </w:tc>
        <w:tc>
          <w:tcPr>
            <w:tcW w:w="10587" w:type="dxa"/>
            <w:vAlign w:val="center"/>
          </w:tcPr>
          <w:p w14:paraId="1934F67B" w14:textId="5C07789C" w:rsidR="005D5ED5" w:rsidRPr="005D5ED5" w:rsidRDefault="0079159C" w:rsidP="005D5ED5">
            <w:pPr>
              <w:rPr>
                <w:rFonts w:ascii="宋体" w:hAnsi="宋体"/>
                <w:sz w:val="18"/>
              </w:rPr>
            </w:pPr>
            <w:r>
              <w:rPr>
                <w:rFonts w:hint="eastAsia"/>
                <w:sz w:val="24"/>
                <w:szCs w:val="24"/>
              </w:rPr>
              <w:t>审核条款：</w:t>
            </w:r>
            <w:r w:rsidR="005D5ED5" w:rsidRPr="005D5ED5">
              <w:rPr>
                <w:rFonts w:ascii="宋体" w:hAnsi="宋体"/>
                <w:sz w:val="18"/>
              </w:rPr>
              <w:t xml:space="preserve"> </w:t>
            </w:r>
          </w:p>
          <w:p w14:paraId="51E0E03F" w14:textId="77777777" w:rsidR="00CB5D9D" w:rsidRPr="00CB5D9D" w:rsidRDefault="00CB5D9D" w:rsidP="00CB5D9D">
            <w:pPr>
              <w:rPr>
                <w:rFonts w:ascii="宋体" w:hAnsi="宋体"/>
                <w:sz w:val="18"/>
              </w:rPr>
            </w:pPr>
            <w:r w:rsidRPr="00CB5D9D">
              <w:rPr>
                <w:rFonts w:ascii="宋体" w:hAnsi="宋体"/>
                <w:sz w:val="18"/>
              </w:rPr>
              <w:t>ES:4.1/4.2/4.3/4.4/5.1/5.2/5.3/6.1.1/6.1.4/6.2/7.1/7.4/9.1.1/9.3/10.1/10.3</w:t>
            </w:r>
          </w:p>
          <w:p w14:paraId="146D9EE2" w14:textId="3B07A9E7" w:rsidR="00721DE2" w:rsidRDefault="00CB5D9D" w:rsidP="00CB5D9D">
            <w:pPr>
              <w:rPr>
                <w:rFonts w:ascii="宋体" w:hAnsi="宋体"/>
                <w:sz w:val="18"/>
              </w:rPr>
            </w:pPr>
            <w:r w:rsidRPr="00CB5D9D">
              <w:rPr>
                <w:rFonts w:ascii="宋体" w:hAnsi="宋体"/>
                <w:sz w:val="18"/>
              </w:rPr>
              <w:t>S 5.4</w:t>
            </w:r>
          </w:p>
          <w:p w14:paraId="2BFF519E" w14:textId="64BF27FA" w:rsidR="003D4ACE" w:rsidRDefault="0079159C" w:rsidP="00721DE2">
            <w:pPr>
              <w:rPr>
                <w:sz w:val="24"/>
                <w:szCs w:val="24"/>
              </w:rPr>
            </w:pPr>
            <w:r>
              <w:rPr>
                <w:rFonts w:ascii="宋体" w:hAnsi="宋体" w:hint="eastAsia"/>
                <w:sz w:val="18"/>
              </w:rPr>
              <w:t>资质验证/范围再确认/一阶段问题验证/投诉或事故/政府主管部门监督抽查情况</w:t>
            </w:r>
          </w:p>
        </w:tc>
        <w:tc>
          <w:tcPr>
            <w:tcW w:w="895" w:type="dxa"/>
            <w:gridSpan w:val="2"/>
            <w:vMerge/>
          </w:tcPr>
          <w:p w14:paraId="7CEADE21" w14:textId="77777777" w:rsidR="003D4ACE" w:rsidRDefault="003D4ACE"/>
        </w:tc>
      </w:tr>
      <w:tr w:rsidR="003D4ACE" w14:paraId="22A9F8D9" w14:textId="77777777" w:rsidTr="008759D9">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67" w:type="dxa"/>
          </w:tcPr>
          <w:p w14:paraId="22281448" w14:textId="5E5409F2" w:rsidR="003D4ACE" w:rsidRDefault="0079159C">
            <w:pPr>
              <w:spacing w:line="280" w:lineRule="exact"/>
              <w:rPr>
                <w:rFonts w:ascii="宋体" w:hAnsi="宋体" w:cs="宋体"/>
                <w:szCs w:val="21"/>
              </w:rPr>
            </w:pPr>
            <w:r>
              <w:rPr>
                <w:rFonts w:ascii="宋体" w:hAnsi="宋体" w:cs="宋体" w:hint="eastAsia"/>
                <w:szCs w:val="21"/>
              </w:rPr>
              <w:t>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587" w:type="dxa"/>
            <w:vAlign w:val="center"/>
          </w:tcPr>
          <w:p w14:paraId="0CB683C4" w14:textId="2CE495B3" w:rsidR="00075B05" w:rsidRDefault="00075B05" w:rsidP="00075B05">
            <w:pPr>
              <w:spacing w:after="160" w:line="259" w:lineRule="auto"/>
              <w:rPr>
                <w:sz w:val="20"/>
              </w:rPr>
            </w:pPr>
            <w:bookmarkStart w:id="0" w:name="审核范围"/>
            <w:r w:rsidRPr="00075B05">
              <w:rPr>
                <w:rFonts w:hint="eastAsia"/>
                <w:sz w:val="20"/>
              </w:rPr>
              <w:t>在确定管理体系范围时公司考虑了以下内容：</w:t>
            </w:r>
            <w:r w:rsidRPr="00075B05">
              <w:rPr>
                <w:rFonts w:hint="eastAsia"/>
                <w:sz w:val="20"/>
              </w:rPr>
              <w:t>a</w:t>
            </w:r>
            <w:r w:rsidRPr="00075B05">
              <w:rPr>
                <w:rFonts w:hint="eastAsia"/>
                <w:sz w:val="20"/>
              </w:rPr>
              <w:t>各种内部和外部因素；</w:t>
            </w:r>
            <w:r w:rsidRPr="00075B05">
              <w:rPr>
                <w:rFonts w:hint="eastAsia"/>
                <w:sz w:val="20"/>
              </w:rPr>
              <w:t>b</w:t>
            </w:r>
            <w:r w:rsidRPr="00075B05">
              <w:rPr>
                <w:rFonts w:hint="eastAsia"/>
                <w:sz w:val="20"/>
              </w:rPr>
              <w:t>相关方的要求，包括相关合规义务；</w:t>
            </w:r>
            <w:r w:rsidRPr="00075B05">
              <w:rPr>
                <w:rFonts w:hint="eastAsia"/>
                <w:sz w:val="20"/>
              </w:rPr>
              <w:t>c</w:t>
            </w:r>
            <w:r w:rsidRPr="00075B05">
              <w:rPr>
                <w:rFonts w:hint="eastAsia"/>
                <w:sz w:val="20"/>
              </w:rPr>
              <w:t>组织的活动、产品和产品；</w:t>
            </w:r>
            <w:r w:rsidRPr="00075B05">
              <w:rPr>
                <w:rFonts w:hint="eastAsia"/>
                <w:sz w:val="20"/>
              </w:rPr>
              <w:t>d</w:t>
            </w:r>
            <w:r w:rsidRPr="00075B05">
              <w:rPr>
                <w:rFonts w:hint="eastAsia"/>
                <w:sz w:val="20"/>
              </w:rPr>
              <w:t>其组织单元、职能和物理边界。</w:t>
            </w:r>
          </w:p>
          <w:p w14:paraId="584FB24B" w14:textId="682F5A70" w:rsidR="00075B05" w:rsidRPr="00075B05" w:rsidRDefault="00075B05" w:rsidP="00075B05">
            <w:pPr>
              <w:pStyle w:val="a"/>
            </w:pPr>
            <w:r>
              <w:rPr>
                <w:rFonts w:hint="eastAsia"/>
              </w:rPr>
              <w:t>认证范围</w:t>
            </w:r>
            <w:r w:rsidR="005D5ED5">
              <w:rPr>
                <w:rFonts w:hint="eastAsia"/>
              </w:rPr>
              <w:t>确定为</w:t>
            </w:r>
            <w:r>
              <w:rPr>
                <w:rFonts w:hint="eastAsia"/>
              </w:rPr>
              <w:t>：</w:t>
            </w:r>
          </w:p>
          <w:bookmarkEnd w:id="0"/>
          <w:p w14:paraId="31B9A34E" w14:textId="77777777" w:rsidR="00CB5D9D" w:rsidRPr="00CB5D9D" w:rsidRDefault="00CB5D9D" w:rsidP="00CB5D9D">
            <w:pPr>
              <w:rPr>
                <w:rFonts w:hint="eastAsia"/>
                <w:sz w:val="20"/>
              </w:rPr>
            </w:pPr>
            <w:r w:rsidRPr="00CB5D9D">
              <w:rPr>
                <w:rFonts w:hint="eastAsia"/>
                <w:sz w:val="20"/>
              </w:rPr>
              <w:t>Q</w:t>
            </w:r>
            <w:r w:rsidRPr="00CB5D9D">
              <w:rPr>
                <w:rFonts w:hint="eastAsia"/>
                <w:sz w:val="20"/>
              </w:rPr>
              <w:t>：许可范围内普通货运服务</w:t>
            </w:r>
          </w:p>
          <w:p w14:paraId="39BAC06D" w14:textId="77777777" w:rsidR="00CB5D9D" w:rsidRPr="00CB5D9D" w:rsidRDefault="00CB5D9D" w:rsidP="00CB5D9D">
            <w:pPr>
              <w:rPr>
                <w:rFonts w:hint="eastAsia"/>
                <w:sz w:val="20"/>
              </w:rPr>
            </w:pPr>
            <w:r w:rsidRPr="00CB5D9D">
              <w:rPr>
                <w:rFonts w:hint="eastAsia"/>
                <w:sz w:val="20"/>
              </w:rPr>
              <w:t>E</w:t>
            </w:r>
            <w:r w:rsidRPr="00CB5D9D">
              <w:rPr>
                <w:rFonts w:hint="eastAsia"/>
                <w:sz w:val="20"/>
              </w:rPr>
              <w:t>：许可范围内普通货运服务所涉及场所的相关环境管理活动</w:t>
            </w:r>
          </w:p>
          <w:p w14:paraId="65FD44CE" w14:textId="77777777" w:rsidR="00CB5D9D" w:rsidRDefault="00CB5D9D" w:rsidP="00CB5D9D">
            <w:pPr>
              <w:rPr>
                <w:sz w:val="20"/>
              </w:rPr>
            </w:pPr>
            <w:r w:rsidRPr="00CB5D9D">
              <w:rPr>
                <w:rFonts w:hint="eastAsia"/>
                <w:sz w:val="20"/>
              </w:rPr>
              <w:t>O</w:t>
            </w:r>
            <w:r w:rsidRPr="00CB5D9D">
              <w:rPr>
                <w:rFonts w:hint="eastAsia"/>
                <w:sz w:val="20"/>
              </w:rPr>
              <w:t>：许可范围内普通货运服务所涉及场所的相关职业健康安全管理活动</w:t>
            </w:r>
          </w:p>
          <w:p w14:paraId="06CD87C7" w14:textId="782E8B6A" w:rsidR="003D4ACE" w:rsidRDefault="0079159C" w:rsidP="00CB5D9D">
            <w:pPr>
              <w:rPr>
                <w:rFonts w:ascii="宋体" w:hAnsi="宋体" w:cs="宋体"/>
                <w:szCs w:val="21"/>
              </w:rPr>
            </w:pPr>
            <w:r>
              <w:rPr>
                <w:rFonts w:ascii="宋体" w:hAnsi="宋体" w:cs="宋体" w:hint="eastAsia"/>
                <w:szCs w:val="21"/>
              </w:rPr>
              <w:t>公司管理体系设置了</w:t>
            </w:r>
            <w:r w:rsidR="00075B05">
              <w:rPr>
                <w:rFonts w:ascii="宋体" w:hAnsi="宋体" w:cs="宋体" w:hint="eastAsia"/>
                <w:szCs w:val="21"/>
              </w:rPr>
              <w:t>综合部</w:t>
            </w:r>
            <w:r w:rsidR="006F455A">
              <w:rPr>
                <w:rFonts w:ascii="宋体" w:hAnsi="宋体" w:cs="宋体" w:hint="eastAsia"/>
                <w:szCs w:val="21"/>
              </w:rPr>
              <w:t>、</w:t>
            </w:r>
            <w:r w:rsidR="00CB5D9D">
              <w:rPr>
                <w:rFonts w:ascii="宋体" w:hAnsi="宋体" w:cs="宋体" w:hint="eastAsia"/>
                <w:szCs w:val="21"/>
              </w:rPr>
              <w:t>车队、运营部</w:t>
            </w:r>
            <w:r w:rsidR="009A1C02">
              <w:rPr>
                <w:rFonts w:ascii="宋体" w:hAnsi="宋体" w:cs="宋体" w:hint="eastAsia"/>
                <w:szCs w:val="21"/>
              </w:rPr>
              <w:t>等</w:t>
            </w:r>
          </w:p>
          <w:p w14:paraId="15DE8F33" w14:textId="5D887DF0" w:rsidR="003D4ACE" w:rsidRDefault="0079159C" w:rsidP="00CB5D9D">
            <w:pPr>
              <w:spacing w:line="280" w:lineRule="exact"/>
              <w:ind w:firstLineChars="200" w:firstLine="420"/>
            </w:pPr>
            <w:r>
              <w:rPr>
                <w:rFonts w:ascii="宋体" w:hAnsi="宋体" w:cs="宋体" w:hint="eastAsia"/>
                <w:szCs w:val="21"/>
              </w:rPr>
              <w:t>总经理</w:t>
            </w:r>
            <w:r w:rsidR="00CB5D9D">
              <w:rPr>
                <w:rFonts w:ascii="宋体" w:hAnsi="宋体" w:cs="宋体" w:hint="eastAsia"/>
                <w:szCs w:val="21"/>
              </w:rPr>
              <w:t>刘跃宾</w:t>
            </w:r>
            <w:r w:rsidR="00075B05">
              <w:rPr>
                <w:rFonts w:ascii="宋体" w:hAnsi="宋体" w:cs="宋体" w:hint="eastAsia"/>
                <w:szCs w:val="21"/>
              </w:rPr>
              <w:t>先生</w:t>
            </w:r>
            <w:r w:rsidR="007232CA">
              <w:rPr>
                <w:rFonts w:hint="eastAsia"/>
                <w:sz w:val="24"/>
                <w:szCs w:val="24"/>
              </w:rPr>
              <w:t xml:space="preserve"> </w:t>
            </w:r>
            <w:r>
              <w:rPr>
                <w:rFonts w:hint="eastAsia"/>
                <w:sz w:val="24"/>
                <w:szCs w:val="24"/>
              </w:rPr>
              <w:t xml:space="preserve"> </w:t>
            </w:r>
            <w:r>
              <w:rPr>
                <w:rFonts w:ascii="宋体" w:hAnsi="宋体" w:cs="宋体" w:hint="eastAsia"/>
                <w:szCs w:val="21"/>
              </w:rPr>
              <w:t>介绍：</w:t>
            </w:r>
            <w:r w:rsidR="006F455A">
              <w:rPr>
                <w:rFonts w:ascii="宋体" w:hAnsi="宋体" w:cs="宋体" w:hint="eastAsia"/>
                <w:szCs w:val="21"/>
              </w:rPr>
              <w:t>公司目前发展稳定，</w:t>
            </w:r>
            <w:r>
              <w:rPr>
                <w:rFonts w:ascii="宋体" w:hAnsi="宋体" w:cs="宋体" w:hint="eastAsia"/>
                <w:szCs w:val="21"/>
              </w:rPr>
              <w:t>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r w:rsidR="0047200A" w:rsidRPr="0047200A">
              <w:rPr>
                <w:rFonts w:ascii="宋体" w:hAnsi="宋体" w:cs="宋体" w:hint="eastAsia"/>
                <w:szCs w:val="21"/>
              </w:rPr>
              <w:t>公司目前主要产品：</w:t>
            </w:r>
            <w:r w:rsidR="00CB5D9D">
              <w:rPr>
                <w:rFonts w:ascii="宋体" w:hAnsi="宋体" w:cs="宋体" w:hint="eastAsia"/>
                <w:szCs w:val="21"/>
              </w:rPr>
              <w:t>货运服务</w:t>
            </w:r>
            <w:r w:rsidR="0047200A">
              <w:rPr>
                <w:rFonts w:ascii="宋体" w:hAnsi="宋体" w:cs="宋体" w:hint="eastAsia"/>
                <w:szCs w:val="21"/>
              </w:rPr>
              <w:t>。</w:t>
            </w:r>
          </w:p>
        </w:tc>
        <w:tc>
          <w:tcPr>
            <w:tcW w:w="895" w:type="dxa"/>
            <w:gridSpan w:val="2"/>
          </w:tcPr>
          <w:p w14:paraId="162849F5" w14:textId="77777777" w:rsidR="003D4ACE" w:rsidRDefault="003D4ACE"/>
        </w:tc>
      </w:tr>
      <w:tr w:rsidR="003D4ACE" w14:paraId="79FB5043" w14:textId="77777777" w:rsidTr="008759D9">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67" w:type="dxa"/>
          </w:tcPr>
          <w:p w14:paraId="093B2A80" w14:textId="4459C40A" w:rsidR="003D4ACE" w:rsidRDefault="0079159C">
            <w:pPr>
              <w:spacing w:line="280" w:lineRule="exact"/>
              <w:rPr>
                <w:rFonts w:ascii="宋体" w:hAnsi="宋体" w:cs="宋体"/>
                <w:szCs w:val="21"/>
              </w:rPr>
            </w:pPr>
            <w:r>
              <w:rPr>
                <w:rFonts w:ascii="宋体" w:hAnsi="宋体" w:cs="宋体" w:hint="eastAsia"/>
                <w:szCs w:val="21"/>
              </w:rPr>
              <w:t>ES4.2</w:t>
            </w:r>
          </w:p>
          <w:p w14:paraId="3DDA380F" w14:textId="77777777" w:rsidR="003D4ACE" w:rsidRDefault="003D4ACE">
            <w:pPr>
              <w:spacing w:line="280" w:lineRule="exact"/>
            </w:pPr>
          </w:p>
        </w:tc>
        <w:tc>
          <w:tcPr>
            <w:tcW w:w="10587" w:type="dxa"/>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333EECA1" w:rsidR="003D4ACE" w:rsidRDefault="0079159C" w:rsidP="009A1C02">
            <w:pPr>
              <w:spacing w:line="280" w:lineRule="exact"/>
              <w:ind w:firstLineChars="200" w:firstLine="420"/>
            </w:pPr>
            <w:r>
              <w:rPr>
                <w:rFonts w:ascii="宋体" w:hAnsi="宋体" w:cs="宋体" w:hint="eastAsia"/>
                <w:szCs w:val="21"/>
              </w:rPr>
              <w:t>目前顾客的主要需求期望是：提供顾客满意的</w:t>
            </w:r>
            <w:r w:rsidR="009A1C02">
              <w:rPr>
                <w:rFonts w:ascii="宋体" w:hAnsi="宋体" w:cs="宋体" w:hint="eastAsia"/>
                <w:szCs w:val="21"/>
              </w:rPr>
              <w:t>产品及</w:t>
            </w:r>
            <w:r>
              <w:rPr>
                <w:rFonts w:ascii="宋体" w:hAnsi="宋体" w:cs="宋体" w:hint="eastAsia"/>
                <w:szCs w:val="21"/>
              </w:rPr>
              <w:t>服务。</w:t>
            </w:r>
          </w:p>
        </w:tc>
        <w:tc>
          <w:tcPr>
            <w:tcW w:w="895" w:type="dxa"/>
            <w:gridSpan w:val="2"/>
          </w:tcPr>
          <w:p w14:paraId="40899A90" w14:textId="77777777" w:rsidR="003D4ACE" w:rsidRDefault="003D4ACE"/>
        </w:tc>
      </w:tr>
      <w:tr w:rsidR="003D4ACE" w14:paraId="5A7295E7" w14:textId="77777777" w:rsidTr="008759D9">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lastRenderedPageBreak/>
              <w:t>确定管理体系的范围</w:t>
            </w:r>
          </w:p>
          <w:p w14:paraId="5FF925D3" w14:textId="77777777" w:rsidR="003D4ACE" w:rsidRDefault="003D4ACE">
            <w:pPr>
              <w:spacing w:line="280" w:lineRule="exact"/>
            </w:pPr>
          </w:p>
        </w:tc>
        <w:tc>
          <w:tcPr>
            <w:tcW w:w="1067" w:type="dxa"/>
          </w:tcPr>
          <w:p w14:paraId="742CE91D" w14:textId="680FC03E" w:rsidR="003D4ACE" w:rsidRDefault="0079159C">
            <w:pPr>
              <w:spacing w:line="280" w:lineRule="exact"/>
              <w:rPr>
                <w:rFonts w:ascii="宋体" w:hAnsi="宋体" w:cs="宋体"/>
                <w:szCs w:val="21"/>
              </w:rPr>
            </w:pPr>
            <w:r>
              <w:rPr>
                <w:rFonts w:ascii="宋体" w:hAnsi="宋体" w:cs="宋体" w:hint="eastAsia"/>
                <w:szCs w:val="21"/>
              </w:rPr>
              <w:t>ES4.3</w:t>
            </w:r>
          </w:p>
          <w:p w14:paraId="79F7F917" w14:textId="77777777" w:rsidR="003D4ACE" w:rsidRDefault="003D4ACE">
            <w:pPr>
              <w:spacing w:line="280" w:lineRule="exact"/>
            </w:pPr>
          </w:p>
        </w:tc>
        <w:tc>
          <w:tcPr>
            <w:tcW w:w="10587" w:type="dxa"/>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36790587" w14:textId="77777777" w:rsidR="00CB5D9D" w:rsidRPr="00CB5D9D" w:rsidRDefault="00CB5D9D" w:rsidP="00CB5D9D">
            <w:pPr>
              <w:snapToGrid w:val="0"/>
              <w:spacing w:line="420" w:lineRule="auto"/>
              <w:rPr>
                <w:rFonts w:ascii="宋体" w:hAnsi="宋体" w:cs="宋体" w:hint="eastAsia"/>
                <w:szCs w:val="21"/>
              </w:rPr>
            </w:pPr>
            <w:r w:rsidRPr="00CB5D9D">
              <w:rPr>
                <w:rFonts w:ascii="宋体" w:hAnsi="宋体" w:cs="宋体" w:hint="eastAsia"/>
                <w:szCs w:val="21"/>
              </w:rPr>
              <w:t>Q：许可范围内普通货运服务</w:t>
            </w:r>
          </w:p>
          <w:p w14:paraId="5BD5DC84" w14:textId="77777777" w:rsidR="00CB5D9D" w:rsidRPr="00CB5D9D" w:rsidRDefault="00CB5D9D" w:rsidP="00CB5D9D">
            <w:pPr>
              <w:snapToGrid w:val="0"/>
              <w:spacing w:line="420" w:lineRule="auto"/>
              <w:rPr>
                <w:rFonts w:ascii="宋体" w:hAnsi="宋体" w:cs="宋体" w:hint="eastAsia"/>
                <w:szCs w:val="21"/>
              </w:rPr>
            </w:pPr>
            <w:r w:rsidRPr="00CB5D9D">
              <w:rPr>
                <w:rFonts w:ascii="宋体" w:hAnsi="宋体" w:cs="宋体" w:hint="eastAsia"/>
                <w:szCs w:val="21"/>
              </w:rPr>
              <w:t>E：许可范围内普通货运服务所涉及场所的相关环境管理活动</w:t>
            </w:r>
          </w:p>
          <w:p w14:paraId="7C043C7C" w14:textId="77777777" w:rsidR="00CB5D9D" w:rsidRDefault="00CB5D9D" w:rsidP="00CB5D9D">
            <w:pPr>
              <w:spacing w:line="360" w:lineRule="auto"/>
              <w:rPr>
                <w:rFonts w:ascii="宋体" w:hAnsi="宋体" w:cs="宋体"/>
                <w:szCs w:val="21"/>
              </w:rPr>
            </w:pPr>
            <w:r w:rsidRPr="00CB5D9D">
              <w:rPr>
                <w:rFonts w:ascii="宋体" w:hAnsi="宋体" w:cs="宋体" w:hint="eastAsia"/>
                <w:szCs w:val="21"/>
              </w:rPr>
              <w:t>O：许可范围内普通货运服务所涉及场所的相关职业健康安全管理活动</w:t>
            </w:r>
          </w:p>
          <w:p w14:paraId="5AE79C59" w14:textId="0D07B700" w:rsidR="006E41CD" w:rsidRDefault="0026162B" w:rsidP="00CB5D9D">
            <w:pPr>
              <w:spacing w:line="360" w:lineRule="auto"/>
              <w:rPr>
                <w:rFonts w:ascii="宋体" w:hAnsi="宋体" w:cs="宋体"/>
                <w:szCs w:val="21"/>
              </w:rPr>
            </w:pPr>
            <w:r>
              <w:rPr>
                <w:rFonts w:ascii="宋体" w:hAnsi="宋体" w:cs="宋体" w:hint="eastAsia"/>
                <w:szCs w:val="21"/>
              </w:rPr>
              <w:t>无</w:t>
            </w:r>
            <w:r w:rsidR="006E41CD" w:rsidRPr="004A446E">
              <w:rPr>
                <w:rFonts w:ascii="宋体" w:hAnsi="宋体" w:cs="宋体" w:hint="eastAsia"/>
                <w:szCs w:val="21"/>
              </w:rPr>
              <w:t>不适用条款</w:t>
            </w:r>
            <w:r>
              <w:rPr>
                <w:rFonts w:ascii="宋体" w:hAnsi="宋体" w:cs="宋体" w:hint="eastAsia"/>
                <w:szCs w:val="21"/>
              </w:rPr>
              <w:t>，故没有删减条款</w:t>
            </w:r>
            <w:r w:rsidR="006E41CD" w:rsidRPr="004A446E">
              <w:rPr>
                <w:rFonts w:ascii="宋体" w:hAnsi="宋体" w:cs="宋体" w:hint="eastAsia"/>
                <w:szCs w:val="21"/>
              </w:rPr>
              <w:t>。</w:t>
            </w:r>
          </w:p>
          <w:p w14:paraId="0265F068" w14:textId="77777777" w:rsidR="003D4ACE" w:rsidRPr="006E41CD" w:rsidRDefault="003D4ACE" w:rsidP="00CB5D9D">
            <w:pPr>
              <w:pStyle w:val="a"/>
            </w:pPr>
          </w:p>
        </w:tc>
        <w:tc>
          <w:tcPr>
            <w:tcW w:w="895" w:type="dxa"/>
            <w:gridSpan w:val="2"/>
          </w:tcPr>
          <w:p w14:paraId="1BC472BE" w14:textId="77777777" w:rsidR="003D4ACE" w:rsidRDefault="003D4ACE"/>
        </w:tc>
      </w:tr>
      <w:tr w:rsidR="003D4ACE" w14:paraId="7012E09A" w14:textId="77777777" w:rsidTr="008759D9">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67" w:type="dxa"/>
          </w:tcPr>
          <w:p w14:paraId="4F8CA6E9" w14:textId="7AFF2FA5" w:rsidR="003D4ACE" w:rsidRDefault="0079159C">
            <w:pPr>
              <w:spacing w:line="280" w:lineRule="exact"/>
              <w:rPr>
                <w:rFonts w:ascii="宋体" w:hAnsi="宋体" w:cs="宋体"/>
                <w:szCs w:val="21"/>
              </w:rPr>
            </w:pPr>
            <w:r>
              <w:rPr>
                <w:rFonts w:ascii="宋体" w:hAnsi="宋体" w:cs="宋体" w:hint="eastAsia"/>
                <w:szCs w:val="21"/>
              </w:rPr>
              <w:t>ES4.4</w:t>
            </w:r>
          </w:p>
          <w:p w14:paraId="61EC207E" w14:textId="77777777" w:rsidR="003D4ACE" w:rsidRDefault="003D4ACE">
            <w:pPr>
              <w:spacing w:line="280" w:lineRule="exact"/>
            </w:pPr>
          </w:p>
        </w:tc>
        <w:tc>
          <w:tcPr>
            <w:tcW w:w="10587" w:type="dxa"/>
            <w:vAlign w:val="center"/>
          </w:tcPr>
          <w:p w14:paraId="3AA77889" w14:textId="4B5E9CDD"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w:t>
            </w:r>
            <w:r w:rsidR="00075B05" w:rsidRPr="00075B05">
              <w:rPr>
                <w:rFonts w:ascii="宋体" w:hAnsi="宋体" w:cs="宋体" w:hint="eastAsia"/>
                <w:szCs w:val="21"/>
              </w:rPr>
              <w:t>202</w:t>
            </w:r>
            <w:r w:rsidR="00CB5D9D">
              <w:rPr>
                <w:rFonts w:ascii="宋体" w:hAnsi="宋体" w:cs="宋体"/>
                <w:szCs w:val="21"/>
              </w:rPr>
              <w:t>0</w:t>
            </w:r>
            <w:r w:rsidR="00075B05" w:rsidRPr="00075B05">
              <w:rPr>
                <w:rFonts w:ascii="宋体" w:hAnsi="宋体" w:cs="宋体" w:hint="eastAsia"/>
                <w:szCs w:val="21"/>
              </w:rPr>
              <w:t>年</w:t>
            </w:r>
            <w:r w:rsidR="00CB5D9D">
              <w:rPr>
                <w:rFonts w:ascii="宋体" w:hAnsi="宋体" w:cs="宋体" w:hint="eastAsia"/>
                <w:szCs w:val="21"/>
              </w:rPr>
              <w:t>7</w:t>
            </w:r>
            <w:r w:rsidR="00075B05" w:rsidRPr="00075B05">
              <w:rPr>
                <w:rFonts w:ascii="宋体" w:hAnsi="宋体" w:cs="宋体" w:hint="eastAsia"/>
                <w:szCs w:val="21"/>
              </w:rPr>
              <w:t>月</w:t>
            </w:r>
            <w:r w:rsidR="00CB5D9D">
              <w:rPr>
                <w:rFonts w:ascii="宋体" w:hAnsi="宋体" w:cs="宋体" w:hint="eastAsia"/>
                <w:szCs w:val="21"/>
              </w:rPr>
              <w:t>2</w:t>
            </w:r>
            <w:r w:rsidR="00CB5D9D">
              <w:rPr>
                <w:rFonts w:ascii="宋体" w:hAnsi="宋体" w:cs="宋体"/>
                <w:szCs w:val="21"/>
              </w:rPr>
              <w:t>4</w:t>
            </w:r>
            <w:r w:rsidR="00075B05" w:rsidRPr="00075B05">
              <w:rPr>
                <w:rFonts w:ascii="宋体" w:hAnsi="宋体" w:cs="宋体" w:hint="eastAsia"/>
                <w:szCs w:val="21"/>
              </w:rPr>
              <w:t>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sidR="00075B05">
              <w:rPr>
                <w:rFonts w:ascii="宋体" w:hAnsi="宋体" w:cs="宋体"/>
                <w:szCs w:val="21"/>
              </w:rPr>
              <w:t>2</w:t>
            </w:r>
            <w:r w:rsidR="004773A3">
              <w:rPr>
                <w:rFonts w:ascii="宋体" w:hAnsi="宋体" w:cs="宋体"/>
                <w:szCs w:val="21"/>
              </w:rPr>
              <w:t>1</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Default="0079159C">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Pr>
                <w:rFonts w:ascii="宋体" w:hAnsi="宋体" w:cs="宋体" w:hint="eastAsia"/>
                <w:szCs w:val="21"/>
              </w:rPr>
              <w:t>b)通过签订客户协议和供应商协议的条款把控风险等。</w:t>
            </w:r>
          </w:p>
        </w:tc>
        <w:tc>
          <w:tcPr>
            <w:tcW w:w="895" w:type="dxa"/>
            <w:gridSpan w:val="2"/>
          </w:tcPr>
          <w:p w14:paraId="2A754633" w14:textId="77777777" w:rsidR="003D4ACE" w:rsidRDefault="003D4ACE"/>
        </w:tc>
      </w:tr>
      <w:tr w:rsidR="003D4ACE" w14:paraId="41E201BA" w14:textId="77777777" w:rsidTr="008759D9">
        <w:trPr>
          <w:trHeight w:val="1008"/>
        </w:trPr>
        <w:tc>
          <w:tcPr>
            <w:tcW w:w="2160" w:type="dxa"/>
          </w:tcPr>
          <w:p w14:paraId="1F3F5820" w14:textId="77777777" w:rsidR="003D4ACE" w:rsidRDefault="0079159C">
            <w:pPr>
              <w:spacing w:line="280" w:lineRule="exact"/>
              <w:rPr>
                <w:rFonts w:ascii="宋体" w:hAnsi="宋体" w:cs="宋体"/>
                <w:szCs w:val="21"/>
              </w:rPr>
            </w:pPr>
            <w:r>
              <w:rPr>
                <w:rFonts w:ascii="宋体" w:hAnsi="宋体" w:cs="宋体" w:hint="eastAsia"/>
                <w:szCs w:val="21"/>
              </w:rPr>
              <w:t>领导作用与承诺</w:t>
            </w:r>
          </w:p>
          <w:p w14:paraId="5C2497EB" w14:textId="77777777" w:rsidR="003D4ACE" w:rsidRDefault="0079159C">
            <w:pPr>
              <w:spacing w:line="280" w:lineRule="exact"/>
            </w:pPr>
            <w:r>
              <w:rPr>
                <w:rFonts w:ascii="宋体" w:hAnsi="宋体" w:cs="宋体" w:hint="eastAsia"/>
                <w:szCs w:val="21"/>
              </w:rPr>
              <w:t>--总则</w:t>
            </w:r>
          </w:p>
        </w:tc>
        <w:tc>
          <w:tcPr>
            <w:tcW w:w="1067" w:type="dxa"/>
          </w:tcPr>
          <w:p w14:paraId="02E4F97A" w14:textId="48CE1E30" w:rsidR="003D4ACE" w:rsidRDefault="0079159C">
            <w:pPr>
              <w:spacing w:line="280" w:lineRule="exact"/>
              <w:rPr>
                <w:rFonts w:ascii="宋体" w:hAnsi="宋体" w:cs="宋体"/>
                <w:szCs w:val="21"/>
              </w:rPr>
            </w:pPr>
            <w:r>
              <w:rPr>
                <w:rFonts w:ascii="宋体" w:hAnsi="宋体" w:cs="宋体" w:hint="eastAsia"/>
                <w:szCs w:val="21"/>
              </w:rPr>
              <w:t>ES</w:t>
            </w:r>
          </w:p>
          <w:p w14:paraId="25436E66" w14:textId="77777777" w:rsidR="003D4ACE" w:rsidRDefault="0079159C">
            <w:pPr>
              <w:spacing w:line="280" w:lineRule="exact"/>
              <w:rPr>
                <w:rFonts w:ascii="宋体" w:hAnsi="宋体" w:cs="宋体"/>
                <w:szCs w:val="21"/>
              </w:rPr>
            </w:pPr>
            <w:r>
              <w:rPr>
                <w:rFonts w:ascii="宋体" w:hAnsi="宋体" w:cs="宋体" w:hint="eastAsia"/>
                <w:szCs w:val="21"/>
              </w:rPr>
              <w:t>5.1</w:t>
            </w:r>
          </w:p>
          <w:p w14:paraId="26EF17ED" w14:textId="77777777" w:rsidR="003D4ACE" w:rsidRDefault="0079159C">
            <w:pPr>
              <w:spacing w:line="280" w:lineRule="exact"/>
              <w:rPr>
                <w:rFonts w:ascii="宋体" w:hAnsi="宋体" w:cs="宋体"/>
                <w:szCs w:val="21"/>
              </w:rPr>
            </w:pPr>
            <w:r>
              <w:rPr>
                <w:rFonts w:ascii="宋体" w:hAnsi="宋体" w:cs="宋体" w:hint="eastAsia"/>
                <w:szCs w:val="21"/>
              </w:rPr>
              <w:t>5.1.1</w:t>
            </w:r>
          </w:p>
          <w:p w14:paraId="3D75938C" w14:textId="77777777" w:rsidR="003D4ACE" w:rsidRDefault="003D4ACE">
            <w:pPr>
              <w:spacing w:line="280" w:lineRule="exact"/>
            </w:pPr>
          </w:p>
        </w:tc>
        <w:tc>
          <w:tcPr>
            <w:tcW w:w="10587" w:type="dxa"/>
            <w:vAlign w:val="center"/>
          </w:tcPr>
          <w:p w14:paraId="62AA4164" w14:textId="2258CD01" w:rsidR="003D4ACE" w:rsidRDefault="0079159C">
            <w:pPr>
              <w:spacing w:line="280" w:lineRule="exact"/>
              <w:ind w:firstLineChars="200" w:firstLine="420"/>
              <w:rPr>
                <w:rFonts w:ascii="宋体" w:hAnsi="宋体" w:cs="宋体"/>
                <w:szCs w:val="21"/>
              </w:rPr>
            </w:pPr>
            <w:r>
              <w:rPr>
                <w:rFonts w:ascii="宋体" w:hAnsi="宋体" w:cs="宋体" w:hint="eastAsia"/>
                <w:szCs w:val="21"/>
              </w:rPr>
              <w:t>公司总经理介绍主要承诺有：</w:t>
            </w:r>
          </w:p>
          <w:p w14:paraId="76A89BFE" w14:textId="77777777" w:rsidR="00CB5D9D" w:rsidRPr="00CB5D9D" w:rsidRDefault="00CB5D9D" w:rsidP="00CB5D9D">
            <w:pPr>
              <w:spacing w:line="280" w:lineRule="exact"/>
              <w:rPr>
                <w:rFonts w:ascii="宋体" w:hAnsi="宋体" w:cs="宋体" w:hint="eastAsia"/>
                <w:szCs w:val="21"/>
              </w:rPr>
            </w:pPr>
            <w:r w:rsidRPr="00CB5D9D">
              <w:rPr>
                <w:rFonts w:ascii="宋体" w:hAnsi="宋体" w:cs="宋体" w:hint="eastAsia"/>
                <w:szCs w:val="21"/>
              </w:rPr>
              <w:t>1）负责贯彻执行国家的方针、政策、法律和法规，并组织向全体员工传达满足顾客要求及法律、法规要求的重要性。</w:t>
            </w:r>
          </w:p>
          <w:p w14:paraId="3D755F40" w14:textId="77777777" w:rsidR="00CB5D9D" w:rsidRPr="00CB5D9D" w:rsidRDefault="00CB5D9D" w:rsidP="00CB5D9D">
            <w:pPr>
              <w:spacing w:line="280" w:lineRule="exact"/>
              <w:rPr>
                <w:rFonts w:ascii="宋体" w:hAnsi="宋体" w:cs="宋体" w:hint="eastAsia"/>
                <w:szCs w:val="21"/>
              </w:rPr>
            </w:pPr>
            <w:r w:rsidRPr="00CB5D9D">
              <w:rPr>
                <w:rFonts w:ascii="宋体" w:hAnsi="宋体" w:cs="宋体" w:hint="eastAsia"/>
                <w:szCs w:val="21"/>
              </w:rPr>
              <w:t>2）负责建立与本公司相适应的质量、环境、安全管理体系的组织机构，其职责与权限得到规定和沟通。</w:t>
            </w:r>
          </w:p>
          <w:p w14:paraId="2070F8B3" w14:textId="5AD3FD61" w:rsidR="003D4ACE" w:rsidRDefault="00CB5D9D" w:rsidP="00CB5D9D">
            <w:pPr>
              <w:spacing w:line="280" w:lineRule="exact"/>
            </w:pPr>
            <w:r w:rsidRPr="00CB5D9D">
              <w:rPr>
                <w:rFonts w:ascii="宋体" w:hAnsi="宋体" w:cs="宋体" w:hint="eastAsia"/>
                <w:szCs w:val="21"/>
              </w:rPr>
              <w:t>3）制定质量、环境、安全方针和质量、环境、安全目标，批准颁布管理手册，主持管理评审并对质量、环境、安全管理体系的有效运行和持续改进负责。</w:t>
            </w:r>
          </w:p>
        </w:tc>
        <w:tc>
          <w:tcPr>
            <w:tcW w:w="895" w:type="dxa"/>
            <w:gridSpan w:val="2"/>
          </w:tcPr>
          <w:p w14:paraId="2901B74E" w14:textId="77777777" w:rsidR="003D4ACE" w:rsidRDefault="003D4ACE"/>
        </w:tc>
      </w:tr>
      <w:tr w:rsidR="003D4ACE" w14:paraId="1755616A" w14:textId="77777777" w:rsidTr="008759D9">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lastRenderedPageBreak/>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67" w:type="dxa"/>
          </w:tcPr>
          <w:p w14:paraId="10806BF8" w14:textId="787B02E5" w:rsidR="003D4ACE" w:rsidRDefault="0079159C">
            <w:pPr>
              <w:spacing w:line="280" w:lineRule="exact"/>
              <w:rPr>
                <w:rFonts w:ascii="宋体" w:hAnsi="宋体" w:cs="宋体"/>
                <w:szCs w:val="21"/>
              </w:rPr>
            </w:pPr>
            <w:r>
              <w:rPr>
                <w:rFonts w:ascii="宋体" w:hAnsi="宋体" w:cs="宋体" w:hint="eastAsia"/>
                <w:szCs w:val="21"/>
              </w:rPr>
              <w:t>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587" w:type="dxa"/>
            <w:vAlign w:val="center"/>
          </w:tcPr>
          <w:p w14:paraId="02C4A91F" w14:textId="7EED1397" w:rsidR="003D4ACE" w:rsidRDefault="0079159C">
            <w:pPr>
              <w:spacing w:line="360" w:lineRule="exact"/>
              <w:ind w:right="210"/>
              <w:rPr>
                <w:rFonts w:ascii="宋体" w:hAnsi="宋体" w:cs="宋体"/>
                <w:bCs/>
                <w:color w:val="000000"/>
                <w:sz w:val="24"/>
                <w:szCs w:val="24"/>
              </w:rPr>
            </w:pPr>
            <w:r>
              <w:rPr>
                <w:rFonts w:ascii="宋体" w:hAnsi="宋体" w:cs="宋体" w:hint="eastAsia"/>
                <w:szCs w:val="21"/>
              </w:rPr>
              <w:t>该公司管理方针</w:t>
            </w:r>
            <w:r w:rsidR="009A1C02">
              <w:rPr>
                <w:rFonts w:ascii="宋体" w:hAnsi="宋体" w:cs="宋体" w:hint="eastAsia"/>
                <w:szCs w:val="21"/>
              </w:rPr>
              <w:t>：</w:t>
            </w:r>
          </w:p>
          <w:p w14:paraId="2826F108" w14:textId="77777777" w:rsidR="00CB5D9D" w:rsidRPr="00CB5D9D" w:rsidRDefault="00CB5D9D" w:rsidP="00CB5D9D">
            <w:pPr>
              <w:rPr>
                <w:b/>
                <w:bCs/>
              </w:rPr>
            </w:pPr>
            <w:r w:rsidRPr="00CB5D9D">
              <w:rPr>
                <w:rFonts w:hint="eastAsia"/>
                <w:b/>
                <w:bCs/>
              </w:rPr>
              <w:t>科学规范、及时公正、达到顾客满意；</w:t>
            </w:r>
            <w:r w:rsidRPr="00CB5D9D">
              <w:rPr>
                <w:b/>
                <w:bCs/>
              </w:rPr>
              <w:t> </w:t>
            </w:r>
          </w:p>
          <w:p w14:paraId="78F98BBB" w14:textId="77777777" w:rsidR="00CB5D9D" w:rsidRPr="00CB5D9D" w:rsidRDefault="00CB5D9D" w:rsidP="00CB5D9D">
            <w:pPr>
              <w:rPr>
                <w:b/>
                <w:bCs/>
              </w:rPr>
            </w:pPr>
            <w:r w:rsidRPr="00CB5D9D">
              <w:rPr>
                <w:rFonts w:hint="eastAsia"/>
                <w:b/>
                <w:bCs/>
              </w:rPr>
              <w:t>节能降耗、污染预防、净化生存环境；</w:t>
            </w:r>
            <w:r w:rsidRPr="00CB5D9D">
              <w:rPr>
                <w:b/>
                <w:bCs/>
              </w:rPr>
              <w:t> </w:t>
            </w:r>
          </w:p>
          <w:p w14:paraId="18727E3F" w14:textId="77777777" w:rsidR="00CB5D9D" w:rsidRPr="00CB5D9D" w:rsidRDefault="00CB5D9D" w:rsidP="00CB5D9D">
            <w:pPr>
              <w:rPr>
                <w:b/>
                <w:bCs/>
              </w:rPr>
            </w:pPr>
            <w:r w:rsidRPr="00CB5D9D">
              <w:rPr>
                <w:rFonts w:hint="eastAsia"/>
                <w:b/>
                <w:bCs/>
              </w:rPr>
              <w:t>以人为本、确保安全、降低职业风险；</w:t>
            </w:r>
            <w:r w:rsidRPr="00CB5D9D">
              <w:rPr>
                <w:b/>
                <w:bCs/>
              </w:rPr>
              <w:t> </w:t>
            </w:r>
          </w:p>
          <w:p w14:paraId="1737040B" w14:textId="77777777" w:rsidR="00CB5D9D" w:rsidRDefault="00CB5D9D" w:rsidP="00CB5D9D">
            <w:pPr>
              <w:spacing w:line="280" w:lineRule="exact"/>
              <w:rPr>
                <w:b/>
                <w:bCs/>
              </w:rPr>
            </w:pPr>
            <w:r w:rsidRPr="00CB5D9D">
              <w:rPr>
                <w:rFonts w:hint="eastAsia"/>
                <w:b/>
                <w:bCs/>
              </w:rPr>
              <w:t>持证上岗、依法检测、持续改进管理。</w:t>
            </w:r>
          </w:p>
          <w:p w14:paraId="20B74F09" w14:textId="09F8573A" w:rsidR="003D4ACE" w:rsidRDefault="0079159C" w:rsidP="00CB5D9D">
            <w:pPr>
              <w:spacing w:line="280" w:lineRule="exact"/>
              <w:ind w:firstLineChars="200" w:firstLine="420"/>
              <w:rPr>
                <w:rFonts w:ascii="宋体" w:hAnsi="宋体" w:cs="宋体"/>
                <w:szCs w:val="21"/>
              </w:rPr>
            </w:pPr>
            <w:r>
              <w:rPr>
                <w:rFonts w:ascii="宋体" w:hAnsi="宋体" w:cs="宋体" w:hint="eastAsia"/>
                <w:szCs w:val="21"/>
              </w:rPr>
              <w:t>公司以环境、职业健康安全标准为基础，结合公司实际特制定管理方针。与总经理进行交谈，总经理对方针内涵的理解较深刻。方针能为制定目标提供框架，方针基本符合标准的要求。</w:t>
            </w:r>
          </w:p>
          <w:p w14:paraId="335FC54B" w14:textId="403820DB"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7C208A7C" w14:textId="5D1B1606" w:rsidR="003D4ACE" w:rsidRDefault="0079159C" w:rsidP="004773A3">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sidR="004773A3">
              <w:rPr>
                <w:rFonts w:ascii="宋体" w:hAnsi="宋体" w:cs="宋体" w:hint="eastAsia"/>
                <w:szCs w:val="21"/>
              </w:rPr>
              <w:t>综合部</w:t>
            </w:r>
            <w:r>
              <w:rPr>
                <w:rFonts w:ascii="宋体" w:hAnsi="宋体" w:cs="宋体" w:hint="eastAsia"/>
                <w:szCs w:val="21"/>
              </w:rPr>
              <w:t>获取公司管理方针。</w:t>
            </w:r>
          </w:p>
        </w:tc>
        <w:tc>
          <w:tcPr>
            <w:tcW w:w="895" w:type="dxa"/>
            <w:gridSpan w:val="2"/>
          </w:tcPr>
          <w:p w14:paraId="076DB8C0" w14:textId="77777777" w:rsidR="003D4ACE" w:rsidRDefault="003D4ACE"/>
        </w:tc>
      </w:tr>
      <w:tr w:rsidR="003D4ACE" w14:paraId="3C319464" w14:textId="77777777" w:rsidTr="008759D9">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3D4ACE" w:rsidRDefault="003D4ACE">
            <w:pPr>
              <w:spacing w:line="280" w:lineRule="exact"/>
              <w:rPr>
                <w:rFonts w:ascii="宋体" w:hAnsi="宋体" w:cs="宋体"/>
                <w:szCs w:val="21"/>
              </w:rPr>
            </w:pPr>
          </w:p>
        </w:tc>
        <w:tc>
          <w:tcPr>
            <w:tcW w:w="1067" w:type="dxa"/>
          </w:tcPr>
          <w:p w14:paraId="657ECD87" w14:textId="0723692D" w:rsidR="003D4ACE" w:rsidRDefault="0079159C">
            <w:pPr>
              <w:spacing w:line="280" w:lineRule="exact"/>
              <w:rPr>
                <w:rFonts w:ascii="宋体" w:cs="宋体"/>
                <w:szCs w:val="21"/>
              </w:rPr>
            </w:pPr>
            <w:r>
              <w:rPr>
                <w:rFonts w:ascii="宋体" w:cs="宋体"/>
                <w:szCs w:val="21"/>
              </w:rPr>
              <w:t>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587" w:type="dxa"/>
            <w:vAlign w:val="center"/>
          </w:tcPr>
          <w:p w14:paraId="3BF2E4AD" w14:textId="77777777" w:rsidR="008759D9" w:rsidRDefault="008759D9" w:rsidP="008759D9">
            <w:pPr>
              <w:spacing w:line="280" w:lineRule="exact"/>
              <w:ind w:firstLineChars="200" w:firstLine="420"/>
              <w:rPr>
                <w:rFonts w:hint="eastAsia"/>
              </w:rPr>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刘晓莹女士为管理体系的管理者代表。其职责和权限规定如下：</w:t>
            </w:r>
          </w:p>
          <w:p w14:paraId="703B8747" w14:textId="77777777" w:rsidR="008759D9" w:rsidRDefault="008759D9" w:rsidP="008759D9">
            <w:pPr>
              <w:spacing w:line="280" w:lineRule="exact"/>
              <w:ind w:firstLineChars="200" w:firstLine="420"/>
              <w:rPr>
                <w:rFonts w:hint="eastAsia"/>
              </w:rPr>
            </w:pPr>
            <w:r>
              <w:rPr>
                <w:rFonts w:hint="eastAsia"/>
              </w:rPr>
              <w:t>确保本公司管理体系所需的过程得到建立、实施和保持，代表总经理使职权；</w:t>
            </w:r>
          </w:p>
          <w:p w14:paraId="36C1A51B" w14:textId="77777777" w:rsidR="008759D9" w:rsidRDefault="008759D9" w:rsidP="008759D9">
            <w:pPr>
              <w:spacing w:line="280" w:lineRule="exact"/>
              <w:ind w:firstLineChars="200" w:firstLine="420"/>
              <w:rPr>
                <w:rFonts w:hint="eastAsi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14:paraId="1B5CF543" w14:textId="3DE7CF74" w:rsidR="003D4ACE" w:rsidRDefault="008759D9" w:rsidP="008759D9">
            <w:pPr>
              <w:pStyle w:val="a"/>
            </w:pPr>
            <w:r>
              <w:rPr>
                <w:rFonts w:hint="eastAsia"/>
              </w:rPr>
              <w:t>询问管代刘晓莹女士，职责回答正确。</w:t>
            </w:r>
          </w:p>
        </w:tc>
        <w:tc>
          <w:tcPr>
            <w:tcW w:w="895" w:type="dxa"/>
            <w:gridSpan w:val="2"/>
          </w:tcPr>
          <w:p w14:paraId="5839CB1A" w14:textId="77777777" w:rsidR="003D4ACE" w:rsidRDefault="003D4ACE"/>
        </w:tc>
      </w:tr>
      <w:tr w:rsidR="009A1C02" w14:paraId="366F143C" w14:textId="77777777" w:rsidTr="002D77D0">
        <w:trPr>
          <w:trHeight w:val="2110"/>
        </w:trPr>
        <w:tc>
          <w:tcPr>
            <w:tcW w:w="2160" w:type="dxa"/>
          </w:tcPr>
          <w:p w14:paraId="56CF1A29" w14:textId="77777777" w:rsidR="009A1C02" w:rsidRDefault="009A1C02" w:rsidP="009C459E">
            <w:pPr>
              <w:spacing w:line="280" w:lineRule="exact"/>
              <w:rPr>
                <w:rFonts w:ascii="宋体" w:hAnsi="宋体" w:cs="宋体"/>
                <w:szCs w:val="21"/>
              </w:rPr>
            </w:pPr>
            <w:r w:rsidRPr="00EC19AF">
              <w:rPr>
                <w:rFonts w:ascii="宋体" w:hAnsi="宋体" w:cs="宋体" w:hint="eastAsia"/>
                <w:szCs w:val="21"/>
              </w:rPr>
              <w:t>工作人员的协商和参与</w:t>
            </w:r>
          </w:p>
        </w:tc>
        <w:tc>
          <w:tcPr>
            <w:tcW w:w="1067" w:type="dxa"/>
          </w:tcPr>
          <w:p w14:paraId="622B6D23" w14:textId="77777777" w:rsidR="009A1C02" w:rsidRPr="002D77D0" w:rsidRDefault="009A1C02" w:rsidP="009C459E">
            <w:pPr>
              <w:spacing w:line="280" w:lineRule="exact"/>
            </w:pPr>
            <w:r w:rsidRPr="002D77D0">
              <w:t>S5.4</w:t>
            </w:r>
          </w:p>
        </w:tc>
        <w:tc>
          <w:tcPr>
            <w:tcW w:w="10836" w:type="dxa"/>
            <w:gridSpan w:val="2"/>
            <w:vAlign w:val="center"/>
          </w:tcPr>
          <w:p w14:paraId="3706B42D" w14:textId="1A6CAF22" w:rsidR="009A1C02" w:rsidRPr="002D77D0" w:rsidRDefault="009A1C02" w:rsidP="009C459E">
            <w:pPr>
              <w:spacing w:line="280" w:lineRule="exact"/>
              <w:ind w:firstLineChars="200" w:firstLine="420"/>
            </w:pPr>
            <w:r w:rsidRPr="002D77D0">
              <w:rPr>
                <w:rFonts w:hint="eastAsia"/>
              </w:rPr>
              <w:t>经了解公司用于在职业健康安全管理体系的开发、策划、实施、绩效评价和改进措施中与所有适用层次和职能的工作人员及其代表的协商和参与。</w:t>
            </w:r>
          </w:p>
          <w:p w14:paraId="173B01BC" w14:textId="6010E619" w:rsidR="009A1C02" w:rsidRPr="002D77D0" w:rsidRDefault="009A1C02" w:rsidP="009C459E">
            <w:pPr>
              <w:spacing w:line="280" w:lineRule="exact"/>
              <w:ind w:firstLineChars="200" w:firstLine="420"/>
            </w:pPr>
            <w:r w:rsidRPr="002D77D0">
              <w:rPr>
                <w:rFonts w:hint="eastAsia"/>
              </w:rPr>
              <w:t>公司任命员工代表—</w:t>
            </w:r>
            <w:r w:rsidR="008759D9">
              <w:rPr>
                <w:rFonts w:hint="eastAsia"/>
              </w:rPr>
              <w:t>刘文彬</w:t>
            </w:r>
          </w:p>
          <w:p w14:paraId="4DBE458A" w14:textId="6659560C" w:rsidR="009A1C02" w:rsidRDefault="009A1C02" w:rsidP="009C459E">
            <w:pPr>
              <w:spacing w:line="280" w:lineRule="exact"/>
              <w:ind w:firstLineChars="200" w:firstLine="420"/>
            </w:pPr>
            <w:r w:rsidRPr="002D77D0">
              <w:rPr>
                <w:rFonts w:hint="eastAsia"/>
              </w:rPr>
              <w:t>并明确了协商和参与的主要内容及方式方法，主要为：</w:t>
            </w:r>
          </w:p>
          <w:p w14:paraId="65DDD07E" w14:textId="77777777" w:rsidR="0026162B" w:rsidRDefault="0026162B" w:rsidP="0026162B">
            <w:pPr>
              <w:pStyle w:val="a"/>
            </w:pPr>
            <w:r>
              <w:rPr>
                <w:rFonts w:hint="eastAsia"/>
              </w:rPr>
              <w:t>1</w:t>
            </w:r>
            <w:r>
              <w:rPr>
                <w:rFonts w:hint="eastAsia"/>
              </w:rPr>
              <w:t>）参与危险源辨识、风险评价和控制措施的确定；</w:t>
            </w:r>
          </w:p>
          <w:p w14:paraId="09946DDC" w14:textId="77777777" w:rsidR="0026162B" w:rsidRDefault="0026162B" w:rsidP="0026162B">
            <w:pPr>
              <w:pStyle w:val="a"/>
            </w:pPr>
            <w:r>
              <w:rPr>
                <w:rFonts w:hint="eastAsia"/>
              </w:rPr>
              <w:t>2</w:t>
            </w:r>
            <w:r>
              <w:rPr>
                <w:rFonts w:hint="eastAsia"/>
              </w:rPr>
              <w:t>）参与公司职业健康安全方针、目标的制定和评审；</w:t>
            </w:r>
          </w:p>
          <w:p w14:paraId="1E473C9C" w14:textId="77777777" w:rsidR="0026162B" w:rsidRDefault="0026162B" w:rsidP="0026162B">
            <w:pPr>
              <w:pStyle w:val="a"/>
            </w:pPr>
            <w:r>
              <w:rPr>
                <w:rFonts w:hint="eastAsia"/>
              </w:rPr>
              <w:t>3</w:t>
            </w:r>
            <w:r>
              <w:rPr>
                <w:rFonts w:hint="eastAsia"/>
              </w:rPr>
              <w:t>）参与安全事件调查和处理；</w:t>
            </w:r>
          </w:p>
          <w:p w14:paraId="2DECDC2E" w14:textId="77777777" w:rsidR="0026162B" w:rsidRDefault="0026162B" w:rsidP="0026162B">
            <w:pPr>
              <w:pStyle w:val="a"/>
            </w:pPr>
            <w:r>
              <w:rPr>
                <w:rFonts w:hint="eastAsia"/>
              </w:rPr>
              <w:t>4</w:t>
            </w:r>
            <w:r>
              <w:rPr>
                <w:rFonts w:hint="eastAsia"/>
              </w:rPr>
              <w:t>）对影响公司职业健康安全的任何变更进行协商；</w:t>
            </w:r>
          </w:p>
          <w:p w14:paraId="0C46EF37" w14:textId="72C78A54" w:rsidR="0026162B" w:rsidRPr="0026162B" w:rsidRDefault="0026162B" w:rsidP="0026162B">
            <w:pPr>
              <w:pStyle w:val="a"/>
            </w:pPr>
            <w:r>
              <w:rPr>
                <w:rFonts w:hint="eastAsia"/>
              </w:rPr>
              <w:lastRenderedPageBreak/>
              <w:t>5</w:t>
            </w:r>
            <w:r>
              <w:rPr>
                <w:rFonts w:hint="eastAsia"/>
              </w:rPr>
              <w:t>）协调公司和员工的关系，上传下达。</w:t>
            </w:r>
          </w:p>
          <w:p w14:paraId="177E9A79" w14:textId="77777777" w:rsidR="009A1C02" w:rsidRPr="002D77D0" w:rsidRDefault="009A1C02" w:rsidP="0026162B">
            <w:pPr>
              <w:spacing w:line="280" w:lineRule="exact"/>
            </w:pPr>
            <w:r w:rsidRPr="002D77D0">
              <w:rPr>
                <w:rFonts w:hint="eastAsia"/>
              </w:rPr>
              <w:t>协商和参与提供必要的机制、时间、培训和资源；及时提供对明确的、易理解的和相关的职业健康安全管理体系信息的访问渠道；</w:t>
            </w:r>
          </w:p>
          <w:p w14:paraId="6EF8D78A" w14:textId="77777777" w:rsidR="009A1C02" w:rsidRPr="002D77D0" w:rsidRDefault="009A1C02" w:rsidP="0026162B">
            <w:pPr>
              <w:spacing w:line="280" w:lineRule="exact"/>
            </w:pPr>
            <w:r w:rsidRPr="002D77D0">
              <w:rPr>
                <w:rFonts w:hint="eastAsia"/>
              </w:rPr>
              <w:t>主要的沟通协商渠道建立微信群或员工意见箱等内容。</w:t>
            </w:r>
          </w:p>
          <w:p w14:paraId="5B71C331" w14:textId="77777777" w:rsidR="009A1C02" w:rsidRPr="002D77D0" w:rsidRDefault="009A1C02" w:rsidP="0026162B">
            <w:pPr>
              <w:spacing w:line="280" w:lineRule="exact"/>
            </w:pPr>
            <w:r w:rsidRPr="002D77D0">
              <w:rPr>
                <w:rFonts w:hint="eastAsia"/>
              </w:rPr>
              <w:t>通过培训室员工知道自身的权益与义务，更好的参与与保护自身的权益。</w:t>
            </w:r>
          </w:p>
        </w:tc>
        <w:tc>
          <w:tcPr>
            <w:tcW w:w="646" w:type="dxa"/>
          </w:tcPr>
          <w:p w14:paraId="365A0498" w14:textId="77777777" w:rsidR="009A1C02" w:rsidRDefault="009A1C02" w:rsidP="009C459E">
            <w:pPr>
              <w:rPr>
                <w:rFonts w:ascii="宋体" w:hAnsi="宋体" w:cs="宋体"/>
                <w:szCs w:val="21"/>
              </w:rPr>
            </w:pPr>
          </w:p>
        </w:tc>
      </w:tr>
      <w:tr w:rsidR="003D4ACE" w14:paraId="255AE3CE" w14:textId="77777777" w:rsidTr="008759D9">
        <w:trPr>
          <w:trHeight w:val="2110"/>
        </w:trPr>
        <w:tc>
          <w:tcPr>
            <w:tcW w:w="2160" w:type="dxa"/>
          </w:tcPr>
          <w:p w14:paraId="5516820A" w14:textId="77777777" w:rsidR="003D4ACE" w:rsidRDefault="0079159C">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3D4ACE" w:rsidRDefault="003D4ACE">
            <w:pPr>
              <w:spacing w:line="280" w:lineRule="exact"/>
              <w:rPr>
                <w:rFonts w:ascii="宋体" w:hAnsi="宋体" w:cs="宋体"/>
                <w:szCs w:val="21"/>
              </w:rPr>
            </w:pPr>
          </w:p>
        </w:tc>
        <w:tc>
          <w:tcPr>
            <w:tcW w:w="1067" w:type="dxa"/>
          </w:tcPr>
          <w:p w14:paraId="7CE926D7" w14:textId="46E2101D" w:rsidR="003D4ACE" w:rsidRDefault="003D4ACE">
            <w:pPr>
              <w:spacing w:line="280" w:lineRule="exact"/>
              <w:rPr>
                <w:rFonts w:ascii="宋体" w:hAnsi="宋体" w:cs="宋体"/>
                <w:szCs w:val="21"/>
              </w:rPr>
            </w:pPr>
          </w:p>
          <w:p w14:paraId="1783F527" w14:textId="77777777" w:rsidR="003D4ACE" w:rsidRDefault="0079159C">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3D4ACE" w:rsidRDefault="003D4ACE">
            <w:pPr>
              <w:spacing w:line="280" w:lineRule="exact"/>
              <w:rPr>
                <w:rFonts w:ascii="宋体" w:hAnsi="宋体" w:cs="宋体"/>
                <w:szCs w:val="21"/>
              </w:rPr>
            </w:pPr>
          </w:p>
          <w:p w14:paraId="601FDAAE" w14:textId="77777777" w:rsidR="003D4ACE" w:rsidRDefault="003D4ACE">
            <w:pPr>
              <w:spacing w:line="280" w:lineRule="exact"/>
            </w:pPr>
          </w:p>
        </w:tc>
        <w:tc>
          <w:tcPr>
            <w:tcW w:w="10587" w:type="dxa"/>
            <w:vAlign w:val="center"/>
          </w:tcPr>
          <w:p w14:paraId="0B5480BA" w14:textId="77777777" w:rsidR="007232CA" w:rsidRDefault="007232CA">
            <w:pPr>
              <w:spacing w:line="280" w:lineRule="exact"/>
              <w:ind w:firstLineChars="200" w:firstLine="420"/>
              <w:rPr>
                <w:rFonts w:ascii="宋体" w:hAnsi="宋体" w:cs="宋体"/>
                <w:szCs w:val="21"/>
              </w:rPr>
            </w:pPr>
          </w:p>
          <w:p w14:paraId="4115287E" w14:textId="02A1916C" w:rsidR="003D4ACE" w:rsidRDefault="0079159C">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491A1DA2"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14:paraId="39B1A54E" w14:textId="43DB24A8" w:rsidR="007232CA" w:rsidRPr="007232CA" w:rsidRDefault="007232CA" w:rsidP="007232CA">
            <w:pPr>
              <w:pStyle w:val="a"/>
            </w:pPr>
          </w:p>
        </w:tc>
        <w:tc>
          <w:tcPr>
            <w:tcW w:w="895" w:type="dxa"/>
            <w:gridSpan w:val="2"/>
          </w:tcPr>
          <w:p w14:paraId="6F1F7866" w14:textId="77777777" w:rsidR="003D4ACE" w:rsidRDefault="003D4ACE"/>
        </w:tc>
      </w:tr>
      <w:tr w:rsidR="003D4ACE" w14:paraId="0E218FDE" w14:textId="77777777" w:rsidTr="008759D9">
        <w:trPr>
          <w:trHeight w:val="1364"/>
        </w:trPr>
        <w:tc>
          <w:tcPr>
            <w:tcW w:w="2160" w:type="dxa"/>
          </w:tcPr>
          <w:p w14:paraId="2AE22E54" w14:textId="77777777" w:rsidR="003D4ACE" w:rsidRDefault="0079159C">
            <w:pPr>
              <w:spacing w:line="280" w:lineRule="exact"/>
              <w:rPr>
                <w:szCs w:val="21"/>
              </w:rPr>
            </w:pPr>
            <w:r>
              <w:rPr>
                <w:rFonts w:cs="宋体" w:hint="eastAsia"/>
                <w:szCs w:val="21"/>
              </w:rPr>
              <w:t>措施的策划</w:t>
            </w:r>
          </w:p>
          <w:p w14:paraId="421813D9" w14:textId="77777777" w:rsidR="003D4ACE" w:rsidRDefault="003D4ACE">
            <w:pPr>
              <w:spacing w:line="280" w:lineRule="exact"/>
              <w:rPr>
                <w:rFonts w:ascii="宋体" w:hAnsi="宋体" w:cs="宋体"/>
                <w:szCs w:val="21"/>
              </w:rPr>
            </w:pPr>
          </w:p>
        </w:tc>
        <w:tc>
          <w:tcPr>
            <w:tcW w:w="1067" w:type="dxa"/>
          </w:tcPr>
          <w:p w14:paraId="30BE42AD" w14:textId="77777777" w:rsidR="003D4ACE" w:rsidRDefault="0079159C">
            <w:pPr>
              <w:spacing w:line="280" w:lineRule="exact"/>
              <w:rPr>
                <w:szCs w:val="21"/>
              </w:rPr>
            </w:pPr>
            <w:r>
              <w:rPr>
                <w:rFonts w:hint="eastAsia"/>
                <w:szCs w:val="21"/>
              </w:rPr>
              <w:t>ES6.1.4</w:t>
            </w:r>
          </w:p>
          <w:p w14:paraId="0E10AE55" w14:textId="77777777" w:rsidR="003D4ACE" w:rsidRDefault="003D4ACE">
            <w:pPr>
              <w:spacing w:line="280" w:lineRule="exact"/>
            </w:pPr>
          </w:p>
        </w:tc>
        <w:tc>
          <w:tcPr>
            <w:tcW w:w="10587" w:type="dxa"/>
            <w:vAlign w:val="center"/>
          </w:tcPr>
          <w:p w14:paraId="30FCB14C" w14:textId="77777777" w:rsidR="003D4ACE" w:rsidRDefault="003D4ACE">
            <w:pPr>
              <w:spacing w:line="280" w:lineRule="exact"/>
              <w:ind w:firstLineChars="200" w:firstLine="420"/>
            </w:pPr>
          </w:p>
          <w:p w14:paraId="692A6FD9" w14:textId="31A17A2D" w:rsidR="003D4ACE" w:rsidRDefault="0079159C">
            <w:pPr>
              <w:spacing w:line="280" w:lineRule="exact"/>
              <w:ind w:firstLineChars="200" w:firstLine="420"/>
            </w:pPr>
            <w:r>
              <w:rPr>
                <w:rFonts w:hint="eastAsia"/>
              </w:rPr>
              <w:t>在策划应对风险和机遇的措施时，</w:t>
            </w:r>
            <w:r w:rsidR="005B4C37">
              <w:rPr>
                <w:rFonts w:hint="eastAsia"/>
              </w:rPr>
              <w:t>公司</w:t>
            </w:r>
            <w:r>
              <w:rPr>
                <w:rFonts w:hint="eastAsia"/>
              </w:rPr>
              <w:t>综合考虑了企业所处的环境、重要环境因素、合规义务，以及面对的风险和机遇，制定了环境、职业健康安全目标及管理方案，总经理</w:t>
            </w:r>
            <w:r w:rsidR="00445976">
              <w:rPr>
                <w:rFonts w:hint="eastAsia"/>
              </w:rPr>
              <w:t>田伊甸</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2859DB">
              <w:rPr>
                <w:rFonts w:hint="eastAsia"/>
              </w:rPr>
              <w:t>综合部</w:t>
            </w:r>
            <w:r>
              <w:rPr>
                <w:rFonts w:hint="eastAsia"/>
              </w:rPr>
              <w:t>每半年对方案实施情况进行检查跟踪，向总经理报告；一般在管理评审之前对环境、职业健康安全目标及管理方案由</w:t>
            </w:r>
            <w:r w:rsidR="0097607B">
              <w:rPr>
                <w:rFonts w:hint="eastAsia"/>
              </w:rPr>
              <w:t>综合部</w:t>
            </w:r>
            <w:r>
              <w:rPr>
                <w:rFonts w:hint="eastAsia"/>
              </w:rPr>
              <w:t>对其进行评审，并将完成情况以书面形式呈报管理者代表，以便提交管理评审。</w:t>
            </w:r>
          </w:p>
          <w:p w14:paraId="1C11BD5D" w14:textId="77777777" w:rsidR="003D4ACE" w:rsidRDefault="003D4ACE">
            <w:pPr>
              <w:pStyle w:val="a"/>
            </w:pPr>
          </w:p>
        </w:tc>
        <w:tc>
          <w:tcPr>
            <w:tcW w:w="895" w:type="dxa"/>
            <w:gridSpan w:val="2"/>
          </w:tcPr>
          <w:p w14:paraId="6F9A50FB" w14:textId="77777777" w:rsidR="003D4ACE" w:rsidRDefault="003D4ACE"/>
        </w:tc>
      </w:tr>
      <w:tr w:rsidR="003D4ACE" w14:paraId="3D6A8294" w14:textId="77777777" w:rsidTr="008759D9">
        <w:trPr>
          <w:trHeight w:val="1087"/>
        </w:trPr>
        <w:tc>
          <w:tcPr>
            <w:tcW w:w="2160" w:type="dxa"/>
          </w:tcPr>
          <w:p w14:paraId="3898F3AB" w14:textId="77777777" w:rsidR="003D4ACE" w:rsidRDefault="0079159C">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3D4ACE" w:rsidRDefault="003D4ACE">
            <w:pPr>
              <w:spacing w:line="280" w:lineRule="exact"/>
              <w:rPr>
                <w:rFonts w:ascii="宋体" w:hAnsi="宋体" w:cs="宋体"/>
                <w:szCs w:val="21"/>
              </w:rPr>
            </w:pPr>
          </w:p>
        </w:tc>
        <w:tc>
          <w:tcPr>
            <w:tcW w:w="1067" w:type="dxa"/>
          </w:tcPr>
          <w:p w14:paraId="53B6F089" w14:textId="388AAD70" w:rsidR="003D4ACE" w:rsidRDefault="0079159C">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ES6.2</w:t>
            </w:r>
          </w:p>
          <w:p w14:paraId="2C368A58" w14:textId="77777777" w:rsidR="003D4ACE" w:rsidRDefault="003D4ACE">
            <w:pPr>
              <w:spacing w:line="280" w:lineRule="exact"/>
              <w:rPr>
                <w:rFonts w:asciiTheme="minorEastAsia" w:eastAsiaTheme="minorEastAsia" w:hAnsiTheme="minorEastAsia" w:cstheme="minorEastAsia"/>
                <w:szCs w:val="21"/>
              </w:rPr>
            </w:pPr>
          </w:p>
        </w:tc>
        <w:tc>
          <w:tcPr>
            <w:tcW w:w="10587" w:type="dxa"/>
            <w:vAlign w:val="center"/>
          </w:tcPr>
          <w:p w14:paraId="3D94BB55" w14:textId="77777777" w:rsidR="004A446E" w:rsidRDefault="004A446E">
            <w:pPr>
              <w:spacing w:line="280" w:lineRule="exact"/>
              <w:ind w:firstLineChars="200" w:firstLine="420"/>
            </w:pPr>
          </w:p>
          <w:p w14:paraId="43660BE3" w14:textId="0DE377A3" w:rsidR="003D4ACE" w:rsidRDefault="0079159C" w:rsidP="0097607B">
            <w:pPr>
              <w:spacing w:line="280" w:lineRule="exact"/>
            </w:pPr>
            <w:r>
              <w:rPr>
                <w:rFonts w:hint="eastAsia"/>
              </w:rPr>
              <w:t>公司对管理体系所需的相关职能、层次和过程设定管理目标。</w:t>
            </w:r>
          </w:p>
          <w:p w14:paraId="3CE2ECF7" w14:textId="29483FFB" w:rsidR="003D4ACE" w:rsidRDefault="0079159C" w:rsidP="0097607B">
            <w:pPr>
              <w:spacing w:line="280" w:lineRule="exact"/>
            </w:pPr>
            <w:r>
              <w:rPr>
                <w:rFonts w:hint="eastAsia"/>
              </w:rPr>
              <w:t>公司</w:t>
            </w:r>
            <w:r w:rsidR="0097607B">
              <w:t>EH</w:t>
            </w:r>
            <w:r w:rsidR="00445976">
              <w:t>S</w:t>
            </w:r>
            <w:r>
              <w:rPr>
                <w:rFonts w:hint="eastAsia"/>
              </w:rPr>
              <w:t>管理目标是：</w:t>
            </w:r>
          </w:p>
          <w:p w14:paraId="37977709" w14:textId="77777777" w:rsidR="008759D9" w:rsidRDefault="008759D9" w:rsidP="008759D9">
            <w:pPr>
              <w:spacing w:line="280" w:lineRule="exact"/>
              <w:rPr>
                <w:rFonts w:hint="eastAsia"/>
              </w:rPr>
            </w:pPr>
            <w:r>
              <w:rPr>
                <w:rFonts w:hint="eastAsia"/>
              </w:rPr>
              <w:t>环境目标：</w:t>
            </w:r>
            <w:r>
              <w:rPr>
                <w:rFonts w:hint="eastAsia"/>
              </w:rPr>
              <w:t xml:space="preserve"> 1</w:t>
            </w:r>
            <w:r>
              <w:rPr>
                <w:rFonts w:hint="eastAsia"/>
              </w:rPr>
              <w:t>）废弃物分类存放，按要求统一处理；</w:t>
            </w:r>
          </w:p>
          <w:p w14:paraId="48BE542F" w14:textId="77777777" w:rsidR="008759D9" w:rsidRDefault="008759D9" w:rsidP="008759D9">
            <w:pPr>
              <w:spacing w:line="280" w:lineRule="exact"/>
              <w:rPr>
                <w:rFonts w:hint="eastAsia"/>
              </w:rPr>
            </w:pPr>
            <w:r>
              <w:rPr>
                <w:rFonts w:hint="eastAsia"/>
              </w:rPr>
              <w:t xml:space="preserve">                2</w:t>
            </w:r>
            <w:r>
              <w:rPr>
                <w:rFonts w:hint="eastAsia"/>
              </w:rPr>
              <w:t>）消除火灾隐患，火灾发生率为</w:t>
            </w:r>
            <w:r>
              <w:rPr>
                <w:rFonts w:hint="eastAsia"/>
              </w:rPr>
              <w:t>0</w:t>
            </w:r>
            <w:r>
              <w:rPr>
                <w:rFonts w:hint="eastAsia"/>
              </w:rPr>
              <w:t>。</w:t>
            </w:r>
          </w:p>
          <w:p w14:paraId="48B06697" w14:textId="5DFD4CF8" w:rsidR="008759D9" w:rsidRDefault="008759D9" w:rsidP="008759D9">
            <w:pPr>
              <w:spacing w:line="280" w:lineRule="exact"/>
              <w:rPr>
                <w:rFonts w:hint="eastAsia"/>
              </w:rPr>
            </w:pPr>
            <w:r>
              <w:rPr>
                <w:rFonts w:hint="eastAsia"/>
              </w:rPr>
              <w:t>安全目标：</w:t>
            </w:r>
            <w:r>
              <w:rPr>
                <w:rFonts w:hint="eastAsia"/>
              </w:rPr>
              <w:t xml:space="preserve"> 1</w:t>
            </w:r>
            <w:r>
              <w:rPr>
                <w:rFonts w:hint="eastAsia"/>
              </w:rPr>
              <w:t>）重视安全防护，安全事故发生率为</w:t>
            </w:r>
            <w:r>
              <w:rPr>
                <w:rFonts w:hint="eastAsia"/>
              </w:rPr>
              <w:t>0</w:t>
            </w:r>
            <w:r>
              <w:rPr>
                <w:rFonts w:hint="eastAsia"/>
              </w:rPr>
              <w:t>；</w:t>
            </w:r>
          </w:p>
          <w:p w14:paraId="56FCC41C" w14:textId="325C8EB1" w:rsidR="003D4ACE" w:rsidRDefault="008759D9" w:rsidP="008759D9">
            <w:pPr>
              <w:spacing w:line="280" w:lineRule="exact"/>
            </w:pPr>
            <w:r>
              <w:rPr>
                <w:rFonts w:hint="eastAsia"/>
              </w:rPr>
              <w:t xml:space="preserve">                2</w:t>
            </w:r>
            <w:r>
              <w:rPr>
                <w:rFonts w:hint="eastAsia"/>
              </w:rPr>
              <w:t>）关心员工健康，防止职业病发生。</w:t>
            </w:r>
            <w:r w:rsidR="0079159C">
              <w:rPr>
                <w:rFonts w:hint="eastAsia"/>
              </w:rPr>
              <w:t>目标可测量，与公司管理方针一致。</w:t>
            </w:r>
          </w:p>
          <w:p w14:paraId="39FC5CEF" w14:textId="386879EB" w:rsidR="003D4ACE" w:rsidRDefault="0079159C">
            <w:pPr>
              <w:spacing w:line="280" w:lineRule="exact"/>
            </w:pPr>
            <w:r>
              <w:rPr>
                <w:rFonts w:hint="eastAsia"/>
              </w:rPr>
              <w:t>每半年由</w:t>
            </w:r>
            <w:r w:rsidR="0097607B">
              <w:rPr>
                <w:rFonts w:hint="eastAsia"/>
              </w:rPr>
              <w:t>综合部</w:t>
            </w:r>
            <w:r>
              <w:rPr>
                <w:rFonts w:hint="eastAsia"/>
              </w:rPr>
              <w:t>按公司管理目标考核要求统计考核公司管理目标完成情况，提交管理评审会议。查到今年下半年公司管理目标完成情况，各项目标均已完成，考核人</w:t>
            </w:r>
            <w:r w:rsidR="00445976">
              <w:rPr>
                <w:rFonts w:hint="eastAsia"/>
              </w:rPr>
              <w:t>：</w:t>
            </w:r>
            <w:r w:rsidR="008759D9">
              <w:rPr>
                <w:rFonts w:hint="eastAsia"/>
              </w:rPr>
              <w:t>刘文彬</w:t>
            </w:r>
            <w:r w:rsidR="004A446E">
              <w:rPr>
                <w:rFonts w:hint="eastAsia"/>
              </w:rPr>
              <w:t xml:space="preserve"> </w:t>
            </w:r>
            <w:r>
              <w:rPr>
                <w:rFonts w:hint="eastAsia"/>
              </w:rPr>
              <w:t xml:space="preserve">  </w:t>
            </w:r>
          </w:p>
          <w:p w14:paraId="218612D8" w14:textId="41ADB371" w:rsidR="003D4ACE" w:rsidRDefault="0079159C" w:rsidP="00740111">
            <w:pPr>
              <w:spacing w:line="280" w:lineRule="exact"/>
            </w:pPr>
            <w:r>
              <w:rPr>
                <w:rFonts w:hint="eastAsia"/>
              </w:rPr>
              <w:t>针对重要环境因素、不可接受风险制订了管理方案并予以实施，基本有效，详见</w:t>
            </w:r>
            <w:r w:rsidR="00740111">
              <w:rPr>
                <w:rFonts w:hint="eastAsia"/>
              </w:rPr>
              <w:t>综合部</w:t>
            </w:r>
            <w:r>
              <w:rPr>
                <w:rFonts w:hint="eastAsia"/>
              </w:rPr>
              <w:t>该条款审核记录。</w:t>
            </w:r>
          </w:p>
          <w:p w14:paraId="2F8DB007" w14:textId="77777777" w:rsidR="003D4ACE" w:rsidRDefault="003D4ACE">
            <w:pPr>
              <w:pStyle w:val="a"/>
            </w:pPr>
          </w:p>
        </w:tc>
        <w:tc>
          <w:tcPr>
            <w:tcW w:w="895" w:type="dxa"/>
            <w:gridSpan w:val="2"/>
          </w:tcPr>
          <w:p w14:paraId="69A6C1ED" w14:textId="77777777" w:rsidR="003D4ACE" w:rsidRDefault="003D4ACE"/>
        </w:tc>
      </w:tr>
      <w:tr w:rsidR="003D4ACE" w14:paraId="73723D0F" w14:textId="77777777" w:rsidTr="008759D9">
        <w:trPr>
          <w:trHeight w:val="719"/>
        </w:trPr>
        <w:tc>
          <w:tcPr>
            <w:tcW w:w="2160" w:type="dxa"/>
          </w:tcPr>
          <w:p w14:paraId="0E0783D6" w14:textId="77777777" w:rsidR="003D4ACE" w:rsidRDefault="0079159C">
            <w:pPr>
              <w:spacing w:line="280" w:lineRule="exact"/>
              <w:rPr>
                <w:rFonts w:ascii="宋体" w:hAnsi="宋体" w:cs="宋体"/>
                <w:szCs w:val="21"/>
              </w:rPr>
            </w:pPr>
            <w:r>
              <w:rPr>
                <w:rFonts w:ascii="宋体" w:hAnsi="宋体" w:cs="宋体" w:hint="eastAsia"/>
                <w:szCs w:val="21"/>
              </w:rPr>
              <w:t>资源、总则</w:t>
            </w:r>
          </w:p>
          <w:p w14:paraId="515967FB" w14:textId="77777777" w:rsidR="003D4ACE" w:rsidRDefault="003D4ACE">
            <w:pPr>
              <w:spacing w:line="280" w:lineRule="exact"/>
              <w:rPr>
                <w:rFonts w:ascii="宋体" w:hAnsi="宋体" w:cs="宋体"/>
                <w:szCs w:val="21"/>
              </w:rPr>
            </w:pPr>
          </w:p>
        </w:tc>
        <w:tc>
          <w:tcPr>
            <w:tcW w:w="1067" w:type="dxa"/>
          </w:tcPr>
          <w:p w14:paraId="350A3DAD" w14:textId="77777777" w:rsidR="003D4ACE" w:rsidRDefault="0079159C">
            <w:pPr>
              <w:spacing w:line="280" w:lineRule="exact"/>
              <w:rPr>
                <w:szCs w:val="21"/>
              </w:rPr>
            </w:pPr>
            <w:r>
              <w:rPr>
                <w:rFonts w:hint="eastAsia"/>
                <w:szCs w:val="21"/>
              </w:rPr>
              <w:t>ES7.1</w:t>
            </w:r>
          </w:p>
          <w:p w14:paraId="64ECF8AD" w14:textId="77777777" w:rsidR="003D4ACE" w:rsidRDefault="003D4ACE">
            <w:pPr>
              <w:spacing w:line="280" w:lineRule="exact"/>
            </w:pPr>
          </w:p>
        </w:tc>
        <w:tc>
          <w:tcPr>
            <w:tcW w:w="10587" w:type="dxa"/>
            <w:vAlign w:val="center"/>
          </w:tcPr>
          <w:p w14:paraId="720CF516" w14:textId="3C62A890" w:rsidR="003D4ACE" w:rsidRDefault="0079159C">
            <w:pPr>
              <w:spacing w:line="280" w:lineRule="exact"/>
            </w:pPr>
            <w:r>
              <w:rPr>
                <w:rFonts w:hint="eastAsia"/>
              </w:rPr>
              <w:t>查公司配备了必要的人力资源，基础</w:t>
            </w:r>
            <w:r w:rsidR="002D77D0">
              <w:rPr>
                <w:rFonts w:hint="eastAsia"/>
              </w:rPr>
              <w:t>设备</w:t>
            </w:r>
            <w:r>
              <w:rPr>
                <w:rFonts w:hint="eastAsia"/>
              </w:rPr>
              <w:t>设施，规范文件、资金等必要的资源，能够持续满足顾客需求和管理体系改进的需要。</w:t>
            </w:r>
          </w:p>
          <w:p w14:paraId="762350F0" w14:textId="2A5CFECF" w:rsidR="003D4ACE" w:rsidRDefault="0079159C">
            <w:r>
              <w:rPr>
                <w:rFonts w:ascii="宋体" w:hAnsi="宋体" w:cs="宋体" w:hint="eastAsia"/>
                <w:szCs w:val="21"/>
              </w:rPr>
              <w:t>部门：</w:t>
            </w:r>
            <w:r w:rsidR="008759D9">
              <w:rPr>
                <w:rFonts w:ascii="宋体" w:hAnsi="宋体" w:cs="宋体" w:hint="eastAsia"/>
                <w:szCs w:val="21"/>
              </w:rPr>
              <w:t>车队</w:t>
            </w:r>
            <w:r w:rsidR="00445976">
              <w:rPr>
                <w:rFonts w:ascii="宋体" w:hAnsi="宋体" w:cs="宋体" w:hint="eastAsia"/>
                <w:szCs w:val="21"/>
              </w:rPr>
              <w:t>、</w:t>
            </w:r>
            <w:r w:rsidR="008759D9">
              <w:rPr>
                <w:rFonts w:ascii="宋体" w:hAnsi="宋体" w:cs="宋体" w:hint="eastAsia"/>
                <w:szCs w:val="21"/>
              </w:rPr>
              <w:t>运营管理部</w:t>
            </w:r>
            <w:r w:rsidR="002859DB">
              <w:rPr>
                <w:rFonts w:ascii="宋体" w:hAnsi="宋体" w:cs="宋体" w:hint="eastAsia"/>
                <w:szCs w:val="21"/>
              </w:rPr>
              <w:t>、</w:t>
            </w:r>
            <w:r w:rsidR="0097607B">
              <w:rPr>
                <w:rFonts w:hint="eastAsia"/>
                <w:color w:val="000000"/>
                <w:szCs w:val="21"/>
              </w:rPr>
              <w:t>综合部</w:t>
            </w:r>
            <w:r w:rsidR="002D77D0">
              <w:rPr>
                <w:rFonts w:hint="eastAsia"/>
                <w:color w:val="000000"/>
                <w:szCs w:val="21"/>
              </w:rPr>
              <w:t>等</w:t>
            </w:r>
          </w:p>
          <w:p w14:paraId="43E50272" w14:textId="01D346C4" w:rsidR="003D4ACE" w:rsidRDefault="0079159C">
            <w:pPr>
              <w:pStyle w:val="a"/>
            </w:pPr>
            <w:r>
              <w:rPr>
                <w:rFonts w:hint="eastAsia"/>
              </w:rPr>
              <w:t>人员：</w:t>
            </w:r>
            <w:r w:rsidR="004A446E">
              <w:rPr>
                <w:rFonts w:hint="eastAsia"/>
              </w:rPr>
              <w:t>业务</w:t>
            </w:r>
            <w:r>
              <w:rPr>
                <w:rFonts w:hint="eastAsia"/>
              </w:rPr>
              <w:t>人员、</w:t>
            </w:r>
            <w:r w:rsidR="004A446E">
              <w:rPr>
                <w:rFonts w:hint="eastAsia"/>
              </w:rPr>
              <w:t>劳务</w:t>
            </w:r>
            <w:r>
              <w:rPr>
                <w:rFonts w:hint="eastAsia"/>
              </w:rPr>
              <w:t>人员、</w:t>
            </w:r>
            <w:r w:rsidR="006E41CD">
              <w:rPr>
                <w:rFonts w:hint="eastAsia"/>
              </w:rPr>
              <w:t>管理</w:t>
            </w:r>
            <w:r>
              <w:rPr>
                <w:rFonts w:hint="eastAsia"/>
              </w:rPr>
              <w:t>人员</w:t>
            </w:r>
          </w:p>
          <w:p w14:paraId="214E857A" w14:textId="5CF87F14" w:rsidR="002D77D0" w:rsidRDefault="002D77D0">
            <w:pPr>
              <w:pStyle w:val="a"/>
            </w:pPr>
            <w:r>
              <w:rPr>
                <w:rFonts w:hint="eastAsia"/>
              </w:rPr>
              <w:t>在每次管理评审中确认资源的配置情况。</w:t>
            </w:r>
          </w:p>
          <w:p w14:paraId="439BA19C" w14:textId="77777777" w:rsidR="003D4ACE" w:rsidRDefault="003D4ACE">
            <w:pPr>
              <w:pStyle w:val="a"/>
            </w:pPr>
          </w:p>
        </w:tc>
        <w:tc>
          <w:tcPr>
            <w:tcW w:w="895" w:type="dxa"/>
            <w:gridSpan w:val="2"/>
          </w:tcPr>
          <w:p w14:paraId="4493C17A" w14:textId="77777777" w:rsidR="003D4ACE" w:rsidRDefault="003D4ACE"/>
        </w:tc>
      </w:tr>
      <w:tr w:rsidR="003D4ACE" w14:paraId="1F6C825C" w14:textId="77777777" w:rsidTr="008759D9">
        <w:trPr>
          <w:trHeight w:val="2110"/>
        </w:trPr>
        <w:tc>
          <w:tcPr>
            <w:tcW w:w="2160" w:type="dxa"/>
            <w:vAlign w:val="center"/>
          </w:tcPr>
          <w:p w14:paraId="2F0DE490" w14:textId="77777777" w:rsidR="003D4ACE" w:rsidRDefault="0079159C">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67" w:type="dxa"/>
            <w:vAlign w:val="center"/>
          </w:tcPr>
          <w:p w14:paraId="43062A66" w14:textId="0BB76E43"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p>
          <w:p w14:paraId="5E956CD6" w14:textId="77777777"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3D4ACE" w:rsidRDefault="003D4ACE"/>
        </w:tc>
        <w:tc>
          <w:tcPr>
            <w:tcW w:w="10587" w:type="dxa"/>
            <w:vAlign w:val="center"/>
          </w:tcPr>
          <w:p w14:paraId="28435191" w14:textId="7078AF58" w:rsidR="003D4ACE" w:rsidRDefault="0079159C" w:rsidP="00EF327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w:t>
            </w:r>
            <w:r w:rsidR="00445976">
              <w:rPr>
                <w:rFonts w:asciiTheme="minorEastAsia" w:eastAsiaTheme="minorEastAsia" w:hAnsiTheme="minorEastAsia" w:cstheme="minorEastAsia" w:hint="eastAsia"/>
                <w:szCs w:val="21"/>
              </w:rPr>
              <w:t>固体废弃物</w:t>
            </w:r>
            <w:r w:rsidR="002D77D0" w:rsidRPr="002D77D0">
              <w:rPr>
                <w:rFonts w:asciiTheme="minorEastAsia" w:eastAsiaTheme="minorEastAsia" w:hAnsiTheme="minorEastAsia" w:cstheme="minorEastAsia" w:hint="eastAsia"/>
                <w:szCs w:val="21"/>
              </w:rPr>
              <w:t>控制程序</w:t>
            </w:r>
            <w:r>
              <w:rPr>
                <w:rFonts w:asciiTheme="minorEastAsia" w:eastAsiaTheme="minorEastAsia" w:hAnsiTheme="minorEastAsia" w:cstheme="minorEastAsia" w:hint="eastAsia"/>
                <w:szCs w:val="21"/>
              </w:rPr>
              <w:t>》</w:t>
            </w:r>
            <w:r w:rsidR="002D77D0">
              <w:rPr>
                <w:rFonts w:asciiTheme="minorEastAsia" w:eastAsiaTheme="minorEastAsia" w:hAnsiTheme="minorEastAsia" w:cstheme="minorEastAsia" w:hint="eastAsia"/>
                <w:szCs w:val="21"/>
              </w:rPr>
              <w:t>等2</w:t>
            </w:r>
            <w:r w:rsidR="008759D9">
              <w:rPr>
                <w:rFonts w:asciiTheme="minorEastAsia" w:eastAsiaTheme="minorEastAsia" w:hAnsiTheme="minorEastAsia" w:cstheme="minorEastAsia"/>
                <w:szCs w:val="21"/>
              </w:rPr>
              <w:t>3</w:t>
            </w:r>
            <w:r w:rsidR="002D77D0">
              <w:rPr>
                <w:rFonts w:asciiTheme="minorEastAsia" w:eastAsiaTheme="minorEastAsia" w:hAnsiTheme="minorEastAsia" w:cstheme="minorEastAsia" w:hint="eastAsia"/>
                <w:szCs w:val="21"/>
              </w:rPr>
              <w:t>个程序文件</w:t>
            </w:r>
            <w:r>
              <w:rPr>
                <w:rFonts w:asciiTheme="minorEastAsia" w:eastAsiaTheme="minorEastAsia" w:hAnsiTheme="minorEastAsia" w:cstheme="minorEastAsia" w:hint="eastAsia"/>
                <w:szCs w:val="21"/>
              </w:rPr>
              <w:t>为保证公司质量</w:t>
            </w:r>
            <w:r w:rsidR="002D77D0">
              <w:rPr>
                <w:rFonts w:asciiTheme="minorEastAsia" w:eastAsiaTheme="minorEastAsia" w:hAnsiTheme="minorEastAsia" w:cstheme="minorEastAsia" w:hint="eastAsia"/>
                <w:szCs w:val="21"/>
              </w:rPr>
              <w:t>、环境及职业健康安全</w:t>
            </w:r>
            <w:r>
              <w:rPr>
                <w:rFonts w:asciiTheme="minorEastAsia" w:eastAsiaTheme="minorEastAsia" w:hAnsiTheme="minorEastAsia" w:cstheme="minorEastAsia" w:hint="eastAsia"/>
                <w:szCs w:val="21"/>
              </w:rPr>
              <w:t>管理体系的有效运行，通过对管理绩效的监视与测量，确保体系运行的有效性。</w:t>
            </w:r>
          </w:p>
          <w:p w14:paraId="399CFDC5"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56C03D17"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7F482FC"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6A51B90A" w14:textId="32E3C07F" w:rsidR="003D4ACE" w:rsidRDefault="0079159C">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环境和职业健康安全运行管理检查情况：抽查20</w:t>
            </w:r>
            <w:r w:rsidR="0097607B">
              <w:rPr>
                <w:rFonts w:asciiTheme="minorEastAsia" w:eastAsiaTheme="minorEastAsia" w:hAnsiTheme="minorEastAsia" w:cstheme="minorEastAsia"/>
                <w:szCs w:val="21"/>
              </w:rPr>
              <w:t>2</w:t>
            </w:r>
            <w:r w:rsidR="00445976">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w:t>
            </w:r>
            <w:r w:rsidR="00B225EA">
              <w:rPr>
                <w:rFonts w:asciiTheme="minorEastAsia" w:eastAsiaTheme="minorEastAsia" w:hAnsiTheme="minorEastAsia" w:cstheme="minorEastAsia"/>
                <w:szCs w:val="21"/>
              </w:rPr>
              <w:t>0</w:t>
            </w:r>
            <w:r w:rsidR="00445976">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r w:rsidR="001D5746">
              <w:rPr>
                <w:rFonts w:asciiTheme="minorEastAsia" w:eastAsiaTheme="minorEastAsia" w:hAnsiTheme="minorEastAsia" w:cstheme="minorEastAsia"/>
                <w:szCs w:val="21"/>
              </w:rPr>
              <w:t>28</w:t>
            </w:r>
            <w:r w:rsidR="007232CA">
              <w:rPr>
                <w:rFonts w:asciiTheme="minorEastAsia" w:eastAsiaTheme="minorEastAsia" w:hAnsiTheme="minorEastAsia" w:cstheme="minorEastAsia" w:hint="eastAsia"/>
                <w:szCs w:val="21"/>
              </w:rPr>
              <w:t>、20</w:t>
            </w:r>
            <w:r w:rsidR="0097607B">
              <w:rPr>
                <w:rFonts w:asciiTheme="minorEastAsia" w:eastAsiaTheme="minorEastAsia" w:hAnsiTheme="minorEastAsia" w:cstheme="minorEastAsia"/>
                <w:szCs w:val="21"/>
              </w:rPr>
              <w:t>2</w:t>
            </w:r>
            <w:r w:rsidR="00445976">
              <w:rPr>
                <w:rFonts w:asciiTheme="minorEastAsia" w:eastAsiaTheme="minorEastAsia" w:hAnsiTheme="minorEastAsia" w:cstheme="minorEastAsia"/>
                <w:szCs w:val="21"/>
              </w:rPr>
              <w:t>1</w:t>
            </w:r>
            <w:r w:rsidR="007232CA">
              <w:rPr>
                <w:rFonts w:asciiTheme="minorEastAsia" w:eastAsiaTheme="minorEastAsia" w:hAnsiTheme="minorEastAsia" w:cstheme="minorEastAsia" w:hint="eastAsia"/>
                <w:szCs w:val="21"/>
              </w:rPr>
              <w:t>.</w:t>
            </w:r>
            <w:r w:rsidR="008759D9">
              <w:rPr>
                <w:rFonts w:asciiTheme="minorEastAsia" w:eastAsiaTheme="minorEastAsia" w:hAnsiTheme="minorEastAsia" w:cstheme="minorEastAsia"/>
                <w:szCs w:val="21"/>
              </w:rPr>
              <w:t>10</w:t>
            </w:r>
            <w:r w:rsidR="007232CA">
              <w:rPr>
                <w:rFonts w:asciiTheme="minorEastAsia" w:eastAsiaTheme="minorEastAsia" w:hAnsiTheme="minorEastAsia" w:cstheme="minorEastAsia" w:hint="eastAsia"/>
                <w:szCs w:val="21"/>
              </w:rPr>
              <w:t>.</w:t>
            </w:r>
            <w:r w:rsidR="001D5746">
              <w:rPr>
                <w:rFonts w:asciiTheme="minorEastAsia" w:eastAsiaTheme="minorEastAsia" w:hAnsiTheme="minorEastAsia" w:cstheme="minorEastAsia"/>
                <w:szCs w:val="21"/>
              </w:rPr>
              <w:t>18</w:t>
            </w:r>
            <w:r>
              <w:rPr>
                <w:rFonts w:asciiTheme="minorEastAsia" w:eastAsiaTheme="minorEastAsia" w:hAnsiTheme="minorEastAsia" w:cstheme="minorEastAsia" w:hint="eastAsia"/>
                <w:szCs w:val="21"/>
              </w:rPr>
              <w:t>管理检查记录，主控部门：</w:t>
            </w:r>
            <w:r w:rsidR="0097607B">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lastRenderedPageBreak/>
              <w:t>检查人：</w:t>
            </w:r>
            <w:r w:rsidR="008759D9">
              <w:rPr>
                <w:rFonts w:asciiTheme="minorEastAsia" w:eastAsiaTheme="minorEastAsia" w:hAnsiTheme="minorEastAsia" w:cstheme="minorEastAsia" w:hint="eastAsia"/>
                <w:szCs w:val="21"/>
              </w:rPr>
              <w:t>刘文彬</w:t>
            </w:r>
            <w:r w:rsidR="004A446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，对固废收集、节约能源等方面进行检查、劳保用品发放、安全管理进行检查，一切正常。</w:t>
            </w:r>
          </w:p>
          <w:p w14:paraId="5C349703" w14:textId="01CADE0E"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w:t>
            </w:r>
            <w:r w:rsidR="001D5746">
              <w:rPr>
                <w:rFonts w:asciiTheme="minorEastAsia" w:eastAsiaTheme="minorEastAsia" w:hAnsiTheme="minorEastAsia" w:cstheme="minorEastAsia" w:hint="eastAsia"/>
                <w:szCs w:val="21"/>
              </w:rPr>
              <w:t>经查能够</w:t>
            </w:r>
            <w:r>
              <w:rPr>
                <w:rFonts w:asciiTheme="minorEastAsia" w:eastAsiaTheme="minorEastAsia" w:hAnsiTheme="minorEastAsia" w:cstheme="minorEastAsia" w:hint="eastAsia"/>
                <w:szCs w:val="21"/>
              </w:rPr>
              <w:t>提供购买证据。</w:t>
            </w:r>
          </w:p>
          <w:p w14:paraId="68923AE2"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4CE9E66A"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44394314" w14:textId="77777777" w:rsidR="003D4ACE" w:rsidRDefault="0079159C">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gridSpan w:val="2"/>
          </w:tcPr>
          <w:p w14:paraId="63CF368C" w14:textId="77777777" w:rsidR="003D4ACE" w:rsidRDefault="003D4ACE"/>
        </w:tc>
      </w:tr>
      <w:tr w:rsidR="003D4ACE" w14:paraId="3166F112" w14:textId="77777777" w:rsidTr="008759D9">
        <w:trPr>
          <w:trHeight w:val="2110"/>
        </w:trPr>
        <w:tc>
          <w:tcPr>
            <w:tcW w:w="2160" w:type="dxa"/>
          </w:tcPr>
          <w:p w14:paraId="20D1D3AC" w14:textId="77777777" w:rsidR="003D4ACE" w:rsidRDefault="0079159C">
            <w:pPr>
              <w:spacing w:line="280" w:lineRule="exact"/>
              <w:rPr>
                <w:rFonts w:ascii="宋体" w:hAnsi="宋体" w:cs="宋体"/>
                <w:szCs w:val="21"/>
              </w:rPr>
            </w:pPr>
            <w:r>
              <w:rPr>
                <w:rFonts w:ascii="宋体" w:hAnsi="宋体" w:cs="宋体" w:hint="eastAsia"/>
                <w:szCs w:val="21"/>
              </w:rPr>
              <w:t>管理评审</w:t>
            </w:r>
          </w:p>
          <w:p w14:paraId="2CB23591" w14:textId="77777777" w:rsidR="003D4ACE" w:rsidRDefault="003D4ACE">
            <w:pPr>
              <w:spacing w:line="280" w:lineRule="exact"/>
              <w:rPr>
                <w:rFonts w:ascii="宋体" w:hAnsi="宋体" w:cs="宋体"/>
                <w:szCs w:val="21"/>
              </w:rPr>
            </w:pPr>
          </w:p>
        </w:tc>
        <w:tc>
          <w:tcPr>
            <w:tcW w:w="1067" w:type="dxa"/>
          </w:tcPr>
          <w:p w14:paraId="4BBDCB79" w14:textId="3F3B80AE" w:rsidR="003D4ACE" w:rsidRDefault="0079159C">
            <w:pPr>
              <w:spacing w:line="280" w:lineRule="exact"/>
              <w:rPr>
                <w:szCs w:val="21"/>
              </w:rPr>
            </w:pPr>
            <w:r>
              <w:rPr>
                <w:rFonts w:hint="eastAsia"/>
                <w:szCs w:val="21"/>
              </w:rPr>
              <w:t>ES</w:t>
            </w:r>
          </w:p>
          <w:p w14:paraId="4B33CBF4" w14:textId="77777777" w:rsidR="003D4ACE" w:rsidRDefault="0079159C">
            <w:pPr>
              <w:spacing w:line="280" w:lineRule="exact"/>
              <w:rPr>
                <w:szCs w:val="21"/>
              </w:rPr>
            </w:pPr>
            <w:r>
              <w:rPr>
                <w:rFonts w:hint="eastAsia"/>
                <w:szCs w:val="21"/>
              </w:rPr>
              <w:t>9.3</w:t>
            </w:r>
          </w:p>
          <w:p w14:paraId="1D24382B" w14:textId="77777777" w:rsidR="003D4ACE" w:rsidRDefault="003D4ACE">
            <w:pPr>
              <w:spacing w:line="280" w:lineRule="exact"/>
              <w:rPr>
                <w:szCs w:val="21"/>
              </w:rPr>
            </w:pPr>
          </w:p>
          <w:p w14:paraId="118B8C03" w14:textId="77777777" w:rsidR="003D4ACE" w:rsidRDefault="003D4ACE">
            <w:pPr>
              <w:spacing w:line="280" w:lineRule="exact"/>
              <w:rPr>
                <w:szCs w:val="21"/>
              </w:rPr>
            </w:pPr>
          </w:p>
          <w:p w14:paraId="31870005" w14:textId="77777777" w:rsidR="003D4ACE" w:rsidRDefault="003D4ACE">
            <w:pPr>
              <w:spacing w:line="280" w:lineRule="exact"/>
            </w:pPr>
          </w:p>
        </w:tc>
        <w:tc>
          <w:tcPr>
            <w:tcW w:w="10587" w:type="dxa"/>
            <w:vAlign w:val="center"/>
          </w:tcPr>
          <w:p w14:paraId="23188ABF" w14:textId="77777777" w:rsidR="003D4ACE" w:rsidRDefault="0079159C">
            <w:pPr>
              <w:spacing w:line="280" w:lineRule="exact"/>
              <w:rPr>
                <w:rFonts w:ascii="宋体" w:hAnsi="宋体" w:cs="宋体"/>
                <w:szCs w:val="21"/>
              </w:rPr>
            </w:pPr>
            <w:r>
              <w:rPr>
                <w:rFonts w:ascii="宋体" w:hAnsi="宋体" w:cs="宋体" w:hint="eastAsia"/>
                <w:szCs w:val="21"/>
              </w:rPr>
              <w:t>提供：</w:t>
            </w:r>
          </w:p>
          <w:p w14:paraId="7F8F8D6F" w14:textId="77777777" w:rsidR="003D4ACE" w:rsidRDefault="0079159C">
            <w:pPr>
              <w:spacing w:line="280" w:lineRule="exact"/>
              <w:rPr>
                <w:rFonts w:ascii="宋体" w:hAnsi="宋体" w:cs="宋体"/>
                <w:szCs w:val="21"/>
              </w:rPr>
            </w:pPr>
            <w:r>
              <w:rPr>
                <w:rFonts w:ascii="宋体" w:hAnsi="宋体" w:cs="宋体" w:hint="eastAsia"/>
                <w:szCs w:val="21"/>
              </w:rPr>
              <w:t>1.管理评审计划，</w:t>
            </w:r>
          </w:p>
          <w:p w14:paraId="4131E98A" w14:textId="306C8E17" w:rsidR="003D4ACE" w:rsidRDefault="0079159C">
            <w:pPr>
              <w:spacing w:line="280" w:lineRule="exact"/>
              <w:rPr>
                <w:rFonts w:ascii="宋体" w:hAnsi="宋体" w:cs="宋体"/>
                <w:szCs w:val="21"/>
              </w:rPr>
            </w:pPr>
            <w:r>
              <w:rPr>
                <w:rFonts w:ascii="宋体" w:hAnsi="宋体" w:cs="宋体" w:hint="eastAsia"/>
                <w:szCs w:val="21"/>
              </w:rPr>
              <w:t>评审时间：计划</w:t>
            </w:r>
            <w:r w:rsidR="0097607B">
              <w:rPr>
                <w:rFonts w:ascii="宋体" w:hAnsi="宋体" w:cs="宋体" w:hint="eastAsia"/>
                <w:szCs w:val="21"/>
              </w:rPr>
              <w:t>2</w:t>
            </w:r>
            <w:r w:rsidR="0097607B">
              <w:rPr>
                <w:rFonts w:ascii="宋体" w:hAnsi="宋体" w:cs="宋体"/>
                <w:szCs w:val="21"/>
              </w:rPr>
              <w:t>02</w:t>
            </w:r>
            <w:r w:rsidR="00B225EA">
              <w:rPr>
                <w:rFonts w:ascii="宋体" w:hAnsi="宋体" w:cs="宋体"/>
                <w:szCs w:val="21"/>
              </w:rPr>
              <w:t>1</w:t>
            </w:r>
            <w:r w:rsidR="0097607B">
              <w:rPr>
                <w:rFonts w:ascii="宋体" w:hAnsi="宋体" w:cs="宋体"/>
                <w:szCs w:val="21"/>
              </w:rPr>
              <w:t>.</w:t>
            </w:r>
            <w:r w:rsidR="008759D9">
              <w:rPr>
                <w:rFonts w:ascii="宋体" w:hAnsi="宋体" w:cs="宋体"/>
                <w:szCs w:val="21"/>
              </w:rPr>
              <w:t>08</w:t>
            </w:r>
            <w:r w:rsidR="00445976">
              <w:rPr>
                <w:rFonts w:ascii="宋体" w:hAnsi="宋体" w:cs="宋体"/>
                <w:szCs w:val="21"/>
              </w:rPr>
              <w:t>.2</w:t>
            </w:r>
            <w:r w:rsidR="008759D9">
              <w:rPr>
                <w:rFonts w:ascii="宋体" w:hAnsi="宋体" w:cs="宋体"/>
                <w:szCs w:val="21"/>
              </w:rPr>
              <w:t>6</w:t>
            </w:r>
            <w:r>
              <w:rPr>
                <w:rFonts w:ascii="宋体" w:hAnsi="宋体" w:cs="宋体" w:hint="eastAsia"/>
                <w:szCs w:val="21"/>
              </w:rPr>
              <w:t>进行，评审方式：会议评审，</w:t>
            </w:r>
          </w:p>
          <w:p w14:paraId="32D923AF" w14:textId="6520AF75" w:rsidR="003D4ACE" w:rsidRDefault="0079159C">
            <w:pPr>
              <w:spacing w:line="280" w:lineRule="exact"/>
              <w:rPr>
                <w:rFonts w:ascii="宋体" w:hAnsi="宋体" w:cs="宋体"/>
                <w:szCs w:val="21"/>
              </w:rPr>
            </w:pPr>
            <w:r>
              <w:rPr>
                <w:rFonts w:ascii="宋体" w:hAnsi="宋体" w:cs="宋体" w:hint="eastAsia"/>
                <w:szCs w:val="21"/>
              </w:rPr>
              <w:t>编制：</w:t>
            </w:r>
            <w:r w:rsidR="0097607B">
              <w:rPr>
                <w:rFonts w:ascii="宋体" w:hAnsi="宋体" w:cs="宋体" w:hint="eastAsia"/>
                <w:szCs w:val="21"/>
              </w:rPr>
              <w:t>综合部</w:t>
            </w:r>
            <w:r>
              <w:rPr>
                <w:rFonts w:hint="eastAsia"/>
                <w:color w:val="000000"/>
                <w:szCs w:val="21"/>
              </w:rPr>
              <w:t xml:space="preserve"> </w:t>
            </w:r>
            <w:r>
              <w:rPr>
                <w:rFonts w:ascii="宋体" w:hAnsi="宋体" w:cs="宋体" w:hint="eastAsia"/>
                <w:szCs w:val="21"/>
              </w:rPr>
              <w:t xml:space="preserve">     审批：</w:t>
            </w:r>
            <w:r w:rsidR="00B225EA">
              <w:rPr>
                <w:rFonts w:ascii="宋体" w:hAnsi="宋体" w:cs="宋体" w:hint="eastAsia"/>
                <w:szCs w:val="21"/>
              </w:rPr>
              <w:t xml:space="preserve"> </w:t>
            </w:r>
            <w:r>
              <w:rPr>
                <w:rFonts w:ascii="宋体" w:hAnsi="宋体" w:cs="宋体" w:hint="eastAsia"/>
                <w:szCs w:val="21"/>
              </w:rPr>
              <w:t xml:space="preserve">    编制日期： 20</w:t>
            </w:r>
            <w:r w:rsidR="0097607B">
              <w:rPr>
                <w:rFonts w:ascii="宋体" w:hAnsi="宋体" w:cs="宋体"/>
                <w:szCs w:val="21"/>
              </w:rPr>
              <w:t>2</w:t>
            </w:r>
            <w:r w:rsidR="00F3629E">
              <w:rPr>
                <w:rFonts w:ascii="宋体" w:hAnsi="宋体" w:cs="宋体"/>
                <w:szCs w:val="21"/>
              </w:rPr>
              <w:t>1</w:t>
            </w:r>
            <w:r>
              <w:rPr>
                <w:rFonts w:ascii="宋体" w:hAnsi="宋体" w:cs="宋体" w:hint="eastAsia"/>
                <w:szCs w:val="21"/>
              </w:rPr>
              <w:t>年</w:t>
            </w:r>
            <w:r w:rsidR="00445976">
              <w:rPr>
                <w:rFonts w:ascii="宋体" w:hAnsi="宋体" w:cs="宋体" w:hint="eastAsia"/>
                <w:szCs w:val="21"/>
              </w:rPr>
              <w:t>1</w:t>
            </w:r>
            <w:r w:rsidR="00445976">
              <w:rPr>
                <w:rFonts w:ascii="宋体" w:hAnsi="宋体" w:cs="宋体"/>
                <w:szCs w:val="21"/>
              </w:rPr>
              <w:t>0</w:t>
            </w:r>
            <w:r>
              <w:rPr>
                <w:rFonts w:ascii="宋体" w:hAnsi="宋体" w:cs="宋体" w:hint="eastAsia"/>
                <w:szCs w:val="21"/>
              </w:rPr>
              <w:t>月</w:t>
            </w:r>
            <w:r w:rsidR="00F3629E">
              <w:rPr>
                <w:rFonts w:ascii="宋体" w:hAnsi="宋体" w:cs="宋体" w:hint="eastAsia"/>
                <w:szCs w:val="21"/>
              </w:rPr>
              <w:t>1</w:t>
            </w:r>
            <w:r w:rsidR="001D5746">
              <w:rPr>
                <w:rFonts w:ascii="宋体" w:hAnsi="宋体" w:cs="宋体" w:hint="eastAsia"/>
                <w:szCs w:val="21"/>
              </w:rPr>
              <w:t>0</w:t>
            </w:r>
            <w:r>
              <w:rPr>
                <w:rFonts w:ascii="宋体" w:hAnsi="宋体" w:cs="宋体" w:hint="eastAsia"/>
                <w:szCs w:val="21"/>
              </w:rPr>
              <w:t xml:space="preserve">日，   </w:t>
            </w:r>
          </w:p>
          <w:p w14:paraId="4F3AAE2A" w14:textId="77777777" w:rsidR="003D4ACE" w:rsidRDefault="0079159C">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193866F0" w14:textId="77777777" w:rsidR="003D4ACE" w:rsidRDefault="0079159C">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3D4ACE" w:rsidRDefault="0079159C">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5923A650" w14:textId="462ECA92" w:rsidR="000B6B61" w:rsidRPr="000B6B61" w:rsidRDefault="000B6B61" w:rsidP="000B6B61">
            <w:pPr>
              <w:ind w:left="28"/>
              <w:rPr>
                <w:rFonts w:ascii="宋体" w:hAnsi="宋体" w:hint="eastAsia"/>
                <w:szCs w:val="21"/>
              </w:rPr>
            </w:pPr>
            <w:r w:rsidRPr="000B6B61">
              <w:rPr>
                <w:rFonts w:ascii="宋体" w:hAnsi="宋体" w:hint="eastAsia"/>
                <w:szCs w:val="21"/>
              </w:rPr>
              <w:t>1.</w:t>
            </w:r>
            <w:r w:rsidRPr="000B6B61">
              <w:rPr>
                <w:rFonts w:ascii="宋体" w:hAnsi="宋体" w:hint="eastAsia"/>
                <w:szCs w:val="21"/>
              </w:rPr>
              <w:tab/>
              <w:t>内、外部审核的情况；</w:t>
            </w:r>
          </w:p>
          <w:p w14:paraId="47B03A7B" w14:textId="77777777" w:rsidR="000B6B61" w:rsidRPr="000B6B61" w:rsidRDefault="000B6B61" w:rsidP="000B6B61">
            <w:pPr>
              <w:ind w:left="28"/>
              <w:rPr>
                <w:rFonts w:ascii="宋体" w:hAnsi="宋体" w:hint="eastAsia"/>
                <w:szCs w:val="21"/>
              </w:rPr>
            </w:pPr>
            <w:r w:rsidRPr="000B6B61">
              <w:rPr>
                <w:rFonts w:ascii="宋体" w:hAnsi="宋体" w:hint="eastAsia"/>
                <w:szCs w:val="21"/>
              </w:rPr>
              <w:t>2.</w:t>
            </w:r>
            <w:r w:rsidRPr="000B6B61">
              <w:rPr>
                <w:rFonts w:ascii="宋体" w:hAnsi="宋体" w:hint="eastAsia"/>
                <w:szCs w:val="21"/>
              </w:rPr>
              <w:tab/>
              <w:t>管理方针和管理目标实施情况：</w:t>
            </w:r>
          </w:p>
          <w:p w14:paraId="4EC05E58" w14:textId="77777777" w:rsidR="000B6B61" w:rsidRPr="000B6B61" w:rsidRDefault="000B6B61" w:rsidP="000B6B61">
            <w:pPr>
              <w:ind w:left="28"/>
              <w:rPr>
                <w:rFonts w:ascii="宋体" w:hAnsi="宋体" w:hint="eastAsia"/>
                <w:szCs w:val="21"/>
              </w:rPr>
            </w:pPr>
            <w:r w:rsidRPr="000B6B61">
              <w:rPr>
                <w:rFonts w:ascii="宋体" w:hAnsi="宋体" w:hint="eastAsia"/>
                <w:szCs w:val="21"/>
              </w:rPr>
              <w:t>3.</w:t>
            </w:r>
            <w:r w:rsidRPr="000B6B61">
              <w:rPr>
                <w:rFonts w:ascii="宋体" w:hAnsi="宋体" w:hint="eastAsia"/>
                <w:szCs w:val="21"/>
              </w:rPr>
              <w:tab/>
              <w:t>法律法规识别情况和合规性评价及合规义务；</w:t>
            </w:r>
          </w:p>
          <w:p w14:paraId="44F031C2" w14:textId="77777777" w:rsidR="000B6B61" w:rsidRPr="000B6B61" w:rsidRDefault="000B6B61" w:rsidP="000B6B61">
            <w:pPr>
              <w:ind w:left="28"/>
              <w:rPr>
                <w:rFonts w:ascii="宋体" w:hAnsi="宋体" w:hint="eastAsia"/>
                <w:szCs w:val="21"/>
              </w:rPr>
            </w:pPr>
            <w:r w:rsidRPr="000B6B61">
              <w:rPr>
                <w:rFonts w:ascii="宋体" w:hAnsi="宋体" w:hint="eastAsia"/>
                <w:szCs w:val="21"/>
              </w:rPr>
              <w:t>4.</w:t>
            </w:r>
            <w:r w:rsidRPr="000B6B61">
              <w:rPr>
                <w:rFonts w:ascii="宋体" w:hAnsi="宋体" w:hint="eastAsia"/>
                <w:szCs w:val="21"/>
              </w:rPr>
              <w:tab/>
              <w:t>与质量、环境和职业健康安全管理体系相关的内外部问题及因素的变化；</w:t>
            </w:r>
          </w:p>
          <w:p w14:paraId="4DB1A682" w14:textId="77777777" w:rsidR="000B6B61" w:rsidRPr="000B6B61" w:rsidRDefault="000B6B61" w:rsidP="000B6B61">
            <w:pPr>
              <w:ind w:left="28"/>
              <w:rPr>
                <w:rFonts w:ascii="宋体" w:hAnsi="宋体" w:hint="eastAsia"/>
                <w:szCs w:val="21"/>
              </w:rPr>
            </w:pPr>
            <w:r w:rsidRPr="000B6B61">
              <w:rPr>
                <w:rFonts w:ascii="宋体" w:hAnsi="宋体" w:hint="eastAsia"/>
                <w:szCs w:val="21"/>
              </w:rPr>
              <w:t>5.</w:t>
            </w:r>
            <w:r w:rsidRPr="000B6B61">
              <w:rPr>
                <w:rFonts w:ascii="宋体" w:hAnsi="宋体" w:hint="eastAsia"/>
                <w:szCs w:val="21"/>
              </w:rPr>
              <w:tab/>
              <w:t>顾客满意度的调查情况；</w:t>
            </w:r>
          </w:p>
          <w:p w14:paraId="334DAA8F" w14:textId="77777777" w:rsidR="000B6B61" w:rsidRPr="000B6B61" w:rsidRDefault="000B6B61" w:rsidP="000B6B61">
            <w:pPr>
              <w:ind w:left="28"/>
              <w:rPr>
                <w:rFonts w:ascii="宋体" w:hAnsi="宋体" w:hint="eastAsia"/>
                <w:szCs w:val="21"/>
              </w:rPr>
            </w:pPr>
            <w:r w:rsidRPr="000B6B61">
              <w:rPr>
                <w:rFonts w:ascii="宋体" w:hAnsi="宋体" w:hint="eastAsia"/>
                <w:szCs w:val="21"/>
              </w:rPr>
              <w:t>6.</w:t>
            </w:r>
            <w:r w:rsidRPr="000B6B61">
              <w:rPr>
                <w:rFonts w:ascii="宋体" w:hAnsi="宋体" w:hint="eastAsia"/>
                <w:szCs w:val="21"/>
              </w:rPr>
              <w:tab/>
              <w:t>服务质量趋势及重大质量、安全、环境事故的处理报告；</w:t>
            </w:r>
          </w:p>
          <w:p w14:paraId="459507EA" w14:textId="77777777" w:rsidR="000B6B61" w:rsidRPr="000B6B61" w:rsidRDefault="000B6B61" w:rsidP="000B6B61">
            <w:pPr>
              <w:ind w:left="28"/>
              <w:rPr>
                <w:rFonts w:ascii="宋体" w:hAnsi="宋体" w:hint="eastAsia"/>
                <w:szCs w:val="21"/>
              </w:rPr>
            </w:pPr>
            <w:r w:rsidRPr="000B6B61">
              <w:rPr>
                <w:rFonts w:ascii="宋体" w:hAnsi="宋体" w:hint="eastAsia"/>
                <w:szCs w:val="21"/>
              </w:rPr>
              <w:t>7.</w:t>
            </w:r>
            <w:r w:rsidRPr="000B6B61">
              <w:rPr>
                <w:rFonts w:ascii="宋体" w:hAnsi="宋体" w:hint="eastAsia"/>
                <w:szCs w:val="21"/>
              </w:rPr>
              <w:tab/>
              <w:t>沟通、参与、协商及信息交流的信息和投诉的处理</w:t>
            </w:r>
          </w:p>
          <w:p w14:paraId="015D7F4B" w14:textId="77777777" w:rsidR="000B6B61" w:rsidRPr="000B6B61" w:rsidRDefault="000B6B61" w:rsidP="000B6B61">
            <w:pPr>
              <w:ind w:left="28"/>
              <w:rPr>
                <w:rFonts w:ascii="宋体" w:hAnsi="宋体" w:hint="eastAsia"/>
                <w:szCs w:val="21"/>
              </w:rPr>
            </w:pPr>
            <w:r w:rsidRPr="000B6B61">
              <w:rPr>
                <w:rFonts w:ascii="宋体" w:hAnsi="宋体" w:hint="eastAsia"/>
                <w:szCs w:val="21"/>
              </w:rPr>
              <w:t>8.</w:t>
            </w:r>
            <w:r w:rsidRPr="000B6B61">
              <w:rPr>
                <w:rFonts w:ascii="宋体" w:hAnsi="宋体" w:hint="eastAsia"/>
                <w:szCs w:val="21"/>
              </w:rPr>
              <w:tab/>
              <w:t>事故、不合格和纠正措施实施情况；</w:t>
            </w:r>
          </w:p>
          <w:p w14:paraId="7AE90735" w14:textId="77777777" w:rsidR="000B6B61" w:rsidRPr="000B6B61" w:rsidRDefault="000B6B61" w:rsidP="000B6B61">
            <w:pPr>
              <w:ind w:left="28"/>
              <w:rPr>
                <w:rFonts w:ascii="宋体" w:hAnsi="宋体" w:hint="eastAsia"/>
                <w:szCs w:val="21"/>
              </w:rPr>
            </w:pPr>
            <w:r w:rsidRPr="000B6B61">
              <w:rPr>
                <w:rFonts w:ascii="宋体" w:hAnsi="宋体" w:hint="eastAsia"/>
                <w:szCs w:val="21"/>
              </w:rPr>
              <w:t>9.</w:t>
            </w:r>
            <w:r w:rsidRPr="000B6B61">
              <w:rPr>
                <w:rFonts w:ascii="宋体" w:hAnsi="宋体" w:hint="eastAsia"/>
                <w:szCs w:val="21"/>
              </w:rPr>
              <w:tab/>
              <w:t>组织的环境和职业健康安全绩效；</w:t>
            </w:r>
          </w:p>
          <w:p w14:paraId="58C6677A" w14:textId="77777777" w:rsidR="000B6B61" w:rsidRPr="000B6B61" w:rsidRDefault="000B6B61" w:rsidP="000B6B61">
            <w:pPr>
              <w:ind w:left="28"/>
              <w:rPr>
                <w:rFonts w:ascii="宋体" w:hAnsi="宋体" w:hint="eastAsia"/>
                <w:szCs w:val="21"/>
              </w:rPr>
            </w:pPr>
            <w:r w:rsidRPr="000B6B61">
              <w:rPr>
                <w:rFonts w:ascii="宋体" w:hAnsi="宋体" w:hint="eastAsia"/>
                <w:szCs w:val="21"/>
              </w:rPr>
              <w:t>10.</w:t>
            </w:r>
            <w:r w:rsidRPr="000B6B61">
              <w:rPr>
                <w:rFonts w:ascii="宋体" w:hAnsi="宋体" w:hint="eastAsia"/>
                <w:szCs w:val="21"/>
              </w:rPr>
              <w:tab/>
              <w:t>以往管理评审的后续措施完成情况；</w:t>
            </w:r>
          </w:p>
          <w:p w14:paraId="4E7C9600" w14:textId="77777777" w:rsidR="000B6B61" w:rsidRPr="000B6B61" w:rsidRDefault="000B6B61" w:rsidP="000B6B61">
            <w:pPr>
              <w:ind w:left="28"/>
              <w:rPr>
                <w:rFonts w:ascii="宋体" w:hAnsi="宋体" w:hint="eastAsia"/>
                <w:szCs w:val="21"/>
              </w:rPr>
            </w:pPr>
            <w:r w:rsidRPr="000B6B61">
              <w:rPr>
                <w:rFonts w:ascii="宋体" w:hAnsi="宋体" w:hint="eastAsia"/>
                <w:szCs w:val="21"/>
              </w:rPr>
              <w:t>11.</w:t>
            </w:r>
            <w:r w:rsidRPr="000B6B61">
              <w:rPr>
                <w:rFonts w:ascii="宋体" w:hAnsi="宋体" w:hint="eastAsia"/>
                <w:szCs w:val="21"/>
              </w:rPr>
              <w:tab/>
              <w:t>客观环境的变化，包括与组织环境因素和危险源有关法律法规和其他要求发展；</w:t>
            </w:r>
          </w:p>
          <w:p w14:paraId="1C93604F" w14:textId="77777777" w:rsidR="000B6B61" w:rsidRPr="000B6B61" w:rsidRDefault="000B6B61" w:rsidP="000B6B61">
            <w:pPr>
              <w:ind w:left="28"/>
              <w:rPr>
                <w:rFonts w:ascii="宋体" w:hAnsi="宋体" w:hint="eastAsia"/>
                <w:szCs w:val="21"/>
              </w:rPr>
            </w:pPr>
            <w:r w:rsidRPr="000B6B61">
              <w:rPr>
                <w:rFonts w:ascii="宋体" w:hAnsi="宋体" w:hint="eastAsia"/>
                <w:szCs w:val="21"/>
              </w:rPr>
              <w:t>12.</w:t>
            </w:r>
            <w:r w:rsidRPr="000B6B61">
              <w:rPr>
                <w:rFonts w:ascii="宋体" w:hAnsi="宋体" w:hint="eastAsia"/>
                <w:szCs w:val="21"/>
              </w:rPr>
              <w:tab/>
              <w:t>应对风险和机遇所采取措施的有效性；</w:t>
            </w:r>
          </w:p>
          <w:p w14:paraId="5CE27629" w14:textId="77777777" w:rsidR="000B6B61" w:rsidRPr="000B6B61" w:rsidRDefault="000B6B61" w:rsidP="000B6B61">
            <w:pPr>
              <w:ind w:left="28"/>
              <w:rPr>
                <w:rFonts w:ascii="宋体" w:hAnsi="宋体" w:hint="eastAsia"/>
                <w:szCs w:val="21"/>
              </w:rPr>
            </w:pPr>
            <w:r w:rsidRPr="000B6B61">
              <w:rPr>
                <w:rFonts w:ascii="宋体" w:hAnsi="宋体" w:hint="eastAsia"/>
                <w:szCs w:val="21"/>
              </w:rPr>
              <w:t>13.</w:t>
            </w:r>
            <w:r w:rsidRPr="000B6B61">
              <w:rPr>
                <w:rFonts w:ascii="宋体" w:hAnsi="宋体" w:hint="eastAsia"/>
                <w:szCs w:val="21"/>
              </w:rPr>
              <w:tab/>
              <w:t>上次管理评审改进建议的落实情况；</w:t>
            </w:r>
          </w:p>
          <w:p w14:paraId="73D366A5" w14:textId="77777777" w:rsidR="000B6B61" w:rsidRDefault="000B6B61" w:rsidP="000B6B61">
            <w:pPr>
              <w:spacing w:line="280" w:lineRule="exact"/>
              <w:rPr>
                <w:rFonts w:ascii="宋体" w:hAnsi="宋体"/>
                <w:szCs w:val="21"/>
              </w:rPr>
            </w:pPr>
            <w:r w:rsidRPr="000B6B61">
              <w:rPr>
                <w:rFonts w:ascii="宋体" w:hAnsi="宋体" w:hint="eastAsia"/>
                <w:szCs w:val="21"/>
              </w:rPr>
              <w:t>14.</w:t>
            </w:r>
            <w:r w:rsidRPr="000B6B61">
              <w:rPr>
                <w:rFonts w:ascii="宋体" w:hAnsi="宋体" w:hint="eastAsia"/>
                <w:szCs w:val="21"/>
              </w:rPr>
              <w:tab/>
              <w:t>改进的建议（包括资源配置、文件的适用情况）。</w:t>
            </w:r>
          </w:p>
          <w:p w14:paraId="6BD2F917" w14:textId="5D0DC1DF" w:rsidR="003D4ACE" w:rsidRDefault="0079159C" w:rsidP="000B6B61">
            <w:pPr>
              <w:spacing w:line="280" w:lineRule="exact"/>
              <w:rPr>
                <w:rFonts w:ascii="宋体" w:hAnsi="宋体" w:cs="宋体"/>
                <w:szCs w:val="21"/>
              </w:rPr>
            </w:pPr>
            <w:bookmarkStart w:id="1" w:name="_GoBack"/>
            <w:bookmarkEnd w:id="1"/>
            <w:r>
              <w:rPr>
                <w:rFonts w:ascii="宋体" w:hAnsi="宋体" w:cs="宋体" w:hint="eastAsia"/>
                <w:szCs w:val="21"/>
              </w:rPr>
              <w:lastRenderedPageBreak/>
              <w:t>3.管理评审报告，</w:t>
            </w:r>
          </w:p>
          <w:p w14:paraId="17AAD9EC" w14:textId="77777777" w:rsidR="003D4ACE" w:rsidRDefault="0079159C">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3D4ACE" w:rsidRDefault="0079159C">
            <w:pPr>
              <w:spacing w:line="280" w:lineRule="exact"/>
              <w:rPr>
                <w:rFonts w:ascii="宋体" w:hAnsi="宋体" w:cs="宋体"/>
                <w:szCs w:val="21"/>
              </w:rPr>
            </w:pPr>
            <w:r>
              <w:rPr>
                <w:rFonts w:ascii="宋体" w:hAnsi="宋体" w:cs="宋体" w:hint="eastAsia"/>
                <w:szCs w:val="21"/>
              </w:rPr>
              <w:t>4.改进计划，</w:t>
            </w:r>
          </w:p>
          <w:p w14:paraId="5540EEEB" w14:textId="77777777" w:rsidR="00EF327E" w:rsidRPr="00EF327E" w:rsidRDefault="00EF327E" w:rsidP="00EF327E">
            <w:pPr>
              <w:spacing w:line="300" w:lineRule="auto"/>
              <w:ind w:firstLineChars="200" w:firstLine="420"/>
              <w:rPr>
                <w:rFonts w:ascii="宋体" w:hAnsi="宋体"/>
                <w:szCs w:val="21"/>
              </w:rPr>
            </w:pPr>
            <w:r w:rsidRPr="00EF327E">
              <w:rPr>
                <w:rFonts w:ascii="宋体" w:hAnsi="宋体" w:hint="eastAsia"/>
                <w:szCs w:val="21"/>
              </w:rPr>
              <w:t>1、加强新版职业健康标准文件学习</w:t>
            </w:r>
          </w:p>
          <w:p w14:paraId="08C09EF1" w14:textId="1DDE1948" w:rsidR="003D4ACE" w:rsidRDefault="00EF327E" w:rsidP="00445976">
            <w:pPr>
              <w:spacing w:line="280" w:lineRule="exact"/>
              <w:ind w:firstLineChars="200" w:firstLine="420"/>
              <w:rPr>
                <w:rFonts w:ascii="宋体" w:hAnsi="宋体" w:cs="宋体"/>
                <w:szCs w:val="21"/>
              </w:rPr>
            </w:pPr>
            <w:r w:rsidRPr="00EF327E">
              <w:rPr>
                <w:rFonts w:ascii="宋体" w:hAnsi="宋体" w:hint="eastAsia"/>
                <w:szCs w:val="21"/>
              </w:rPr>
              <w:t>2、对项目部服务的意识，加强过程检查，对不合格输出采取有效的纠正或纠正措施</w:t>
            </w:r>
          </w:p>
        </w:tc>
        <w:tc>
          <w:tcPr>
            <w:tcW w:w="895" w:type="dxa"/>
            <w:gridSpan w:val="2"/>
          </w:tcPr>
          <w:p w14:paraId="609E3BBF" w14:textId="77777777" w:rsidR="003D4ACE" w:rsidRDefault="003D4ACE"/>
        </w:tc>
      </w:tr>
      <w:tr w:rsidR="003D4ACE" w14:paraId="50AFAD0B" w14:textId="77777777" w:rsidTr="008759D9">
        <w:trPr>
          <w:trHeight w:val="1105"/>
        </w:trPr>
        <w:tc>
          <w:tcPr>
            <w:tcW w:w="2160" w:type="dxa"/>
          </w:tcPr>
          <w:p w14:paraId="553AFB7B" w14:textId="77777777" w:rsidR="003D4ACE" w:rsidRDefault="0079159C">
            <w:pPr>
              <w:spacing w:line="280" w:lineRule="exact"/>
              <w:rPr>
                <w:rFonts w:ascii="宋体" w:hAnsi="宋体" w:cs="宋体"/>
                <w:szCs w:val="21"/>
              </w:rPr>
            </w:pPr>
            <w:r>
              <w:rPr>
                <w:rFonts w:ascii="宋体" w:hAnsi="宋体" w:cs="宋体" w:hint="eastAsia"/>
                <w:szCs w:val="21"/>
              </w:rPr>
              <w:t>总则</w:t>
            </w:r>
          </w:p>
          <w:p w14:paraId="52CE8383" w14:textId="77777777" w:rsidR="003D4ACE" w:rsidRDefault="003D4ACE">
            <w:pPr>
              <w:spacing w:line="280" w:lineRule="exact"/>
              <w:rPr>
                <w:rFonts w:ascii="宋体" w:hAnsi="宋体" w:cs="宋体"/>
                <w:szCs w:val="21"/>
              </w:rPr>
            </w:pPr>
          </w:p>
        </w:tc>
        <w:tc>
          <w:tcPr>
            <w:tcW w:w="1067" w:type="dxa"/>
          </w:tcPr>
          <w:p w14:paraId="57980CA9" w14:textId="547C86D6" w:rsidR="003D4ACE" w:rsidRDefault="0079159C">
            <w:pPr>
              <w:spacing w:line="280" w:lineRule="exact"/>
              <w:rPr>
                <w:szCs w:val="21"/>
              </w:rPr>
            </w:pPr>
            <w:r>
              <w:rPr>
                <w:rFonts w:hint="eastAsia"/>
                <w:szCs w:val="21"/>
              </w:rPr>
              <w:t>ES 10.1</w:t>
            </w:r>
          </w:p>
          <w:p w14:paraId="7F2A8196" w14:textId="77777777" w:rsidR="003D4ACE" w:rsidRDefault="003D4ACE">
            <w:pPr>
              <w:spacing w:line="280" w:lineRule="exact"/>
            </w:pPr>
          </w:p>
        </w:tc>
        <w:tc>
          <w:tcPr>
            <w:tcW w:w="10587" w:type="dxa"/>
          </w:tcPr>
          <w:p w14:paraId="1CBA61A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3D4ACE" w:rsidRDefault="0079159C">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gridSpan w:val="2"/>
          </w:tcPr>
          <w:p w14:paraId="2944D517" w14:textId="77777777" w:rsidR="003D4ACE" w:rsidRDefault="003D4ACE"/>
        </w:tc>
      </w:tr>
      <w:tr w:rsidR="003D4ACE" w14:paraId="45F203A5" w14:textId="77777777" w:rsidTr="008759D9">
        <w:trPr>
          <w:trHeight w:val="2110"/>
        </w:trPr>
        <w:tc>
          <w:tcPr>
            <w:tcW w:w="2160" w:type="dxa"/>
          </w:tcPr>
          <w:p w14:paraId="7E8E6917" w14:textId="77777777" w:rsidR="003D4ACE" w:rsidRDefault="0079159C">
            <w:pPr>
              <w:spacing w:line="280" w:lineRule="exact"/>
              <w:rPr>
                <w:rFonts w:ascii="宋体" w:hAnsi="宋体" w:cs="宋体"/>
                <w:szCs w:val="21"/>
              </w:rPr>
            </w:pPr>
            <w:r>
              <w:rPr>
                <w:rFonts w:ascii="宋体" w:hAnsi="宋体" w:cs="宋体" w:hint="eastAsia"/>
                <w:szCs w:val="21"/>
              </w:rPr>
              <w:t>持续改进</w:t>
            </w:r>
          </w:p>
        </w:tc>
        <w:tc>
          <w:tcPr>
            <w:tcW w:w="1067" w:type="dxa"/>
          </w:tcPr>
          <w:p w14:paraId="38629F5A" w14:textId="267CDE05" w:rsidR="003D4ACE" w:rsidRDefault="0079159C">
            <w:pPr>
              <w:spacing w:line="280" w:lineRule="exact"/>
              <w:rPr>
                <w:szCs w:val="21"/>
              </w:rPr>
            </w:pPr>
            <w:r>
              <w:rPr>
                <w:rFonts w:hint="eastAsia"/>
                <w:szCs w:val="21"/>
              </w:rPr>
              <w:t>E</w:t>
            </w:r>
            <w:r w:rsidR="00A34BDD">
              <w:rPr>
                <w:szCs w:val="21"/>
              </w:rPr>
              <w:t>S</w:t>
            </w:r>
            <w:r>
              <w:rPr>
                <w:rFonts w:hint="eastAsia"/>
                <w:szCs w:val="21"/>
              </w:rPr>
              <w:t>10.3</w:t>
            </w:r>
          </w:p>
          <w:p w14:paraId="3A880D3F" w14:textId="6869540F" w:rsidR="003D4ACE" w:rsidRDefault="003D4ACE">
            <w:pPr>
              <w:pStyle w:val="a"/>
            </w:pPr>
          </w:p>
          <w:p w14:paraId="107103A7" w14:textId="77777777" w:rsidR="003D4ACE" w:rsidRDefault="003D4ACE">
            <w:pPr>
              <w:spacing w:line="280" w:lineRule="exact"/>
            </w:pPr>
          </w:p>
        </w:tc>
        <w:tc>
          <w:tcPr>
            <w:tcW w:w="10587" w:type="dxa"/>
            <w:vAlign w:val="center"/>
          </w:tcPr>
          <w:p w14:paraId="5AA5E85F" w14:textId="77777777" w:rsidR="003D4ACE" w:rsidRDefault="0079159C">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14:paraId="29D06206" w14:textId="77777777" w:rsidR="003D4ACE" w:rsidRDefault="0079159C">
            <w:pPr>
              <w:spacing w:line="280" w:lineRule="exact"/>
              <w:rPr>
                <w:rFonts w:ascii="宋体" w:hAnsi="宋体" w:cs="宋体"/>
                <w:szCs w:val="21"/>
              </w:rPr>
            </w:pPr>
            <w:r>
              <w:rPr>
                <w:rFonts w:ascii="宋体" w:hAnsi="宋体" w:cs="宋体" w:hint="eastAsia"/>
                <w:szCs w:val="21"/>
              </w:rPr>
              <w:t>包括：</w:t>
            </w:r>
          </w:p>
          <w:p w14:paraId="3A4D4E08" w14:textId="77777777" w:rsidR="003D4ACE" w:rsidRDefault="0079159C">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14:paraId="42B7582E" w14:textId="77777777" w:rsidR="003D4ACE" w:rsidRDefault="0079159C">
            <w:pPr>
              <w:spacing w:line="280" w:lineRule="exact"/>
              <w:rPr>
                <w:rFonts w:ascii="宋体" w:hAnsi="宋体" w:cs="宋体"/>
                <w:szCs w:val="21"/>
              </w:rPr>
            </w:pPr>
            <w:r>
              <w:rPr>
                <w:rFonts w:ascii="宋体" w:hAnsi="宋体" w:cs="宋体" w:hint="eastAsia"/>
                <w:szCs w:val="21"/>
              </w:rPr>
              <w:t>b) 纠正或减少不利影响；</w:t>
            </w:r>
          </w:p>
          <w:p w14:paraId="0EBEBD4C" w14:textId="77777777" w:rsidR="003D4ACE" w:rsidRDefault="0079159C">
            <w:pPr>
              <w:spacing w:line="280" w:lineRule="exact"/>
              <w:rPr>
                <w:rFonts w:ascii="宋体" w:hAnsi="宋体" w:cs="宋体"/>
                <w:szCs w:val="21"/>
              </w:rPr>
            </w:pPr>
            <w:r>
              <w:rPr>
                <w:rFonts w:ascii="宋体" w:hAnsi="宋体" w:cs="宋体" w:hint="eastAsia"/>
                <w:szCs w:val="21"/>
              </w:rPr>
              <w:t>c) 改进管理体系绩效和有效性。</w:t>
            </w:r>
          </w:p>
          <w:p w14:paraId="4670C541" w14:textId="77777777" w:rsidR="003D4ACE" w:rsidRDefault="0079159C">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F4C34BD" w14:textId="77777777" w:rsidR="003D4ACE" w:rsidRDefault="0079159C">
            <w:pPr>
              <w:spacing w:line="280" w:lineRule="exact"/>
              <w:rPr>
                <w:rFonts w:ascii="宋体" w:hAnsi="宋体" w:cs="宋体"/>
                <w:szCs w:val="21"/>
              </w:rPr>
            </w:pPr>
            <w:r>
              <w:rPr>
                <w:rFonts w:ascii="宋体" w:hAnsi="宋体" w:cs="宋体" w:hint="eastAsia"/>
                <w:szCs w:val="21"/>
              </w:rPr>
              <w:t>1.证实产品生产和和研发满足规定的要求；</w:t>
            </w:r>
          </w:p>
          <w:p w14:paraId="5990269A" w14:textId="77777777" w:rsidR="003D4ACE" w:rsidRDefault="0079159C">
            <w:pPr>
              <w:spacing w:line="280" w:lineRule="exact"/>
              <w:rPr>
                <w:rFonts w:ascii="宋体" w:hAnsi="宋体" w:cs="宋体"/>
                <w:szCs w:val="21"/>
              </w:rPr>
            </w:pPr>
            <w:r>
              <w:rPr>
                <w:rFonts w:ascii="宋体" w:hAnsi="宋体" w:cs="宋体" w:hint="eastAsia"/>
                <w:szCs w:val="21"/>
              </w:rPr>
              <w:t>2.确保管理体系的符合性；</w:t>
            </w:r>
          </w:p>
          <w:p w14:paraId="0A25CA2D" w14:textId="77777777" w:rsidR="003D4ACE" w:rsidRDefault="0079159C">
            <w:pPr>
              <w:spacing w:line="280" w:lineRule="exact"/>
              <w:rPr>
                <w:rFonts w:ascii="宋体" w:hAnsi="宋体" w:cs="宋体"/>
                <w:szCs w:val="21"/>
              </w:rPr>
            </w:pPr>
            <w:r>
              <w:rPr>
                <w:rFonts w:ascii="宋体" w:hAnsi="宋体" w:cs="宋体" w:hint="eastAsia"/>
                <w:szCs w:val="21"/>
              </w:rPr>
              <w:t>3.持续改进管理体系的有效性。</w:t>
            </w:r>
          </w:p>
          <w:p w14:paraId="66C9C6DC" w14:textId="77777777" w:rsidR="003D4ACE" w:rsidRDefault="0079159C">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14:paraId="65DECDB2" w14:textId="77777777" w:rsidR="003D4ACE" w:rsidRDefault="0079159C">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14:paraId="2F861575" w14:textId="77777777" w:rsidR="003D4ACE" w:rsidRDefault="0079159C">
            <w:r>
              <w:rPr>
                <w:rFonts w:hint="eastAsia"/>
              </w:rPr>
              <w:t>·</w:t>
            </w:r>
          </w:p>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Footer"/>
      </w:pPr>
      <w:r>
        <w:rPr>
          <w:rFonts w:hint="eastAsia"/>
        </w:rPr>
        <w:t>说明：不符合标注</w:t>
      </w:r>
      <w:r>
        <w:rPr>
          <w:rFonts w:hint="eastAsia"/>
        </w:rPr>
        <w:t>N</w:t>
      </w:r>
    </w:p>
    <w:sectPr w:rsidR="003D4AC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3E7A" w14:textId="77777777" w:rsidR="00EA2302" w:rsidRDefault="00EA2302">
      <w:r>
        <w:separator/>
      </w:r>
    </w:p>
  </w:endnote>
  <w:endnote w:type="continuationSeparator" w:id="0">
    <w:p w14:paraId="39A66853" w14:textId="77777777" w:rsidR="00EA2302" w:rsidRDefault="00EA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676FFD78" w14:textId="46647B01" w:rsidR="003D4ACE" w:rsidRDefault="0079159C">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0B6B6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6B61">
              <w:rPr>
                <w:b/>
                <w:noProof/>
              </w:rPr>
              <w:t>7</w:t>
            </w:r>
            <w:r>
              <w:rPr>
                <w:b/>
                <w:sz w:val="24"/>
                <w:szCs w:val="24"/>
              </w:rPr>
              <w:fldChar w:fldCharType="end"/>
            </w:r>
          </w:p>
        </w:sdtContent>
      </w:sdt>
    </w:sdtContent>
  </w:sdt>
  <w:p w14:paraId="4E5BC7A6" w14:textId="77777777" w:rsidR="003D4ACE" w:rsidRDefault="003D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AC34" w14:textId="77777777" w:rsidR="00EA2302" w:rsidRDefault="00EA2302">
      <w:r>
        <w:separator/>
      </w:r>
    </w:p>
  </w:footnote>
  <w:footnote w:type="continuationSeparator" w:id="0">
    <w:p w14:paraId="33119BD1" w14:textId="77777777" w:rsidR="00EA2302" w:rsidRDefault="00EA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3E9" w14:textId="77777777" w:rsidR="003D4ACE" w:rsidRDefault="0079159C">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EA2302">
    <w:pPr>
      <w:pStyle w:val="Header"/>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840"/>
        </w:tabs>
        <w:ind w:left="840" w:hanging="420"/>
      </w:pPr>
    </w:lvl>
    <w:lvl w:ilvl="1">
      <w:start w:val="1"/>
      <w:numFmt w:val="decimal"/>
      <w:lvlText w:val="%2、"/>
      <w:lvlJc w:val="left"/>
      <w:pPr>
        <w:tabs>
          <w:tab w:val="num" w:pos="1560"/>
        </w:tabs>
        <w:ind w:left="1560" w:hanging="720"/>
      </w:pPr>
      <w:rPr>
        <w:rFonts w:hint="default"/>
      </w:rPr>
    </w:lvl>
    <w:lvl w:ilvl="2">
      <w:start w:val="5"/>
      <w:numFmt w:val="japaneseCounting"/>
      <w:lvlText w:val="第%3章"/>
      <w:lvlJc w:val="left"/>
      <w:pPr>
        <w:tabs>
          <w:tab w:val="num" w:pos="2130"/>
        </w:tabs>
        <w:ind w:left="2130" w:hanging="87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621A606B"/>
    <w:multiLevelType w:val="singleLevel"/>
    <w:tmpl w:val="621A606B"/>
    <w:lvl w:ilvl="0">
      <w:start w:val="2"/>
      <w:numFmt w:val="decimal"/>
      <w:lvlText w:val="%1."/>
      <w:lvlJc w:val="left"/>
      <w:pPr>
        <w:tabs>
          <w:tab w:val="left" w:pos="312"/>
        </w:tabs>
      </w:pPr>
    </w:lvl>
  </w:abstractNum>
  <w:abstractNum w:abstractNumId="2"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B6B61"/>
    <w:rsid w:val="000E6BC4"/>
    <w:rsid w:val="000F38B5"/>
    <w:rsid w:val="0010617F"/>
    <w:rsid w:val="001946AD"/>
    <w:rsid w:val="001A2D7F"/>
    <w:rsid w:val="001C1C73"/>
    <w:rsid w:val="001D5746"/>
    <w:rsid w:val="001D7222"/>
    <w:rsid w:val="0026162B"/>
    <w:rsid w:val="002859DB"/>
    <w:rsid w:val="002954E2"/>
    <w:rsid w:val="002D77D0"/>
    <w:rsid w:val="003217EC"/>
    <w:rsid w:val="00337922"/>
    <w:rsid w:val="00340867"/>
    <w:rsid w:val="00380837"/>
    <w:rsid w:val="00387995"/>
    <w:rsid w:val="003A10C1"/>
    <w:rsid w:val="003A198A"/>
    <w:rsid w:val="003D4ACE"/>
    <w:rsid w:val="00410914"/>
    <w:rsid w:val="00445976"/>
    <w:rsid w:val="0047200A"/>
    <w:rsid w:val="004773A3"/>
    <w:rsid w:val="004A446E"/>
    <w:rsid w:val="00536930"/>
    <w:rsid w:val="00564E53"/>
    <w:rsid w:val="005B4C37"/>
    <w:rsid w:val="005D5ED5"/>
    <w:rsid w:val="006145BC"/>
    <w:rsid w:val="00644FE2"/>
    <w:rsid w:val="0067640C"/>
    <w:rsid w:val="006E41CD"/>
    <w:rsid w:val="006E678B"/>
    <w:rsid w:val="006F455A"/>
    <w:rsid w:val="00721DE2"/>
    <w:rsid w:val="007232CA"/>
    <w:rsid w:val="00740111"/>
    <w:rsid w:val="00754B7E"/>
    <w:rsid w:val="007757F3"/>
    <w:rsid w:val="0079159C"/>
    <w:rsid w:val="007E6AEB"/>
    <w:rsid w:val="008759D9"/>
    <w:rsid w:val="008973EE"/>
    <w:rsid w:val="009673FB"/>
    <w:rsid w:val="00971600"/>
    <w:rsid w:val="0097607B"/>
    <w:rsid w:val="009973B4"/>
    <w:rsid w:val="009A1C02"/>
    <w:rsid w:val="009B2DCE"/>
    <w:rsid w:val="009C28C1"/>
    <w:rsid w:val="009F7EED"/>
    <w:rsid w:val="00A073D7"/>
    <w:rsid w:val="00A27A20"/>
    <w:rsid w:val="00A34BDD"/>
    <w:rsid w:val="00A36EF9"/>
    <w:rsid w:val="00AF0AAB"/>
    <w:rsid w:val="00B225EA"/>
    <w:rsid w:val="00BF029D"/>
    <w:rsid w:val="00BF597E"/>
    <w:rsid w:val="00C20185"/>
    <w:rsid w:val="00C51A36"/>
    <w:rsid w:val="00C55228"/>
    <w:rsid w:val="00CB5D9D"/>
    <w:rsid w:val="00CE315A"/>
    <w:rsid w:val="00D06F59"/>
    <w:rsid w:val="00D8388C"/>
    <w:rsid w:val="00DC0E86"/>
    <w:rsid w:val="00EA2302"/>
    <w:rsid w:val="00EB0164"/>
    <w:rsid w:val="00ED0F62"/>
    <w:rsid w:val="00EF327E"/>
    <w:rsid w:val="00F320AF"/>
    <w:rsid w:val="00F3629E"/>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DefaultParagraphFont"/>
    <w:rsid w:val="006E41CD"/>
  </w:style>
  <w:style w:type="character" w:customStyle="1" w:styleId="info-expand-btn">
    <w:name w:val="info-expand-btn"/>
    <w:basedOn w:val="DefaultParagraphFont"/>
    <w:rsid w:val="006E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33</cp:revision>
  <dcterms:created xsi:type="dcterms:W3CDTF">2015-06-17T12:51:00Z</dcterms:created>
  <dcterms:modified xsi:type="dcterms:W3CDTF">2021-12-20T01:48:00Z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ies>
</file>