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6F74B2">
              <w:rPr>
                <w:szCs w:val="21"/>
              </w:rPr>
              <w:t>山东天赞电气科技有限公司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6F74B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崔春建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6F74B2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6F74B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6F74B2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6F74B2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4B7175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6F74B2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847196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6F74B2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4B7175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C704A6" w:rsidRPr="00C704A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91371623MA3CA48E4H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E745AC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20</w:t>
            </w:r>
            <w:r w:rsidR="00C704A6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16</w:t>
            </w:r>
            <w:r w:rsidR="00E745AC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年0</w:t>
            </w:r>
            <w:r w:rsidR="00C704A6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5</w:t>
            </w:r>
            <w:r w:rsidR="00E745AC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月0</w:t>
            </w:r>
            <w:r w:rsidR="00C704A6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5</w:t>
            </w:r>
            <w:r w:rsidR="00E745AC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日至</w:t>
            </w:r>
            <w:r w:rsidR="00C704A6" w:rsidRPr="00C704A6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长期</w:t>
            </w:r>
            <w:r w:rsidRPr="00C704A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技术服务、技术开发、技术咨询、技术交流、技术转让、技术推广，电力设施器材制造，机械电气设备制造，石墨及碳素制品制造:锻件及粉末冶金制品制造，电力电子元器件制造，交通安全、管制专用设备制造,配电开关控制设备制造，输配电及控制设备制造，照明器具销售，玻璃纤维及制品制造,数字视频监控系统制造，安防设备制造，金属材料制造，办公设备耗材制造，邮政专用机械及器材制造，安全、消防用金属制品制造，纸制品制造，塑料制品制造，电工器材制造，防火封堵材料生产,建筑装饰、水暖管道零件及其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他建筑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用金属制品制造，橡胶制品制造，劳动保护用品生产，玻璃纤维增强塑料制品制造，水泥制品制造，水泥制品销售,金属链条及其他金属制品制造，金属链条及其他金属制品销售,配电并关控制设备销售，电气设备销售，机械电气设备销售，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灯真销售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,电工仪器仪表销售，金属制品研发，充电桩销售，先进电力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电子装受销售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，锻件及粉末冶金制品销售，电力电子完器件销售，石圈及碳</w:t>
            </w:r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素制品销售，塑料制品销售,玻璃纤维增强塑料制品销售，电力设施器材销售，劳动保护用品销售，金属制品销售，防火封堵材料销售，消防器材销售，电线、电缆经营，五金产品零售，办公用品销售，纸制品销售。体育用品及器材零售，办公设备耗材销售，橡胶制品销售，电工器材销售，电子产品销售，数字视频监控系统销售，货币专用设备销售，安防设备销售，复印和胶印设备销售，家用电器销售，厨具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卫真及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用杂品零售，体香场地设施工程施工，园林绿化工程施工，交通及公共管理用金属标牌制造，交通及公共管理用标牌销售，合成材料销售，邮政专用机械及器材销售(除依法须经批准的项目外，凭营业执照依法自主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并展经营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活动)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许可场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自，输电、供电变电电力设施的安装、维修和试验。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（</w:t>
            </w:r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依法须经批准的项自.经相关部门</w:t>
            </w:r>
            <w:proofErr w:type="gramStart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抵准后方司并展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经营</w:t>
            </w:r>
            <w:proofErr w:type="gramEnd"/>
            <w:r w:rsidR="00C704A6"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活动，具体经营项目以相关部批准文件或许可证件为准)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C704A6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704A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认证申请范围：</w:t>
            </w:r>
            <w:bookmarkStart w:id="2" w:name="审核范围"/>
            <w:r w:rsidR="00C704A6" w:rsidRPr="00C704A6">
              <w:rPr>
                <w:u w:val="single"/>
              </w:rPr>
              <w:t>电能计量箱、电缆分支箱、围栏、标识牌、锁具、铅封、防鸟设备、铁附件、</w:t>
            </w:r>
            <w:proofErr w:type="gramStart"/>
            <w:r w:rsidR="00C704A6" w:rsidRPr="00C704A6">
              <w:rPr>
                <w:u w:val="single"/>
              </w:rPr>
              <w:t>安全工</w:t>
            </w:r>
            <w:proofErr w:type="gramEnd"/>
            <w:r w:rsidR="00C704A6" w:rsidRPr="00C704A6">
              <w:rPr>
                <w:u w:val="single"/>
              </w:rPr>
              <w:t>器具的加工销售，绝缘罩、电缆保护管、热缩绝缘护套、拉线护套、配电箱、高低压开关柜、电力器材、电子围栏、办公用品、五金交电、电子显示屏、电子监控设备、金融机具、电气自动化设备的销售</w:t>
            </w:r>
            <w:bookmarkEnd w:id="2"/>
            <w:r w:rsidRPr="00C704A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C704A6" w:rsidRPr="00C704A6" w:rsidRDefault="00C704A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变更为：</w:t>
            </w:r>
            <w:r w:rsidRPr="00C704A6">
              <w:rPr>
                <w:u w:val="single"/>
              </w:rPr>
              <w:t>电力器材的加工销售，</w:t>
            </w:r>
            <w:r w:rsidRPr="00C704A6">
              <w:rPr>
                <w:rFonts w:hint="eastAsia"/>
                <w:u w:val="single"/>
              </w:rPr>
              <w:t>输配电及控制设备、</w:t>
            </w:r>
            <w:r w:rsidRPr="00C704A6">
              <w:rPr>
                <w:u w:val="single"/>
              </w:rPr>
              <w:t>办公用品、五金产品、电子显示屏、监控设备、机械电气设备</w:t>
            </w:r>
            <w:r w:rsidRPr="00C704A6">
              <w:rPr>
                <w:rFonts w:hint="eastAsia"/>
                <w:u w:val="single"/>
              </w:rPr>
              <w:t>、防火封堵材料、消防器材</w:t>
            </w:r>
            <w:r w:rsidRPr="00C704A6">
              <w:rPr>
                <w:u w:val="single"/>
              </w:rPr>
              <w:t>的销售</w:t>
            </w:r>
            <w:r>
              <w:rPr>
                <w:rFonts w:hint="eastAsia"/>
                <w:u w:val="single"/>
              </w:rPr>
              <w:t>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bookmarkStart w:id="3" w:name="注册地址"/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无棣县西城工业园内海丰2路东香</w:t>
            </w:r>
            <w:proofErr w:type="gramStart"/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榭</w:t>
            </w:r>
            <w:proofErr w:type="gramEnd"/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里大街以北</w:t>
            </w:r>
            <w:bookmarkEnd w:id="3"/>
            <w:r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E745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无棣县西城工业园内海丰2路东香</w:t>
            </w:r>
            <w:proofErr w:type="gramStart"/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榭</w:t>
            </w:r>
            <w:proofErr w:type="gramEnd"/>
            <w:r w:rsidR="00C704A6"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>里大街以北</w:t>
            </w:r>
            <w:r w:rsidRPr="00C704A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</w:t>
            </w:r>
            <w:r w:rsidR="00E745AC">
              <w:rPr>
                <w:rFonts w:asciiTheme="minorEastAsia" w:eastAsiaTheme="minorEastAsia" w:hAnsiTheme="minorEastAsia" w:hint="eastAsia"/>
                <w:sz w:val="2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sz w:val="20"/>
              </w:rPr>
              <w:t>流程：</w:t>
            </w:r>
          </w:p>
          <w:p w:rsidR="00C704A6" w:rsidRPr="006E392F" w:rsidRDefault="00C704A6" w:rsidP="00C704A6">
            <w:pPr>
              <w:ind w:firstLineChars="50" w:firstLine="105"/>
              <w:rPr>
                <w:szCs w:val="24"/>
              </w:rPr>
            </w:pPr>
            <w:r w:rsidRPr="001957FB">
              <w:rPr>
                <w:rFonts w:hint="eastAsia"/>
                <w:szCs w:val="24"/>
              </w:rPr>
              <w:t>电力器材</w:t>
            </w:r>
            <w:r w:rsidRPr="006E392F">
              <w:rPr>
                <w:rFonts w:hint="eastAsia"/>
                <w:szCs w:val="24"/>
              </w:rPr>
              <w:t>：采购→检验→备料→加工→组装→检验→包装→入库。</w:t>
            </w:r>
          </w:p>
          <w:p w:rsidR="00830BA7" w:rsidRPr="00D974D8" w:rsidRDefault="00C704A6" w:rsidP="00C704A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6E392F">
              <w:rPr>
                <w:rFonts w:hint="eastAsia"/>
                <w:szCs w:val="24"/>
              </w:rPr>
              <w:lastRenderedPageBreak/>
              <w:t>销售流程：业务洽谈→合同签订→采购</w:t>
            </w:r>
            <w:r w:rsidRPr="006E392F">
              <w:rPr>
                <w:rFonts w:hint="eastAsia"/>
                <w:szCs w:val="24"/>
              </w:rPr>
              <w:t>/</w:t>
            </w:r>
            <w:r w:rsidRPr="006E392F">
              <w:rPr>
                <w:rFonts w:hint="eastAsia"/>
                <w:szCs w:val="24"/>
              </w:rPr>
              <w:t>生产→检验→入库→交付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C704A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704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C704A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DF305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DF3057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AA493B">
              <w:rPr>
                <w:rFonts w:asciiTheme="minorEastAsia" w:eastAsiaTheme="minorEastAsia" w:hAnsiTheme="minorEastAsia"/>
                <w:color w:val="000000"/>
                <w:spacing w:val="-2"/>
                <w:szCs w:val="21"/>
                <w:u w:val="single"/>
              </w:rPr>
              <w:t xml:space="preserve"> </w:t>
            </w:r>
            <w:r w:rsidR="00DF3057">
              <w:rPr>
                <w:rFonts w:ascii="宋体" w:hAnsi="宋体" w:hint="eastAsia"/>
                <w:b/>
                <w:bCs/>
                <w:u w:val="single"/>
              </w:rPr>
              <w:t>以技术创新和优质产品，持续满足顾客要求,为电力行业提供优质产品和服务</w:t>
            </w:r>
            <w:r w:rsidR="004A6103" w:rsidRPr="00AA493B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  <w:u w:val="single"/>
              </w:rPr>
              <w:t>。</w:t>
            </w:r>
            <w:r w:rsidRPr="00AA493B">
              <w:rPr>
                <w:rFonts w:asciiTheme="minorEastAsia" w:eastAsiaTheme="minorEastAsia" w:hAnsiTheme="minorEastAsia"/>
                <w:color w:val="000000"/>
                <w:spacing w:val="-2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7971B2" w:rsidRPr="00D974D8" w:rsidTr="006120F7">
              <w:tc>
                <w:tcPr>
                  <w:tcW w:w="2443" w:type="dxa"/>
                  <w:vAlign w:val="center"/>
                </w:tcPr>
                <w:p w:rsidR="007971B2" w:rsidRDefault="007971B2" w:rsidP="008C5F88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7971B2" w:rsidRPr="00DF3057" w:rsidRDefault="007971B2" w:rsidP="004A6103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7971B2" w:rsidRDefault="007971B2" w:rsidP="008C5F88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顾客满意率=顾客满意总和 ÷顾客总数×100%。</w:t>
                  </w:r>
                </w:p>
              </w:tc>
              <w:tc>
                <w:tcPr>
                  <w:tcW w:w="2444" w:type="dxa"/>
                </w:tcPr>
                <w:p w:rsidR="007971B2" w:rsidRPr="00DF3057" w:rsidRDefault="007971B2" w:rsidP="00C569CB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9</w:t>
                  </w:r>
                  <w:r w:rsidR="00C569CB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6.5</w:t>
                  </w: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%</w:t>
                  </w:r>
                </w:p>
              </w:tc>
            </w:tr>
            <w:tr w:rsidR="007971B2" w:rsidRPr="00D974D8" w:rsidTr="006120F7">
              <w:tc>
                <w:tcPr>
                  <w:tcW w:w="2443" w:type="dxa"/>
                  <w:vAlign w:val="center"/>
                </w:tcPr>
                <w:p w:rsidR="007971B2" w:rsidRDefault="00DF3057" w:rsidP="008C5F88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产品一次交验合格率98%以上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7971B2" w:rsidRPr="00DF3057" w:rsidRDefault="007971B2" w:rsidP="004A6103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7971B2" w:rsidRDefault="00DF3057" w:rsidP="00DF3057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交验</w:t>
                  </w:r>
                  <w:r w:rsidR="007971B2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合格率=</w:t>
                  </w: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交验</w:t>
                  </w:r>
                  <w:r w:rsidR="007971B2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合格数÷检验总数×100%。</w:t>
                  </w:r>
                </w:p>
              </w:tc>
              <w:tc>
                <w:tcPr>
                  <w:tcW w:w="2444" w:type="dxa"/>
                </w:tcPr>
                <w:p w:rsidR="007971B2" w:rsidRPr="00DF3057" w:rsidRDefault="007971B2" w:rsidP="0096437C">
                  <w:pPr>
                    <w:pStyle w:val="aa"/>
                    <w:jc w:val="lef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DF3057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7971B2" w:rsidRPr="00D974D8">
              <w:tc>
                <w:tcPr>
                  <w:tcW w:w="2443" w:type="dxa"/>
                </w:tcPr>
                <w:p w:rsidR="007971B2" w:rsidRPr="00D974D8" w:rsidRDefault="007971B2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7971B2" w:rsidRPr="00D974D8" w:rsidRDefault="007971B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7971B2" w:rsidRPr="00D974D8" w:rsidRDefault="007971B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7971B2" w:rsidRPr="00D974D8" w:rsidRDefault="007971B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6547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6547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6547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6547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16</w:t>
            </w:r>
            <w:bookmarkStart w:id="4" w:name="_GoBack"/>
            <w:bookmarkEnd w:id="4"/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F6" w:rsidRDefault="000B7FF6">
      <w:pPr>
        <w:spacing w:after="0" w:line="240" w:lineRule="auto"/>
      </w:pPr>
      <w:r>
        <w:separator/>
      </w:r>
    </w:p>
  </w:endnote>
  <w:endnote w:type="continuationSeparator" w:id="0">
    <w:p w:rsidR="000B7FF6" w:rsidRDefault="000B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54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547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F6" w:rsidRDefault="000B7FF6">
      <w:pPr>
        <w:spacing w:after="0" w:line="240" w:lineRule="auto"/>
      </w:pPr>
      <w:r>
        <w:separator/>
      </w:r>
    </w:p>
  </w:footnote>
  <w:footnote w:type="continuationSeparator" w:id="0">
    <w:p w:rsidR="000B7FF6" w:rsidRDefault="000B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0B7FF6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B7FF6"/>
    <w:rsid w:val="00172B43"/>
    <w:rsid w:val="00321BFB"/>
    <w:rsid w:val="004A6103"/>
    <w:rsid w:val="004B7175"/>
    <w:rsid w:val="005623A7"/>
    <w:rsid w:val="005D7384"/>
    <w:rsid w:val="00665477"/>
    <w:rsid w:val="006B0602"/>
    <w:rsid w:val="006F74B2"/>
    <w:rsid w:val="007971B2"/>
    <w:rsid w:val="007F4ADB"/>
    <w:rsid w:val="00830BA7"/>
    <w:rsid w:val="00847196"/>
    <w:rsid w:val="008D3786"/>
    <w:rsid w:val="009713C2"/>
    <w:rsid w:val="00982316"/>
    <w:rsid w:val="009D547F"/>
    <w:rsid w:val="009F6441"/>
    <w:rsid w:val="00AA493B"/>
    <w:rsid w:val="00B03EF4"/>
    <w:rsid w:val="00B22CD3"/>
    <w:rsid w:val="00B67F2E"/>
    <w:rsid w:val="00B87BD0"/>
    <w:rsid w:val="00C341DE"/>
    <w:rsid w:val="00C569CB"/>
    <w:rsid w:val="00C704A6"/>
    <w:rsid w:val="00D67F1E"/>
    <w:rsid w:val="00D974D8"/>
    <w:rsid w:val="00DC36FE"/>
    <w:rsid w:val="00DF3057"/>
    <w:rsid w:val="00E6766F"/>
    <w:rsid w:val="00E745AC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</cp:revision>
  <dcterms:created xsi:type="dcterms:W3CDTF">2015-06-17T12:51:00Z</dcterms:created>
  <dcterms:modified xsi:type="dcterms:W3CDTF">2021-11-23T01:30:00Z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