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5"/>
        <w:gridCol w:w="1175"/>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45"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75"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生产部含现场</w:t>
            </w:r>
            <w:r>
              <w:rPr>
                <w:sz w:val="24"/>
                <w:szCs w:val="24"/>
              </w:rPr>
              <w:t xml:space="preserve">         </w:t>
            </w:r>
            <w:r>
              <w:rPr>
                <w:rFonts w:hint="eastAsia"/>
                <w:sz w:val="24"/>
                <w:szCs w:val="24"/>
              </w:rPr>
              <w:t>主管领导：</w:t>
            </w:r>
            <w:bookmarkStart w:id="0" w:name="管理者代表"/>
            <w:r>
              <w:rPr>
                <w:rFonts w:hint="eastAsia"/>
                <w:sz w:val="24"/>
                <w:szCs w:val="24"/>
                <w:lang w:val="en-US" w:eastAsia="zh-CN"/>
              </w:rPr>
              <w:t>邹文娟</w:t>
            </w:r>
            <w:bookmarkEnd w:id="0"/>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val="en-US" w:eastAsia="zh-CN"/>
              </w:rPr>
              <w:t>陈云虎</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45" w:type="dxa"/>
            <w:vMerge w:val="continue"/>
            <w:vAlign w:val="center"/>
          </w:tcPr>
          <w:p/>
        </w:tc>
        <w:tc>
          <w:tcPr>
            <w:tcW w:w="1175" w:type="dxa"/>
            <w:vMerge w:val="continue"/>
            <w:vAlign w:val="center"/>
          </w:tcPr>
          <w:p/>
        </w:tc>
        <w:tc>
          <w:tcPr>
            <w:tcW w:w="10004" w:type="dxa"/>
            <w:vAlign w:val="center"/>
          </w:tcPr>
          <w:p>
            <w:pPr>
              <w:spacing w:before="120"/>
            </w:pPr>
            <w:r>
              <w:rPr>
                <w:rFonts w:hint="eastAsia"/>
                <w:sz w:val="24"/>
                <w:szCs w:val="24"/>
              </w:rPr>
              <w:t>审核员：</w:t>
            </w:r>
            <w:bookmarkStart w:id="1" w:name="审核组成员不含组长"/>
            <w:r>
              <w:rPr>
                <w:rFonts w:hint="eastAsia"/>
                <w:sz w:val="24"/>
                <w:szCs w:val="24"/>
              </w:rPr>
              <w:t>熊文波</w:t>
            </w:r>
            <w:bookmarkEnd w:id="1"/>
            <w:r>
              <w:rPr>
                <w:rFonts w:hint="eastAsia"/>
                <w:sz w:val="24"/>
                <w:szCs w:val="24"/>
              </w:rPr>
              <w:t xml:space="preserve"> </w:t>
            </w:r>
            <w:r>
              <w:rPr>
                <w:rFonts w:hint="eastAsia"/>
                <w:sz w:val="24"/>
                <w:szCs w:val="24"/>
                <w:lang w:val="en-US" w:eastAsia="zh-CN"/>
              </w:rPr>
              <w:t>褚敏杰</w:t>
            </w:r>
            <w:r>
              <w:rPr>
                <w:sz w:val="24"/>
                <w:szCs w:val="24"/>
              </w:rPr>
              <w:t xml:space="preserve">            </w:t>
            </w:r>
            <w:r>
              <w:rPr>
                <w:rFonts w:hint="eastAsia"/>
                <w:sz w:val="24"/>
                <w:szCs w:val="24"/>
              </w:rPr>
              <w:t>审核时间：</w:t>
            </w:r>
            <w:bookmarkStart w:id="2" w:name="审核日期"/>
            <w:r>
              <w:t>2021年10月31日</w:t>
            </w:r>
            <w:bookmarkEnd w:id="2"/>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45" w:type="dxa"/>
            <w:vMerge w:val="continue"/>
            <w:vAlign w:val="center"/>
          </w:tcPr>
          <w:p/>
        </w:tc>
        <w:tc>
          <w:tcPr>
            <w:tcW w:w="1175" w:type="dxa"/>
            <w:vMerge w:val="continue"/>
            <w:vAlign w:val="center"/>
          </w:tcPr>
          <w:p/>
        </w:tc>
        <w:tc>
          <w:tcPr>
            <w:tcW w:w="10004" w:type="dxa"/>
            <w:vAlign w:val="center"/>
          </w:tcPr>
          <w:p>
            <w:pPr>
              <w:rPr>
                <w:rFonts w:hint="eastAsia"/>
                <w:sz w:val="24"/>
                <w:szCs w:val="24"/>
              </w:rPr>
            </w:pPr>
            <w:r>
              <w:rPr>
                <w:rFonts w:hint="eastAsia"/>
                <w:sz w:val="24"/>
                <w:szCs w:val="24"/>
              </w:rPr>
              <w:t>审核条款：</w:t>
            </w:r>
          </w:p>
          <w:p>
            <w:pPr>
              <w:rPr>
                <w:rFonts w:hint="eastAsia"/>
                <w:sz w:val="24"/>
                <w:szCs w:val="24"/>
              </w:rPr>
            </w:pPr>
            <w:r>
              <w:rPr>
                <w:rFonts w:hint="eastAsia"/>
                <w:sz w:val="21"/>
                <w:szCs w:val="21"/>
                <w:highlight w:val="none"/>
              </w:rPr>
              <w:t>QMS:5.3组织的岗位、职责和权限、6.2质量目标、7.1.3基础设施、7.1.4过程运行环境、8.1运行策划和控制、8.5.1生产和服务提供的控制、8.5.2产品标识和可追朔性、8.5.4产品防护、8.5.6更改控制</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945"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sz w:val="24"/>
                <w:szCs w:val="24"/>
                <w:highlight w:val="none"/>
                <w:lang w:val="en-US" w:eastAsia="zh-CN"/>
              </w:rPr>
              <w:t>组织的岗位、职责和权限</w:t>
            </w:r>
          </w:p>
        </w:tc>
        <w:tc>
          <w:tcPr>
            <w:tcW w:w="1175"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Arial"/>
                <w:kern w:val="2"/>
                <w:sz w:val="24"/>
                <w:szCs w:val="24"/>
                <w:highlight w:val="none"/>
                <w:lang w:val="en-US" w:eastAsia="zh-CN" w:bidi="ar-SA"/>
              </w:rPr>
            </w:pPr>
            <w:r>
              <w:rPr>
                <w:rFonts w:hint="eastAsia" w:ascii="宋体" w:hAnsi="宋体" w:eastAsia="宋体" w:cs="Arial"/>
                <w:sz w:val="24"/>
                <w:szCs w:val="24"/>
                <w:highlight w:val="none"/>
                <w:lang w:val="en-US" w:eastAsia="zh-CN"/>
              </w:rPr>
              <w:t>Q:5.3</w:t>
            </w:r>
          </w:p>
        </w:tc>
        <w:tc>
          <w:tcPr>
            <w:tcW w:w="10004" w:type="dxa"/>
            <w:vAlign w:val="top"/>
          </w:tcPr>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生产部现有</w:t>
            </w:r>
            <w:r>
              <w:rPr>
                <w:rFonts w:hint="eastAsia" w:cs="Times New Roman"/>
                <w:color w:val="auto"/>
                <w:szCs w:val="22"/>
                <w:highlight w:val="none"/>
                <w:lang w:val="en-US" w:eastAsia="zh-CN"/>
              </w:rPr>
              <w:t>28</w:t>
            </w:r>
            <w:r>
              <w:rPr>
                <w:rFonts w:hint="eastAsia" w:ascii="Times New Roman" w:hAnsi="Times New Roman" w:eastAsia="宋体" w:cs="Times New Roman"/>
                <w:color w:val="auto"/>
                <w:szCs w:val="22"/>
                <w:highlight w:val="none"/>
                <w:lang w:val="en-US" w:eastAsia="zh-CN"/>
              </w:rPr>
              <w:t>人，部长1人，</w:t>
            </w:r>
            <w:r>
              <w:rPr>
                <w:rFonts w:hint="eastAsia" w:cs="Times New Roman"/>
                <w:color w:val="auto"/>
                <w:szCs w:val="22"/>
                <w:highlight w:val="none"/>
                <w:lang w:val="en-US" w:eastAsia="zh-CN"/>
              </w:rPr>
              <w:t>分制曲班和酿造班，各设班长1人，</w:t>
            </w:r>
            <w:r>
              <w:rPr>
                <w:rFonts w:hint="eastAsia" w:ascii="Times New Roman" w:hAnsi="Times New Roman" w:eastAsia="宋体" w:cs="Times New Roman"/>
                <w:color w:val="auto"/>
                <w:szCs w:val="22"/>
                <w:highlight w:val="none"/>
                <w:lang w:val="en-US" w:eastAsia="zh-CN"/>
              </w:rPr>
              <w:t>作业人员</w:t>
            </w:r>
            <w:r>
              <w:rPr>
                <w:rFonts w:hint="eastAsia" w:cs="Times New Roman"/>
                <w:color w:val="auto"/>
                <w:szCs w:val="22"/>
                <w:highlight w:val="none"/>
                <w:lang w:val="en-US" w:eastAsia="zh-CN"/>
              </w:rPr>
              <w:t>25</w:t>
            </w:r>
            <w:r>
              <w:rPr>
                <w:rFonts w:hint="eastAsia" w:ascii="Times New Roman" w:hAnsi="Times New Roman" w:eastAsia="宋体" w:cs="Times New Roman"/>
                <w:color w:val="auto"/>
                <w:szCs w:val="22"/>
                <w:highlight w:val="none"/>
                <w:lang w:val="en-US" w:eastAsia="zh-CN"/>
              </w:rPr>
              <w:t>人；</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color w:val="auto"/>
                <w:szCs w:val="22"/>
                <w:highlight w:val="none"/>
                <w:lang w:val="en-US" w:eastAsia="zh-CN"/>
              </w:rPr>
              <w:t>主要负责：基础设施管理控制，现场工作环境管理，监测装置管理、生产和服务提供控制，确保生产计划按期完成。</w:t>
            </w:r>
          </w:p>
        </w:tc>
        <w:tc>
          <w:tcPr>
            <w:tcW w:w="1585"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kern w:val="2"/>
                <w:sz w:val="24"/>
                <w:szCs w:val="24"/>
                <w:highlight w:val="none"/>
                <w:lang w:val="en-US" w:eastAsia="zh-CN" w:bidi="ar-SA"/>
              </w:rPr>
            </w:pPr>
            <w:r>
              <w:rPr>
                <w:rFonts w:hint="eastAsia"/>
                <w:sz w:val="24"/>
                <w:szCs w:val="24"/>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945"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2"/>
                <w:sz w:val="24"/>
                <w:szCs w:val="24"/>
                <w:highlight w:val="none"/>
                <w:lang w:val="en-US" w:eastAsia="zh-CN" w:bidi="ar-SA"/>
              </w:rPr>
            </w:pPr>
            <w:r>
              <w:rPr>
                <w:rFonts w:hint="eastAsia"/>
                <w:sz w:val="24"/>
                <w:szCs w:val="24"/>
                <w:highlight w:val="none"/>
                <w:lang w:val="en-US" w:eastAsia="zh-CN"/>
              </w:rPr>
              <w:t>目标及实现的策划</w:t>
            </w:r>
          </w:p>
        </w:tc>
        <w:tc>
          <w:tcPr>
            <w:tcW w:w="1175"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Arial"/>
                <w:kern w:val="2"/>
                <w:sz w:val="24"/>
                <w:szCs w:val="24"/>
                <w:highlight w:val="none"/>
                <w:lang w:val="en-US" w:eastAsia="zh-CN" w:bidi="ar-SA"/>
              </w:rPr>
            </w:pPr>
            <w:r>
              <w:rPr>
                <w:rFonts w:hint="eastAsia" w:ascii="宋体" w:hAnsi="宋体" w:eastAsia="宋体" w:cs="Arial"/>
                <w:sz w:val="24"/>
                <w:szCs w:val="24"/>
                <w:highlight w:val="none"/>
                <w:lang w:val="en-US" w:eastAsia="zh-CN"/>
              </w:rPr>
              <w:t>Q:6.2</w:t>
            </w:r>
          </w:p>
        </w:tc>
        <w:tc>
          <w:tcPr>
            <w:tcW w:w="10004" w:type="dxa"/>
            <w:vAlign w:val="top"/>
          </w:tcPr>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查见“公司目标实施措施表”，显示对目标进行了分解；见行政部的目标：</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auto"/>
                <w:szCs w:val="22"/>
                <w:highlight w:val="none"/>
                <w:lang w:val="en-US" w:eastAsia="zh-CN"/>
              </w:rPr>
            </w:pPr>
            <w:r>
              <w:rPr>
                <w:rFonts w:hint="default" w:ascii="Times New Roman" w:hAnsi="Times New Roman" w:eastAsia="宋体" w:cs="Times New Roman"/>
                <w:color w:val="auto"/>
                <w:szCs w:val="22"/>
                <w:highlight w:val="none"/>
                <w:lang w:val="en-US" w:eastAsia="zh-CN"/>
              </w:rPr>
              <w:t>确保生产设备完好率97%以上；</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auto"/>
                <w:szCs w:val="22"/>
                <w:highlight w:val="none"/>
                <w:lang w:val="en-US" w:eastAsia="zh-CN"/>
              </w:rPr>
            </w:pPr>
            <w:r>
              <w:rPr>
                <w:rFonts w:hint="default" w:ascii="Times New Roman" w:hAnsi="Times New Roman" w:eastAsia="宋体" w:cs="Times New Roman"/>
                <w:color w:val="auto"/>
                <w:szCs w:val="22"/>
                <w:highlight w:val="none"/>
                <w:lang w:val="en-US" w:eastAsia="zh-CN"/>
              </w:rPr>
              <w:t>生产计划完成率≥95%</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eastAsia" w:ascii="宋体" w:hAnsi="宋体" w:eastAsia="宋体" w:cs="Arial"/>
                <w:spacing w:val="-6"/>
                <w:kern w:val="2"/>
                <w:sz w:val="24"/>
                <w:szCs w:val="24"/>
                <w:highlight w:val="none"/>
                <w:lang w:val="en-US" w:eastAsia="zh-CN" w:bidi="ar-SA"/>
              </w:rPr>
            </w:pPr>
            <w:r>
              <w:rPr>
                <w:rFonts w:hint="eastAsia" w:ascii="Times New Roman" w:hAnsi="Times New Roman" w:eastAsia="宋体" w:cs="Times New Roman"/>
                <w:color w:val="auto"/>
                <w:szCs w:val="22"/>
                <w:highlight w:val="none"/>
                <w:lang w:val="en-US" w:eastAsia="zh-CN"/>
              </w:rPr>
              <w:t>查见“质量目标考核表”，考核目标均已全部完成。</w:t>
            </w:r>
          </w:p>
        </w:tc>
        <w:tc>
          <w:tcPr>
            <w:tcW w:w="1585"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kern w:val="2"/>
                <w:sz w:val="24"/>
                <w:szCs w:val="24"/>
                <w:highlight w:val="none"/>
                <w:lang w:val="en-US" w:eastAsia="zh-CN" w:bidi="ar-SA"/>
              </w:rPr>
            </w:pPr>
            <w:r>
              <w:rPr>
                <w:rFonts w:hint="eastAsia"/>
                <w:sz w:val="24"/>
                <w:szCs w:val="24"/>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45"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b/>
                <w:kern w:val="2"/>
                <w:sz w:val="52"/>
                <w:lang w:val="en-US" w:eastAsia="zh-CN" w:bidi="ar-SA"/>
              </w:rPr>
            </w:pPr>
            <w:r>
              <w:rPr>
                <w:rFonts w:hint="eastAsia"/>
              </w:rPr>
              <w:t>基础设施</w:t>
            </w:r>
          </w:p>
        </w:tc>
        <w:tc>
          <w:tcPr>
            <w:tcW w:w="1175"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2"/>
                <w:sz w:val="21"/>
                <w:lang w:val="en-US" w:eastAsia="zh-CN" w:bidi="ar-SA"/>
              </w:rPr>
            </w:pPr>
            <w:r>
              <w:rPr>
                <w:rFonts w:hint="eastAsia" w:ascii="宋体" w:hAnsi="宋体" w:eastAsia="宋体" w:cs="Arial"/>
                <w:sz w:val="24"/>
                <w:szCs w:val="24"/>
                <w:highlight w:val="none"/>
                <w:lang w:val="en-US" w:eastAsia="zh-CN"/>
              </w:rPr>
              <w:t>Q:7.1.3</w:t>
            </w:r>
          </w:p>
        </w:tc>
        <w:tc>
          <w:tcPr>
            <w:tcW w:w="10004" w:type="dxa"/>
            <w:vAlign w:val="top"/>
          </w:tcPr>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编制有“设备控制程序”，有效文件；</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查见设备台账，登记有主要</w:t>
            </w:r>
            <w:r>
              <w:rPr>
                <w:rFonts w:hint="eastAsia" w:cs="Times New Roman"/>
                <w:color w:val="auto"/>
                <w:szCs w:val="22"/>
                <w:highlight w:val="none"/>
                <w:lang w:val="en-US" w:eastAsia="zh-CN"/>
              </w:rPr>
              <w:t>设施</w:t>
            </w:r>
            <w:r>
              <w:rPr>
                <w:rFonts w:hint="eastAsia" w:ascii="Times New Roman" w:hAnsi="Times New Roman" w:eastAsia="宋体" w:cs="Times New Roman"/>
                <w:color w:val="auto"/>
                <w:szCs w:val="22"/>
                <w:highlight w:val="none"/>
                <w:u w:val="none"/>
                <w:lang w:val="en-US" w:eastAsia="zh-CN"/>
              </w:rPr>
              <w:t>设备：</w:t>
            </w:r>
            <w:r>
              <w:rPr>
                <w:rFonts w:hint="eastAsia" w:cs="Times New Roman"/>
                <w:color w:val="auto"/>
                <w:szCs w:val="22"/>
                <w:highlight w:val="none"/>
                <w:u w:val="none"/>
                <w:lang w:val="en-US" w:eastAsia="zh-CN"/>
              </w:rPr>
              <w:t>窖池、</w:t>
            </w:r>
            <w:r>
              <w:rPr>
                <w:rFonts w:hint="eastAsia"/>
                <w:highlight w:val="none"/>
                <w:u w:val="none"/>
              </w:rPr>
              <w:t>拌料机、凉糟机、蒸馏设备、蒸汽锅炉、</w:t>
            </w:r>
            <w:r>
              <w:rPr>
                <w:rFonts w:hint="eastAsia"/>
                <w:u w:val="none"/>
              </w:rPr>
              <w:t>储酒罐、勾兑罐、抽酒泵、自动流水线、反冲洗机、灌装机、过滤机、反渗透水处理机</w:t>
            </w:r>
            <w:r>
              <w:rPr>
                <w:rFonts w:hint="eastAsia" w:ascii="Times New Roman" w:hAnsi="Times New Roman" w:eastAsia="宋体" w:cs="Times New Roman"/>
                <w:color w:val="auto"/>
                <w:szCs w:val="22"/>
                <w:highlight w:val="none"/>
                <w:lang w:val="en-US" w:eastAsia="zh-CN"/>
              </w:rPr>
              <w:t>等；</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auto"/>
                <w:szCs w:val="22"/>
                <w:highlight w:val="none"/>
                <w:lang w:val="en-US" w:eastAsia="zh-CN"/>
              </w:rPr>
            </w:pPr>
            <w:r>
              <w:rPr>
                <w:rFonts w:hint="eastAsia" w:cs="Times New Roman"/>
                <w:color w:val="auto"/>
                <w:szCs w:val="22"/>
                <w:highlight w:val="none"/>
                <w:lang w:val="en-US" w:eastAsia="zh-CN"/>
              </w:rPr>
              <w:t>经查，该公司使用的蒸汽锅炉为D级蒸汽锅炉，不在特种设备目录。</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编制有</w:t>
            </w:r>
            <w:r>
              <w:rPr>
                <w:rFonts w:hint="eastAsia" w:cs="Times New Roman"/>
                <w:color w:val="auto"/>
                <w:szCs w:val="22"/>
                <w:highlight w:val="none"/>
                <w:lang w:val="en-US" w:eastAsia="zh-CN"/>
              </w:rPr>
              <w:t>设备</w:t>
            </w:r>
            <w:r>
              <w:rPr>
                <w:rFonts w:hint="eastAsia" w:ascii="Times New Roman" w:hAnsi="Times New Roman" w:eastAsia="宋体" w:cs="Times New Roman"/>
                <w:color w:val="auto"/>
                <w:szCs w:val="22"/>
                <w:highlight w:val="none"/>
                <w:lang w:val="en-US" w:eastAsia="zh-CN"/>
              </w:rPr>
              <w:t>安全操作规程等</w:t>
            </w:r>
            <w:r>
              <w:rPr>
                <w:rFonts w:hint="eastAsia" w:cs="Times New Roman"/>
                <w:color w:val="auto"/>
                <w:szCs w:val="22"/>
                <w:highlight w:val="none"/>
                <w:lang w:val="en-US" w:eastAsia="zh-CN"/>
              </w:rPr>
              <w:t>；</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查见“</w:t>
            </w:r>
            <w:r>
              <w:rPr>
                <w:rFonts w:hint="eastAsia" w:cs="Times New Roman"/>
                <w:color w:val="auto"/>
                <w:szCs w:val="22"/>
                <w:highlight w:val="none"/>
                <w:lang w:val="en-US" w:eastAsia="zh-CN"/>
              </w:rPr>
              <w:t>设备</w:t>
            </w:r>
            <w:r>
              <w:rPr>
                <w:rFonts w:hint="eastAsia" w:ascii="Times New Roman" w:hAnsi="Times New Roman" w:eastAsia="宋体" w:cs="Times New Roman"/>
                <w:color w:val="auto"/>
                <w:szCs w:val="22"/>
                <w:highlight w:val="none"/>
                <w:lang w:val="en-US" w:eastAsia="zh-CN"/>
              </w:rPr>
              <w:t>日常</w:t>
            </w:r>
            <w:r>
              <w:rPr>
                <w:rFonts w:hint="eastAsia" w:cs="Times New Roman"/>
                <w:color w:val="auto"/>
                <w:szCs w:val="22"/>
                <w:highlight w:val="none"/>
                <w:lang w:val="en-US" w:eastAsia="zh-CN"/>
              </w:rPr>
              <w:t>保养/检修</w:t>
            </w:r>
            <w:r>
              <w:rPr>
                <w:rFonts w:hint="eastAsia" w:ascii="Times New Roman" w:hAnsi="Times New Roman" w:eastAsia="宋体" w:cs="Times New Roman"/>
                <w:color w:val="auto"/>
                <w:szCs w:val="22"/>
                <w:highlight w:val="none"/>
                <w:lang w:val="en-US" w:eastAsia="zh-CN"/>
              </w:rPr>
              <w:t>记录表”，</w:t>
            </w:r>
            <w:r>
              <w:rPr>
                <w:rFonts w:hint="eastAsia" w:cs="Times New Roman"/>
                <w:color w:val="auto"/>
                <w:szCs w:val="22"/>
                <w:highlight w:val="none"/>
                <w:lang w:val="en-US" w:eastAsia="zh-CN"/>
              </w:rPr>
              <w:t>明确了每天、每周的点检和定维要求，</w:t>
            </w:r>
            <w:r>
              <w:rPr>
                <w:rFonts w:hint="eastAsia" w:ascii="Times New Roman" w:hAnsi="Times New Roman" w:eastAsia="宋体" w:cs="Times New Roman"/>
                <w:color w:val="auto"/>
                <w:szCs w:val="22"/>
                <w:highlight w:val="none"/>
                <w:lang w:val="en-US" w:eastAsia="zh-CN"/>
              </w:rPr>
              <w:t>记录对各种设施设备进行点检的情况，抽见2021.</w:t>
            </w:r>
            <w:r>
              <w:rPr>
                <w:rFonts w:hint="eastAsia" w:cs="Times New Roman"/>
                <w:color w:val="auto"/>
                <w:szCs w:val="22"/>
                <w:highlight w:val="none"/>
                <w:lang w:val="en-US" w:eastAsia="zh-CN"/>
              </w:rPr>
              <w:t>3-9</w:t>
            </w:r>
            <w:r>
              <w:rPr>
                <w:rFonts w:hint="eastAsia" w:ascii="Times New Roman" w:hAnsi="Times New Roman" w:eastAsia="宋体" w:cs="Times New Roman"/>
                <w:color w:val="auto"/>
                <w:szCs w:val="22"/>
                <w:highlight w:val="none"/>
                <w:lang w:val="en-US" w:eastAsia="zh-CN"/>
              </w:rPr>
              <w:t>，</w:t>
            </w:r>
            <w:r>
              <w:rPr>
                <w:rFonts w:hint="eastAsia" w:cs="Times New Roman"/>
                <w:color w:val="auto"/>
                <w:szCs w:val="22"/>
                <w:highlight w:val="none"/>
                <w:lang w:val="en-US" w:eastAsia="zh-CN"/>
              </w:rPr>
              <w:t>凉糟机、粉碎机、灌装机等，</w:t>
            </w:r>
            <w:r>
              <w:rPr>
                <w:rFonts w:hint="eastAsia" w:ascii="Times New Roman" w:hAnsi="Times New Roman" w:eastAsia="宋体" w:cs="Times New Roman"/>
                <w:color w:val="auto"/>
                <w:szCs w:val="22"/>
                <w:highlight w:val="none"/>
                <w:lang w:val="en-US" w:eastAsia="zh-CN"/>
              </w:rPr>
              <w:t>均正常；</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宋体" w:hAnsi="宋体" w:eastAsia="宋体" w:cs="Arial"/>
                <w:color w:val="auto"/>
                <w:spacing w:val="-6"/>
                <w:kern w:val="2"/>
                <w:sz w:val="24"/>
                <w:szCs w:val="24"/>
                <w:highlight w:val="none"/>
                <w:lang w:val="en-US" w:eastAsia="zh-CN" w:bidi="ar-SA"/>
              </w:rPr>
            </w:pPr>
            <w:r>
              <w:rPr>
                <w:rFonts w:hint="eastAsia" w:cs="Times New Roman"/>
                <w:color w:val="auto"/>
                <w:szCs w:val="22"/>
                <w:highlight w:val="none"/>
                <w:lang w:val="en-US" w:eastAsia="zh-CN"/>
              </w:rPr>
              <w:t>7月15日-8月31日，无记录，介绍说温度过高，放假。</w:t>
            </w:r>
          </w:p>
        </w:tc>
        <w:tc>
          <w:tcPr>
            <w:tcW w:w="1585"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kern w:val="2"/>
                <w:sz w:val="24"/>
                <w:szCs w:val="24"/>
                <w:highlight w:val="none"/>
                <w:lang w:val="en-US" w:eastAsia="zh-CN" w:bidi="ar-SA"/>
              </w:rPr>
            </w:pPr>
            <w:r>
              <w:rPr>
                <w:rFonts w:hint="eastAsia"/>
                <w:sz w:val="24"/>
                <w:szCs w:val="24"/>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45"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Arial"/>
                <w:kern w:val="2"/>
                <w:sz w:val="24"/>
                <w:szCs w:val="24"/>
                <w:highlight w:val="none"/>
                <w:lang w:val="en-US" w:eastAsia="zh-CN" w:bidi="ar-SA"/>
              </w:rPr>
            </w:pPr>
            <w:r>
              <w:rPr>
                <w:rFonts w:hint="eastAsia" w:ascii="宋体" w:hAnsi="宋体" w:cs="Arial"/>
                <w:sz w:val="24"/>
                <w:szCs w:val="24"/>
                <w:highlight w:val="none"/>
              </w:rPr>
              <w:t>运行的策划和控制</w:t>
            </w:r>
          </w:p>
        </w:tc>
        <w:tc>
          <w:tcPr>
            <w:tcW w:w="1175"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Arial"/>
                <w:kern w:val="2"/>
                <w:sz w:val="24"/>
                <w:szCs w:val="24"/>
                <w:highlight w:val="none"/>
                <w:lang w:val="en-US" w:eastAsia="zh-CN" w:bidi="ar-SA"/>
              </w:rPr>
            </w:pPr>
            <w:r>
              <w:rPr>
                <w:rFonts w:hint="default" w:ascii="宋体" w:hAnsi="宋体" w:eastAsia="宋体" w:cs="Arial"/>
                <w:sz w:val="24"/>
                <w:szCs w:val="24"/>
                <w:highlight w:val="none"/>
                <w:lang w:eastAsia="zh-CN"/>
              </w:rPr>
              <w:t>Q</w:t>
            </w:r>
            <w:r>
              <w:rPr>
                <w:rFonts w:hint="eastAsia" w:ascii="宋体" w:hAnsi="宋体" w:eastAsia="宋体" w:cs="Arial"/>
                <w:sz w:val="24"/>
                <w:szCs w:val="24"/>
                <w:highlight w:val="none"/>
                <w:lang w:eastAsia="zh-CN"/>
              </w:rPr>
              <w:t>：</w:t>
            </w:r>
            <w:r>
              <w:rPr>
                <w:rFonts w:hint="default" w:ascii="宋体" w:hAnsi="宋体" w:eastAsia="宋体" w:cs="Arial"/>
                <w:sz w:val="24"/>
                <w:szCs w:val="24"/>
                <w:highlight w:val="none"/>
                <w:lang w:eastAsia="zh-CN"/>
              </w:rPr>
              <w:t>8.1</w:t>
            </w:r>
          </w:p>
        </w:tc>
        <w:tc>
          <w:tcPr>
            <w:tcW w:w="10004" w:type="dxa"/>
            <w:vAlign w:val="top"/>
          </w:tcPr>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default" w:ascii="Times New Roman" w:hAnsi="Times New Roman" w:eastAsia="宋体" w:cs="Times New Roman"/>
                <w:color w:val="auto"/>
                <w:szCs w:val="22"/>
                <w:highlight w:val="none"/>
                <w:lang w:val="en-US" w:eastAsia="zh-CN"/>
              </w:rPr>
              <w:t>公司生产的产品</w:t>
            </w:r>
            <w:r>
              <w:rPr>
                <w:rFonts w:hint="eastAsia" w:ascii="Times New Roman" w:hAnsi="Times New Roman" w:eastAsia="宋体" w:cs="Times New Roman"/>
                <w:color w:val="auto"/>
                <w:szCs w:val="22"/>
                <w:highlight w:val="none"/>
                <w:lang w:val="en-US" w:eastAsia="zh-CN"/>
              </w:rPr>
              <w:t>是</w:t>
            </w:r>
            <w:r>
              <w:rPr>
                <w:rFonts w:hint="eastAsia" w:cs="Times New Roman"/>
                <w:color w:val="auto"/>
                <w:szCs w:val="22"/>
                <w:highlight w:val="none"/>
                <w:lang w:val="en-US" w:eastAsia="zh-CN"/>
              </w:rPr>
              <w:t>白酒</w:t>
            </w:r>
            <w:r>
              <w:rPr>
                <w:rFonts w:hint="default" w:ascii="Times New Roman" w:hAnsi="Times New Roman" w:eastAsia="宋体" w:cs="Times New Roman"/>
                <w:color w:val="auto"/>
                <w:szCs w:val="22"/>
                <w:highlight w:val="none"/>
                <w:lang w:val="en-US" w:eastAsia="zh-CN"/>
              </w:rPr>
              <w:t>，对运行进行了策划：</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策划了</w:t>
            </w:r>
            <w:r>
              <w:rPr>
                <w:rFonts w:hint="default" w:ascii="Times New Roman" w:hAnsi="Times New Roman" w:eastAsia="宋体" w:cs="Times New Roman"/>
                <w:color w:val="auto"/>
                <w:szCs w:val="22"/>
                <w:highlight w:val="none"/>
                <w:lang w:val="en-US" w:eastAsia="zh-CN"/>
              </w:rPr>
              <w:t>工艺流程：</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制曲——配料——蒸煮——拌曲——窖池发酵——出池——上甑——蒸馏——冷却——勾调——检验——包装</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关键过程为：</w:t>
            </w:r>
            <w:r>
              <w:rPr>
                <w:rFonts w:hint="eastAsia" w:cs="Times New Roman"/>
                <w:color w:val="auto"/>
                <w:szCs w:val="22"/>
                <w:highlight w:val="none"/>
                <w:lang w:val="en-US" w:eastAsia="zh-CN"/>
              </w:rPr>
              <w:t>配料、制曲、勾调</w:t>
            </w:r>
            <w:r>
              <w:rPr>
                <w:rFonts w:hint="eastAsia" w:ascii="Times New Roman" w:hAnsi="Times New Roman" w:eastAsia="宋体" w:cs="Times New Roman"/>
                <w:color w:val="auto"/>
                <w:szCs w:val="22"/>
                <w:highlight w:val="none"/>
                <w:lang w:val="en-US" w:eastAsia="zh-CN"/>
              </w:rPr>
              <w:t>；</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经确认，本公司需要确认的过程</w:t>
            </w:r>
            <w:r>
              <w:rPr>
                <w:rFonts w:hint="eastAsia" w:cs="Times New Roman"/>
                <w:color w:val="auto"/>
                <w:szCs w:val="22"/>
                <w:highlight w:val="none"/>
                <w:lang w:val="en-US" w:eastAsia="zh-CN"/>
              </w:rPr>
              <w:t>为制曲、勾调</w:t>
            </w:r>
            <w:r>
              <w:rPr>
                <w:rFonts w:hint="eastAsia" w:ascii="Times New Roman" w:hAnsi="Times New Roman" w:eastAsia="宋体" w:cs="Times New Roman"/>
                <w:color w:val="auto"/>
                <w:szCs w:val="22"/>
                <w:highlight w:val="none"/>
                <w:lang w:val="en-US" w:eastAsia="zh-CN"/>
              </w:rPr>
              <w:t>。</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auto"/>
                <w:szCs w:val="22"/>
                <w:highlight w:val="none"/>
                <w:lang w:val="en-US" w:eastAsia="zh-CN"/>
              </w:rPr>
            </w:pPr>
            <w:r>
              <w:rPr>
                <w:rFonts w:hint="eastAsia" w:cs="Times New Roman"/>
                <w:color w:val="auto"/>
                <w:szCs w:val="22"/>
                <w:highlight w:val="none"/>
                <w:lang w:val="en-US" w:eastAsia="zh-CN"/>
              </w:rPr>
              <w:t>查见特殊过程确认单，对制曲、勾调进行了过程确认，确认内容包括：操作人员、设备、工艺标准、原材料等；结论：确认情况属实，可以按经确认的要求操作。</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auto"/>
                <w:szCs w:val="22"/>
                <w:highlight w:val="none"/>
                <w:lang w:val="en-US" w:eastAsia="zh-CN"/>
              </w:rPr>
            </w:pPr>
            <w:r>
              <w:rPr>
                <w:rFonts w:hint="default" w:ascii="Times New Roman" w:hAnsi="Times New Roman" w:eastAsia="宋体" w:cs="Times New Roman"/>
                <w:color w:val="auto"/>
                <w:szCs w:val="22"/>
                <w:highlight w:val="none"/>
                <w:lang w:val="en-US" w:eastAsia="zh-CN"/>
              </w:rPr>
              <w:t>策划了控制文件：</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auto"/>
                <w:szCs w:val="22"/>
                <w:highlight w:val="none"/>
                <w:lang w:val="en-US" w:eastAsia="zh-CN"/>
              </w:rPr>
            </w:pPr>
            <w:r>
              <w:rPr>
                <w:rFonts w:hint="default" w:ascii="Times New Roman" w:hAnsi="Times New Roman" w:eastAsia="宋体" w:cs="Times New Roman"/>
                <w:color w:val="auto"/>
                <w:szCs w:val="22"/>
                <w:highlight w:val="none"/>
                <w:lang w:val="en-US" w:eastAsia="zh-CN"/>
              </w:rPr>
              <w:t>编制了</w:t>
            </w:r>
            <w:r>
              <w:rPr>
                <w:rFonts w:hint="eastAsia" w:cs="Times New Roman"/>
                <w:color w:val="auto"/>
                <w:szCs w:val="22"/>
                <w:highlight w:val="none"/>
                <w:lang w:val="en-US" w:eastAsia="zh-CN"/>
              </w:rPr>
              <w:t>检验管理规范、包装车间生产管理规范、酒体勾调管理规范、大曲车间作业指导书、酿造车间作业指导书</w:t>
            </w:r>
            <w:r>
              <w:rPr>
                <w:rFonts w:hint="default" w:ascii="Times New Roman" w:hAnsi="Times New Roman" w:eastAsia="宋体" w:cs="Times New Roman"/>
                <w:color w:val="auto"/>
                <w:szCs w:val="22"/>
                <w:highlight w:val="none"/>
                <w:lang w:val="en-US" w:eastAsia="zh-CN"/>
              </w:rPr>
              <w:t>等指导产品生产和确定产品接收的</w:t>
            </w:r>
            <w:r>
              <w:rPr>
                <w:rFonts w:hint="eastAsia" w:ascii="Times New Roman" w:hAnsi="Times New Roman" w:eastAsia="宋体" w:cs="Times New Roman"/>
                <w:color w:val="auto"/>
                <w:szCs w:val="22"/>
                <w:highlight w:val="none"/>
                <w:lang w:val="en-US" w:eastAsia="zh-CN"/>
              </w:rPr>
              <w:t>准则</w:t>
            </w:r>
            <w:r>
              <w:rPr>
                <w:rFonts w:hint="default" w:ascii="Times New Roman" w:hAnsi="Times New Roman" w:eastAsia="宋体" w:cs="Times New Roman"/>
                <w:color w:val="auto"/>
                <w:szCs w:val="22"/>
                <w:highlight w:val="none"/>
                <w:lang w:val="en-US" w:eastAsia="zh-CN"/>
              </w:rPr>
              <w:t>；</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auto"/>
                <w:szCs w:val="22"/>
                <w:highlight w:val="none"/>
                <w:lang w:val="en-US" w:eastAsia="zh-CN"/>
              </w:rPr>
            </w:pPr>
            <w:r>
              <w:rPr>
                <w:rFonts w:hint="default" w:ascii="Times New Roman" w:hAnsi="Times New Roman" w:eastAsia="宋体" w:cs="Times New Roman"/>
                <w:color w:val="auto"/>
                <w:szCs w:val="22"/>
                <w:highlight w:val="none"/>
                <w:lang w:val="en-US" w:eastAsia="zh-CN"/>
              </w:rPr>
              <w:t>接收准则：</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auto"/>
                <w:szCs w:val="22"/>
                <w:highlight w:val="none"/>
                <w:lang w:val="en-US" w:eastAsia="zh-CN"/>
              </w:rPr>
            </w:pPr>
            <w:r>
              <w:rPr>
                <w:rFonts w:hint="default" w:ascii="Times New Roman" w:hAnsi="Times New Roman" w:eastAsia="宋体" w:cs="Times New Roman"/>
                <w:color w:val="auto"/>
                <w:szCs w:val="22"/>
                <w:highlight w:val="none"/>
                <w:lang w:val="en-US" w:eastAsia="zh-CN"/>
              </w:rPr>
              <w:t>GB/T20823-2017《特香型白酒》</w:t>
            </w:r>
            <w:r>
              <w:rPr>
                <w:rFonts w:hint="eastAsia" w:cs="Times New Roman"/>
                <w:color w:val="auto"/>
                <w:szCs w:val="22"/>
                <w:highlight w:val="none"/>
                <w:lang w:val="en-US" w:eastAsia="zh-CN"/>
              </w:rPr>
              <w:t>、</w:t>
            </w:r>
            <w:r>
              <w:rPr>
                <w:rFonts w:hint="default" w:ascii="Times New Roman" w:hAnsi="Times New Roman" w:eastAsia="宋体" w:cs="Times New Roman"/>
                <w:color w:val="auto"/>
                <w:szCs w:val="22"/>
                <w:highlight w:val="none"/>
                <w:lang w:val="en-US" w:eastAsia="zh-CN"/>
              </w:rPr>
              <w:t>GB2757-2012《食品安全国家标准蒸馏酒及其配制酒》</w:t>
            </w:r>
            <w:r>
              <w:rPr>
                <w:rFonts w:hint="eastAsia" w:ascii="Times New Roman" w:hAnsi="Times New Roman" w:eastAsia="宋体" w:cs="Times New Roman"/>
                <w:color w:val="auto"/>
                <w:szCs w:val="22"/>
                <w:highlight w:val="none"/>
                <w:lang w:val="en-US" w:eastAsia="zh-CN"/>
              </w:rPr>
              <w:t>；</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auto"/>
                <w:szCs w:val="22"/>
                <w:highlight w:val="none"/>
                <w:lang w:val="en-US" w:eastAsia="zh-CN"/>
              </w:rPr>
            </w:pPr>
            <w:r>
              <w:rPr>
                <w:rFonts w:hint="default" w:ascii="Times New Roman" w:hAnsi="Times New Roman" w:eastAsia="宋体" w:cs="Times New Roman"/>
                <w:color w:val="auto"/>
                <w:szCs w:val="22"/>
                <w:highlight w:val="none"/>
                <w:lang w:val="en-US" w:eastAsia="zh-CN"/>
              </w:rPr>
              <w:t>策划和配置了生产设备：</w:t>
            </w:r>
            <w:r>
              <w:rPr>
                <w:rFonts w:hint="eastAsia"/>
                <w:highlight w:val="none"/>
                <w:u w:val="none"/>
              </w:rPr>
              <w:t>拌料机、凉糟机、蒸馏设备、蒸汽锅炉、</w:t>
            </w:r>
            <w:r>
              <w:rPr>
                <w:rFonts w:hint="eastAsia"/>
                <w:u w:val="none"/>
              </w:rPr>
              <w:t>储酒罐、勾兑罐、抽酒泵、自动流水线、反冲洗机、灌装机、过滤机、反渗透水处理机</w:t>
            </w:r>
            <w:r>
              <w:rPr>
                <w:rFonts w:hint="eastAsia" w:ascii="Times New Roman" w:hAnsi="Times New Roman" w:eastAsia="宋体" w:cs="Times New Roman"/>
                <w:color w:val="auto"/>
                <w:szCs w:val="22"/>
                <w:highlight w:val="none"/>
                <w:lang w:val="en-US" w:eastAsia="zh-CN"/>
              </w:rPr>
              <w:t>等；</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auto"/>
                <w:szCs w:val="22"/>
                <w:highlight w:val="none"/>
                <w:lang w:val="en-US" w:eastAsia="zh-CN"/>
              </w:rPr>
            </w:pPr>
            <w:r>
              <w:rPr>
                <w:rFonts w:hint="default" w:ascii="Times New Roman" w:hAnsi="Times New Roman" w:eastAsia="宋体" w:cs="Times New Roman"/>
                <w:color w:val="auto"/>
                <w:szCs w:val="22"/>
                <w:highlight w:val="none"/>
                <w:lang w:val="en-US" w:eastAsia="zh-CN"/>
              </w:rPr>
              <w:t>监测设备：</w:t>
            </w:r>
            <w:r>
              <w:rPr>
                <w:rFonts w:hint="eastAsia" w:ascii="Times New Roman" w:hAnsi="Times New Roman" w:eastAsia="宋体" w:cs="Times New Roman"/>
                <w:color w:val="auto"/>
                <w:szCs w:val="22"/>
                <w:highlight w:val="none"/>
                <w:lang w:val="en-US" w:eastAsia="zh-CN"/>
              </w:rPr>
              <w:t>酒精计、温度计、天平</w:t>
            </w:r>
            <w:r>
              <w:rPr>
                <w:rFonts w:hint="default" w:ascii="Times New Roman" w:hAnsi="Times New Roman" w:eastAsia="宋体" w:cs="Times New Roman"/>
                <w:color w:val="auto"/>
                <w:szCs w:val="22"/>
                <w:highlight w:val="none"/>
                <w:lang w:val="en-US" w:eastAsia="zh-CN"/>
              </w:rPr>
              <w:t>。</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auto"/>
                <w:szCs w:val="22"/>
                <w:highlight w:val="none"/>
                <w:lang w:val="en-US" w:eastAsia="zh-CN"/>
              </w:rPr>
            </w:pPr>
            <w:r>
              <w:rPr>
                <w:rFonts w:hint="default" w:ascii="Times New Roman" w:hAnsi="Times New Roman" w:eastAsia="宋体" w:cs="Times New Roman"/>
                <w:color w:val="auto"/>
                <w:szCs w:val="22"/>
                <w:highlight w:val="none"/>
                <w:lang w:val="en-US" w:eastAsia="zh-CN"/>
              </w:rPr>
              <w:t>设备与监测设备基本满足公司产品和服务的需求。</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策划了与</w:t>
            </w:r>
            <w:r>
              <w:rPr>
                <w:rFonts w:hint="default" w:ascii="Times New Roman" w:hAnsi="Times New Roman" w:eastAsia="宋体" w:cs="Times New Roman"/>
                <w:color w:val="auto"/>
                <w:szCs w:val="22"/>
                <w:highlight w:val="none"/>
                <w:lang w:val="en-US" w:eastAsia="zh-CN"/>
              </w:rPr>
              <w:t>公司生产和服务相关记录</w:t>
            </w:r>
            <w:r>
              <w:rPr>
                <w:rFonts w:hint="eastAsia" w:ascii="Times New Roman" w:hAnsi="Times New Roman" w:eastAsia="宋体" w:cs="Times New Roman"/>
                <w:color w:val="auto"/>
                <w:szCs w:val="22"/>
                <w:highlight w:val="none"/>
                <w:lang w:val="en-US" w:eastAsia="zh-CN"/>
              </w:rPr>
              <w:t>，</w:t>
            </w:r>
            <w:r>
              <w:rPr>
                <w:rFonts w:hint="default" w:ascii="Times New Roman" w:hAnsi="Times New Roman" w:eastAsia="宋体" w:cs="Times New Roman"/>
                <w:color w:val="auto"/>
                <w:szCs w:val="22"/>
                <w:highlight w:val="none"/>
                <w:lang w:val="en-US" w:eastAsia="zh-CN"/>
              </w:rPr>
              <w:t>主要有：</w:t>
            </w:r>
            <w:r>
              <w:rPr>
                <w:rFonts w:hint="eastAsia" w:cs="Times New Roman"/>
                <w:color w:val="auto"/>
                <w:szCs w:val="22"/>
                <w:highlight w:val="none"/>
                <w:lang w:val="en-US" w:eastAsia="zh-CN"/>
              </w:rPr>
              <w:t>销售计划生产通知单、生产过程记录表、勾调记录表、产品送检单、检测记录、检验报告</w:t>
            </w:r>
            <w:r>
              <w:rPr>
                <w:rFonts w:hint="default" w:ascii="Times New Roman" w:hAnsi="Times New Roman" w:eastAsia="宋体" w:cs="Times New Roman"/>
                <w:color w:val="auto"/>
                <w:szCs w:val="22"/>
                <w:highlight w:val="none"/>
                <w:lang w:val="en-US" w:eastAsia="zh-CN"/>
              </w:rPr>
              <w:t>等</w:t>
            </w:r>
            <w:r>
              <w:rPr>
                <w:rFonts w:hint="eastAsia" w:ascii="Times New Roman" w:hAnsi="Times New Roman" w:eastAsia="宋体" w:cs="Times New Roman"/>
                <w:color w:val="auto"/>
                <w:szCs w:val="22"/>
                <w:highlight w:val="none"/>
                <w:lang w:val="en-US" w:eastAsia="zh-CN"/>
              </w:rPr>
              <w:t>，</w:t>
            </w:r>
            <w:r>
              <w:rPr>
                <w:rFonts w:hint="default" w:ascii="Times New Roman" w:hAnsi="Times New Roman" w:eastAsia="宋体" w:cs="Times New Roman"/>
                <w:color w:val="auto"/>
                <w:szCs w:val="22"/>
                <w:highlight w:val="none"/>
                <w:lang w:val="en-US" w:eastAsia="zh-CN"/>
              </w:rPr>
              <w:t>用于保持、保留有关质量体系运行要求的成文信息。</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auto"/>
                <w:szCs w:val="22"/>
                <w:highlight w:val="none"/>
                <w:lang w:val="en-US" w:eastAsia="zh-CN"/>
              </w:rPr>
            </w:pPr>
            <w:r>
              <w:rPr>
                <w:rFonts w:hint="default" w:ascii="Times New Roman" w:hAnsi="Times New Roman" w:eastAsia="宋体" w:cs="Times New Roman"/>
                <w:color w:val="auto"/>
                <w:szCs w:val="22"/>
                <w:highlight w:val="none"/>
                <w:lang w:val="en-US" w:eastAsia="zh-CN"/>
              </w:rPr>
              <w:t>策划的输出适合于组织的运行。</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eastAsia" w:ascii="宋体" w:hAnsi="宋体" w:eastAsia="宋体" w:cs="Arial"/>
                <w:spacing w:val="-6"/>
                <w:kern w:val="2"/>
                <w:sz w:val="24"/>
                <w:szCs w:val="24"/>
                <w:highlight w:val="none"/>
                <w:lang w:val="en-US" w:eastAsia="zh-CN" w:bidi="ar-SA"/>
              </w:rPr>
            </w:pPr>
            <w:r>
              <w:rPr>
                <w:rFonts w:hint="default" w:ascii="Times New Roman" w:hAnsi="Times New Roman" w:eastAsia="宋体" w:cs="Times New Roman"/>
                <w:color w:val="auto"/>
                <w:szCs w:val="22"/>
                <w:highlight w:val="none"/>
                <w:lang w:val="en-US" w:eastAsia="zh-CN"/>
              </w:rPr>
              <w:t>经识别，无外包过程。</w:t>
            </w:r>
          </w:p>
        </w:tc>
        <w:tc>
          <w:tcPr>
            <w:tcW w:w="1585"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kern w:val="2"/>
                <w:sz w:val="24"/>
                <w:szCs w:val="24"/>
                <w:highlight w:val="none"/>
                <w:lang w:val="en-US" w:eastAsia="zh-CN" w:bidi="ar-SA"/>
              </w:rPr>
            </w:pPr>
            <w:r>
              <w:rPr>
                <w:rFonts w:hint="eastAsia"/>
                <w:sz w:val="24"/>
                <w:szCs w:val="24"/>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945"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highlight w:val="none"/>
              </w:rPr>
            </w:pPr>
            <w:r>
              <w:rPr>
                <w:rFonts w:hint="eastAsia"/>
                <w:sz w:val="24"/>
                <w:szCs w:val="24"/>
                <w:highlight w:val="none"/>
              </w:rPr>
              <w:t>生产和服务提供</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0" w:firstLineChars="0"/>
              <w:textAlignment w:val="auto"/>
              <w:rPr>
                <w:rFonts w:hint="eastAsia" w:ascii="Times New Roman" w:hAnsi="Times New Roman" w:eastAsia="宋体" w:cs="Times New Roman"/>
                <w:kern w:val="2"/>
                <w:sz w:val="24"/>
                <w:szCs w:val="24"/>
                <w:highlight w:val="none"/>
                <w:lang w:val="en-US" w:eastAsia="zh-CN" w:bidi="ar-SA"/>
              </w:rPr>
            </w:pPr>
            <w:r>
              <w:rPr>
                <w:rFonts w:hint="eastAsia" w:ascii="宋体" w:hAnsi="宋体" w:cs="Arial"/>
                <w:sz w:val="24"/>
                <w:szCs w:val="24"/>
                <w:highlight w:val="none"/>
                <w:lang w:val="en-US" w:eastAsia="zh-CN"/>
              </w:rPr>
              <w:t>运行环境</w:t>
            </w:r>
          </w:p>
        </w:tc>
        <w:tc>
          <w:tcPr>
            <w:tcW w:w="1175"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highlight w:val="none"/>
                <w:lang w:val="en-US" w:eastAsia="zh-CN"/>
              </w:rPr>
            </w:pPr>
            <w:r>
              <w:rPr>
                <w:rFonts w:hint="eastAsia"/>
                <w:sz w:val="24"/>
                <w:szCs w:val="24"/>
                <w:highlight w:val="none"/>
                <w:lang w:val="en-US" w:eastAsia="zh-CN"/>
              </w:rPr>
              <w:t>Q:8.5</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7.1.4</w:t>
            </w:r>
          </w:p>
        </w:tc>
        <w:tc>
          <w:tcPr>
            <w:tcW w:w="10004" w:type="dxa"/>
            <w:vAlign w:val="top"/>
          </w:tcPr>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auto"/>
                <w:szCs w:val="22"/>
                <w:highlight w:val="none"/>
                <w:lang w:val="en-US" w:eastAsia="zh-CN"/>
              </w:rPr>
            </w:pPr>
            <w:r>
              <w:rPr>
                <w:rFonts w:hint="default" w:ascii="Times New Roman" w:hAnsi="Times New Roman" w:eastAsia="宋体" w:cs="Times New Roman"/>
                <w:color w:val="auto"/>
                <w:szCs w:val="22"/>
                <w:highlight w:val="none"/>
                <w:lang w:val="en-US" w:eastAsia="zh-CN"/>
              </w:rPr>
              <w:t>过程控制：</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auto"/>
                <w:szCs w:val="22"/>
                <w:highlight w:val="none"/>
                <w:lang w:val="en-US" w:eastAsia="zh-CN"/>
              </w:rPr>
            </w:pPr>
            <w:r>
              <w:rPr>
                <w:rFonts w:hint="default" w:ascii="Times New Roman" w:hAnsi="Times New Roman" w:eastAsia="宋体" w:cs="Times New Roman"/>
                <w:color w:val="auto"/>
                <w:szCs w:val="22"/>
                <w:highlight w:val="none"/>
                <w:lang w:val="en-US" w:eastAsia="zh-CN"/>
              </w:rPr>
              <w:t>公司按照</w:t>
            </w:r>
            <w:r>
              <w:rPr>
                <w:rFonts w:hint="eastAsia" w:ascii="Times New Roman" w:hAnsi="Times New Roman" w:eastAsia="宋体" w:cs="Times New Roman"/>
                <w:color w:val="auto"/>
                <w:szCs w:val="22"/>
                <w:highlight w:val="none"/>
                <w:lang w:val="en-US" w:eastAsia="zh-CN"/>
              </w:rPr>
              <w:t>策划</w:t>
            </w:r>
            <w:r>
              <w:rPr>
                <w:rFonts w:hint="default" w:ascii="Times New Roman" w:hAnsi="Times New Roman" w:eastAsia="宋体" w:cs="Times New Roman"/>
                <w:color w:val="auto"/>
                <w:szCs w:val="22"/>
                <w:highlight w:val="none"/>
                <w:lang w:val="en-US" w:eastAsia="zh-CN"/>
              </w:rPr>
              <w:t>的</w:t>
            </w:r>
            <w:r>
              <w:rPr>
                <w:rFonts w:hint="eastAsia" w:ascii="Times New Roman" w:hAnsi="Times New Roman" w:eastAsia="宋体" w:cs="Times New Roman"/>
                <w:color w:val="auto"/>
                <w:szCs w:val="22"/>
                <w:highlight w:val="none"/>
                <w:lang w:val="en-US" w:eastAsia="zh-CN"/>
              </w:rPr>
              <w:t>生产工艺规程</w:t>
            </w:r>
            <w:r>
              <w:rPr>
                <w:rFonts w:hint="default" w:ascii="Times New Roman" w:hAnsi="Times New Roman" w:eastAsia="宋体" w:cs="Times New Roman"/>
                <w:color w:val="auto"/>
                <w:szCs w:val="22"/>
                <w:highlight w:val="none"/>
                <w:lang w:val="en-US" w:eastAsia="zh-CN"/>
              </w:rPr>
              <w:t>等文件对产品的</w:t>
            </w:r>
            <w:r>
              <w:rPr>
                <w:rFonts w:hint="eastAsia" w:ascii="Times New Roman" w:hAnsi="Times New Roman" w:eastAsia="宋体" w:cs="Times New Roman"/>
                <w:color w:val="auto"/>
                <w:szCs w:val="22"/>
                <w:highlight w:val="none"/>
                <w:lang w:val="en-US" w:eastAsia="zh-CN"/>
              </w:rPr>
              <w:t>制造</w:t>
            </w:r>
            <w:r>
              <w:rPr>
                <w:rFonts w:hint="default" w:ascii="Times New Roman" w:hAnsi="Times New Roman" w:eastAsia="宋体" w:cs="Times New Roman"/>
                <w:color w:val="auto"/>
                <w:szCs w:val="22"/>
                <w:highlight w:val="none"/>
                <w:lang w:val="en-US" w:eastAsia="zh-CN"/>
              </w:rPr>
              <w:t>过程实施过程控制</w:t>
            </w:r>
            <w:r>
              <w:rPr>
                <w:rFonts w:hint="eastAsia" w:ascii="Times New Roman" w:hAnsi="Times New Roman" w:eastAsia="宋体" w:cs="Times New Roman"/>
                <w:color w:val="auto"/>
                <w:szCs w:val="22"/>
                <w:highlight w:val="none"/>
                <w:lang w:val="en-US" w:eastAsia="zh-CN"/>
              </w:rPr>
              <w:t>；</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工艺流程：</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制曲——配料——蒸煮——拌曲——窖池发酵——出池——上甑——蒸馏——冷却——勾调——检验——包装</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cs="Times New Roman"/>
                <w:color w:val="auto"/>
                <w:szCs w:val="22"/>
                <w:highlight w:val="none"/>
                <w:lang w:val="en-US" w:eastAsia="zh-CN"/>
              </w:rPr>
            </w:pPr>
            <w:r>
              <w:rPr>
                <w:rFonts w:hint="eastAsia" w:cs="Times New Roman"/>
                <w:color w:val="auto"/>
                <w:szCs w:val="22"/>
                <w:highlight w:val="none"/>
                <w:lang w:val="en-US" w:eastAsia="zh-CN"/>
              </w:rPr>
              <w:t>介绍说，本厂采用混蒸混烧工艺，在蒸馏出酒的同时，将大米蒸熟，作为下一轮发酵的原料，蒸熟的大米通过凉糟机摊凉的同时将粉碎好的大曲拌入，拌好后存入窖池进行发酵，一般发酵周期为30天左右。会根据温度的不同进行调整。混合好的酒糟经过4次蒸馏，上面三层酒糟经过摊凉拌曲，进入窖池发酵，第四层酒糟售卖。收集的基酒混合后检测储存。</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b/>
                <w:bCs/>
                <w:color w:val="auto"/>
                <w:szCs w:val="22"/>
                <w:highlight w:val="none"/>
                <w:lang w:val="en-US" w:eastAsia="zh-CN"/>
              </w:rPr>
            </w:pPr>
            <w:r>
              <w:rPr>
                <w:rFonts w:hint="eastAsia" w:ascii="Times New Roman" w:hAnsi="Times New Roman" w:eastAsia="宋体" w:cs="Times New Roman"/>
                <w:b/>
                <w:bCs/>
                <w:color w:val="auto"/>
                <w:szCs w:val="22"/>
                <w:highlight w:val="none"/>
                <w:lang w:val="en-US" w:eastAsia="zh-CN"/>
              </w:rPr>
              <w:t>生产过程控制：</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介绍说，每天</w:t>
            </w:r>
            <w:r>
              <w:rPr>
                <w:rFonts w:hint="eastAsia" w:cs="Times New Roman"/>
                <w:color w:val="auto"/>
                <w:szCs w:val="22"/>
                <w:highlight w:val="none"/>
                <w:lang w:val="en-US" w:eastAsia="zh-CN"/>
              </w:rPr>
              <w:t>根据生产能力进行备料生产</w:t>
            </w:r>
            <w:r>
              <w:rPr>
                <w:rFonts w:hint="eastAsia" w:ascii="Times New Roman" w:hAnsi="Times New Roman" w:eastAsia="宋体" w:cs="Times New Roman"/>
                <w:color w:val="auto"/>
                <w:szCs w:val="22"/>
                <w:highlight w:val="none"/>
                <w:lang w:val="en-US" w:eastAsia="zh-CN"/>
              </w:rPr>
              <w:t>。</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cs="Times New Roman"/>
                <w:color w:val="auto"/>
                <w:szCs w:val="22"/>
                <w:highlight w:val="none"/>
                <w:lang w:val="en-US" w:eastAsia="zh-CN"/>
              </w:rPr>
            </w:pPr>
            <w:r>
              <w:rPr>
                <w:rFonts w:hint="eastAsia" w:cs="Times New Roman"/>
                <w:color w:val="auto"/>
                <w:szCs w:val="22"/>
                <w:highlight w:val="none"/>
                <w:lang w:val="en-US" w:eastAsia="zh-CN"/>
              </w:rPr>
              <w:t>查见生产过程记录</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s="Times New Roman"/>
                <w:color w:val="auto"/>
                <w:szCs w:val="22"/>
                <w:highlight w:val="none"/>
                <w:lang w:val="en-US" w:eastAsia="zh-CN"/>
              </w:rPr>
            </w:pPr>
            <w:r>
              <w:rPr>
                <w:rFonts w:hint="eastAsia" w:cs="Times New Roman"/>
                <w:color w:val="auto"/>
                <w:szCs w:val="22"/>
                <w:highlight w:val="none"/>
                <w:lang w:val="en-US" w:eastAsia="zh-CN"/>
              </w:rPr>
              <w:t>制曲</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s="Times New Roman"/>
                <w:color w:val="auto"/>
                <w:szCs w:val="22"/>
                <w:highlight w:val="none"/>
                <w:lang w:val="en-US" w:eastAsia="zh-CN"/>
              </w:rPr>
            </w:pPr>
            <w:r>
              <w:rPr>
                <w:rFonts w:hint="eastAsia" w:cs="Times New Roman"/>
                <w:color w:val="auto"/>
                <w:szCs w:val="22"/>
                <w:highlight w:val="none"/>
                <w:lang w:val="en-US" w:eastAsia="zh-CN"/>
              </w:rPr>
              <w:t>查见大曲配料、拌料、成型工序记录，抽见2021.9.13，</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s="Times New Roman"/>
                <w:color w:val="auto"/>
                <w:szCs w:val="22"/>
                <w:highlight w:val="none"/>
                <w:lang w:val="en-US" w:eastAsia="zh-CN"/>
              </w:rPr>
            </w:pPr>
            <w:r>
              <w:rPr>
                <w:rFonts w:hint="eastAsia" w:cs="Times New Roman"/>
                <w:color w:val="auto"/>
                <w:szCs w:val="22"/>
                <w:highlight w:val="none"/>
                <w:lang w:val="en-US" w:eastAsia="zh-CN"/>
              </w:rPr>
              <w:t>面粉，批号2021.5.18，产地河南周口，重量975kg；</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s="Times New Roman"/>
                <w:color w:val="auto"/>
                <w:szCs w:val="22"/>
                <w:highlight w:val="none"/>
                <w:lang w:val="en-US" w:eastAsia="zh-CN"/>
              </w:rPr>
            </w:pPr>
            <w:r>
              <w:rPr>
                <w:rFonts w:hint="eastAsia" w:cs="Times New Roman"/>
                <w:color w:val="auto"/>
                <w:szCs w:val="22"/>
                <w:highlight w:val="none"/>
                <w:lang w:val="en-US" w:eastAsia="zh-CN"/>
              </w:rPr>
              <w:t>麦麸，批号2021.9.10，产地安徽亳州，重量1040kg，</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s="Times New Roman"/>
                <w:color w:val="auto"/>
                <w:szCs w:val="22"/>
                <w:highlight w:val="none"/>
                <w:lang w:val="en-US" w:eastAsia="zh-CN"/>
              </w:rPr>
            </w:pPr>
            <w:r>
              <w:rPr>
                <w:rFonts w:hint="eastAsia" w:cs="Times New Roman"/>
                <w:color w:val="auto"/>
                <w:szCs w:val="22"/>
                <w:highlight w:val="none"/>
                <w:lang w:val="en-US" w:eastAsia="zh-CN"/>
              </w:rPr>
              <w:t>酒糟，批号2021.9.12，产地本厂，重量16kg，</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s="Times New Roman"/>
                <w:color w:val="auto"/>
                <w:szCs w:val="22"/>
                <w:highlight w:val="none"/>
                <w:lang w:val="en-US" w:eastAsia="zh-CN"/>
              </w:rPr>
            </w:pPr>
            <w:r>
              <w:rPr>
                <w:rFonts w:hint="eastAsia" w:cs="Times New Roman"/>
                <w:color w:val="auto"/>
                <w:szCs w:val="22"/>
                <w:highlight w:val="none"/>
                <w:lang w:val="en-US" w:eastAsia="zh-CN"/>
              </w:rPr>
              <w:t>拌料时间3分钟；</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s="Times New Roman"/>
                <w:color w:val="auto"/>
                <w:szCs w:val="22"/>
                <w:highlight w:val="none"/>
                <w:lang w:val="en-US" w:eastAsia="zh-CN"/>
              </w:rPr>
            </w:pPr>
            <w:r>
              <w:rPr>
                <w:rFonts w:hint="eastAsia" w:cs="Times New Roman"/>
                <w:color w:val="auto"/>
                <w:szCs w:val="22"/>
                <w:highlight w:val="none"/>
                <w:lang w:val="en-US" w:eastAsia="zh-CN"/>
              </w:rPr>
              <w:t>拌料工、制曲工、记录人、审核人签字；</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s="Times New Roman"/>
                <w:color w:val="auto"/>
                <w:szCs w:val="22"/>
                <w:highlight w:val="none"/>
                <w:lang w:val="en-US" w:eastAsia="zh-CN"/>
              </w:rPr>
            </w:pPr>
            <w:r>
              <w:rPr>
                <w:rFonts w:hint="eastAsia" w:cs="Times New Roman"/>
                <w:color w:val="auto"/>
                <w:szCs w:val="22"/>
                <w:highlight w:val="none"/>
                <w:lang w:val="en-US" w:eastAsia="zh-CN"/>
              </w:rPr>
              <w:t>另见2021.9.20，记录同上；</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s="Times New Roman"/>
                <w:color w:val="auto"/>
                <w:szCs w:val="22"/>
                <w:highlight w:val="none"/>
                <w:lang w:val="en-US" w:eastAsia="zh-CN"/>
              </w:rPr>
            </w:pPr>
            <w:r>
              <w:rPr>
                <w:rFonts w:hint="eastAsia" w:cs="Times New Roman"/>
                <w:color w:val="auto"/>
                <w:szCs w:val="22"/>
                <w:highlight w:val="none"/>
                <w:lang w:val="en-US" w:eastAsia="zh-CN"/>
              </w:rPr>
              <w:t>查见大曲曲胚培养过程控制记录表，记录培养天数、品温、室温、湿度、过程及处理记录等；抽见2021.6.17：</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s="Times New Roman"/>
                <w:color w:val="auto"/>
                <w:szCs w:val="22"/>
                <w:highlight w:val="none"/>
                <w:lang w:val="en-US" w:eastAsia="zh-CN"/>
              </w:rPr>
            </w:pPr>
            <w:r>
              <w:rPr>
                <w:rFonts w:hint="eastAsia" w:cs="Times New Roman"/>
                <w:color w:val="auto"/>
                <w:szCs w:val="22"/>
                <w:highlight w:val="none"/>
                <w:lang w:val="en-US" w:eastAsia="zh-CN"/>
              </w:rPr>
              <w:t>第1天，上午品温33.1、33.5、34.5，室温32，湿度78%；</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s="Times New Roman"/>
                <w:color w:val="auto"/>
                <w:szCs w:val="22"/>
                <w:highlight w:val="none"/>
                <w:lang w:val="en-US" w:eastAsia="zh-CN"/>
              </w:rPr>
            </w:pPr>
            <w:r>
              <w:rPr>
                <w:rFonts w:hint="eastAsia" w:cs="Times New Roman"/>
                <w:color w:val="auto"/>
                <w:szCs w:val="22"/>
                <w:highlight w:val="none"/>
                <w:lang w:val="en-US" w:eastAsia="zh-CN"/>
              </w:rPr>
              <w:t xml:space="preserve">        下午品温45、47、46，室温35，湿度80%；开门开窗排潮；</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s="Times New Roman"/>
                <w:color w:val="auto"/>
                <w:szCs w:val="22"/>
                <w:highlight w:val="none"/>
                <w:lang w:val="en-US" w:eastAsia="zh-CN"/>
              </w:rPr>
            </w:pPr>
            <w:r>
              <w:rPr>
                <w:rFonts w:hint="eastAsia" w:cs="Times New Roman"/>
                <w:color w:val="auto"/>
                <w:szCs w:val="22"/>
                <w:highlight w:val="none"/>
                <w:lang w:val="en-US" w:eastAsia="zh-CN"/>
              </w:rPr>
              <w:t>另查见2021.6.22、2021.6.29，记录同上；</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cs="Times New Roman"/>
                <w:color w:val="auto"/>
                <w:szCs w:val="22"/>
                <w:highlight w:val="none"/>
                <w:lang w:val="en-US" w:eastAsia="zh-CN"/>
              </w:rPr>
            </w:pPr>
            <w:r>
              <w:rPr>
                <w:rFonts w:hint="eastAsia" w:cs="Times New Roman"/>
                <w:color w:val="auto"/>
                <w:szCs w:val="22"/>
                <w:highlight w:val="none"/>
                <w:lang w:val="en-US" w:eastAsia="zh-CN"/>
              </w:rPr>
              <w:t>酿造</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查见“</w:t>
            </w:r>
            <w:r>
              <w:rPr>
                <w:rFonts w:hint="eastAsia" w:cs="Times New Roman"/>
                <w:color w:val="auto"/>
                <w:szCs w:val="22"/>
                <w:highlight w:val="none"/>
                <w:lang w:val="en-US" w:eastAsia="zh-CN"/>
              </w:rPr>
              <w:t>酿造车间生产过程记录表</w:t>
            </w:r>
            <w:r>
              <w:rPr>
                <w:rFonts w:hint="eastAsia" w:ascii="Times New Roman" w:hAnsi="Times New Roman" w:eastAsia="宋体" w:cs="Times New Roman"/>
                <w:color w:val="auto"/>
                <w:szCs w:val="22"/>
                <w:highlight w:val="none"/>
                <w:lang w:val="en-US" w:eastAsia="zh-CN"/>
              </w:rPr>
              <w:t>”，抽见2021.</w:t>
            </w:r>
            <w:r>
              <w:rPr>
                <w:rFonts w:hint="eastAsia" w:cs="Times New Roman"/>
                <w:color w:val="auto"/>
                <w:szCs w:val="22"/>
                <w:highlight w:val="none"/>
                <w:lang w:val="en-US" w:eastAsia="zh-CN"/>
              </w:rPr>
              <w:t>10.12，窖池号95#，班组2：</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cs="Times New Roman"/>
                <w:color w:val="auto"/>
                <w:szCs w:val="22"/>
                <w:highlight w:val="none"/>
                <w:lang w:val="en-US" w:eastAsia="zh-CN"/>
              </w:rPr>
            </w:pPr>
            <w:r>
              <w:rPr>
                <w:rFonts w:hint="eastAsia" w:cs="Times New Roman"/>
                <w:color w:val="auto"/>
                <w:szCs w:val="22"/>
                <w:highlight w:val="none"/>
                <w:lang w:val="en-US" w:eastAsia="zh-CN"/>
              </w:rPr>
              <w:t>原材料信息——</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s="Times New Roman"/>
                <w:color w:val="auto"/>
                <w:szCs w:val="22"/>
                <w:highlight w:val="none"/>
                <w:lang w:val="en-US" w:eastAsia="zh-CN"/>
              </w:rPr>
            </w:pPr>
            <w:r>
              <w:rPr>
                <w:rFonts w:hint="eastAsia" w:cs="Times New Roman"/>
                <w:color w:val="auto"/>
                <w:szCs w:val="22"/>
                <w:highlight w:val="none"/>
                <w:lang w:val="en-US" w:eastAsia="zh-CN"/>
              </w:rPr>
              <w:t>大米用量1100，批次2021.9.15丰城，大曲用量360，大曲批次2105；</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s="Times New Roman"/>
                <w:color w:val="auto"/>
                <w:szCs w:val="22"/>
                <w:highlight w:val="none"/>
                <w:lang w:val="en-US" w:eastAsia="zh-CN"/>
              </w:rPr>
            </w:pPr>
            <w:r>
              <w:rPr>
                <w:rFonts w:hint="eastAsia" w:cs="Times New Roman"/>
                <w:color w:val="auto"/>
                <w:szCs w:val="22"/>
                <w:highlight w:val="none"/>
                <w:lang w:val="en-US" w:eastAsia="zh-CN"/>
              </w:rPr>
              <w:t>生产参数及关键工艺控制点——</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s="Times New Roman"/>
                <w:color w:val="auto"/>
                <w:szCs w:val="22"/>
                <w:highlight w:val="none"/>
                <w:lang w:val="en-US" w:eastAsia="zh-CN"/>
              </w:rPr>
            </w:pPr>
            <w:r>
              <w:rPr>
                <w:rFonts w:hint="eastAsia" w:cs="Times New Roman"/>
                <w:color w:val="auto"/>
                <w:szCs w:val="22"/>
                <w:highlight w:val="none"/>
                <w:lang w:val="en-US" w:eastAsia="zh-CN"/>
              </w:rPr>
              <w:t>糟醅出池量14车、踩糟量6车、冷却水温30度、收酒温度62度、吸浆水温80度、室温25度；生产时间2021.10.12，上轮入池时间2021.9.12；</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s="Times New Roman"/>
                <w:color w:val="auto"/>
                <w:szCs w:val="22"/>
                <w:highlight w:val="none"/>
                <w:lang w:val="en-US" w:eastAsia="zh-CN"/>
              </w:rPr>
            </w:pPr>
            <w:r>
              <w:rPr>
                <w:rFonts w:hint="eastAsia" w:cs="Times New Roman"/>
                <w:color w:val="auto"/>
                <w:szCs w:val="22"/>
                <w:highlight w:val="none"/>
                <w:lang w:val="en-US" w:eastAsia="zh-CN"/>
              </w:rPr>
              <w:t>生产结果——</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s="Times New Roman"/>
                <w:color w:val="auto"/>
                <w:szCs w:val="22"/>
                <w:highlight w:val="none"/>
                <w:lang w:val="en-US" w:eastAsia="zh-CN"/>
              </w:rPr>
            </w:pPr>
            <w:r>
              <w:rPr>
                <w:rFonts w:hint="eastAsia" w:cs="Times New Roman"/>
                <w:color w:val="auto"/>
                <w:szCs w:val="22"/>
                <w:highlight w:val="none"/>
                <w:lang w:val="en-US" w:eastAsia="zh-CN"/>
              </w:rPr>
              <w:t>产酒量489，酒度62度，出酒率48.9%。</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cs="Times New Roman"/>
                <w:color w:val="auto"/>
                <w:szCs w:val="22"/>
                <w:highlight w:val="none"/>
                <w:lang w:val="en-US" w:eastAsia="zh-CN"/>
              </w:rPr>
            </w:pPr>
            <w:r>
              <w:rPr>
                <w:rFonts w:hint="eastAsia" w:cs="Times New Roman"/>
                <w:color w:val="auto"/>
                <w:szCs w:val="22"/>
                <w:highlight w:val="none"/>
                <w:lang w:val="en-US" w:eastAsia="zh-CN"/>
              </w:rPr>
              <w:t>介绍说，配料过程主要是通过目测外观是否均与，师傅抓取的手感来进行控制。</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auto"/>
                <w:szCs w:val="22"/>
                <w:highlight w:val="none"/>
                <w:u w:val="single"/>
                <w:lang w:val="en-US" w:eastAsia="zh-CN"/>
              </w:rPr>
            </w:pPr>
            <w:r>
              <w:rPr>
                <w:rFonts w:hint="eastAsia" w:cs="Times New Roman"/>
                <w:color w:val="auto"/>
                <w:szCs w:val="22"/>
                <w:highlight w:val="none"/>
                <w:u w:val="single"/>
                <w:lang w:val="en-US" w:eastAsia="zh-CN"/>
              </w:rPr>
              <w:t>入池温度未填写，不符合。</w:t>
            </w:r>
            <w:bookmarkStart w:id="3" w:name="_GoBack"/>
            <w:bookmarkEnd w:id="3"/>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另抽见</w:t>
            </w:r>
            <w:r>
              <w:rPr>
                <w:rFonts w:hint="eastAsia" w:cs="Times New Roman"/>
                <w:color w:val="auto"/>
                <w:szCs w:val="22"/>
                <w:highlight w:val="none"/>
                <w:lang w:val="en-US" w:eastAsia="zh-CN"/>
              </w:rPr>
              <w:t>2021.10.23、2021.10.18</w:t>
            </w:r>
            <w:r>
              <w:rPr>
                <w:rFonts w:hint="eastAsia" w:ascii="Times New Roman" w:hAnsi="Times New Roman" w:eastAsia="宋体" w:cs="Times New Roman"/>
                <w:color w:val="auto"/>
                <w:szCs w:val="22"/>
                <w:highlight w:val="none"/>
                <w:lang w:val="en-US" w:eastAsia="zh-CN"/>
              </w:rPr>
              <w:t>，记录同上。</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s="Times New Roman"/>
                <w:color w:val="auto"/>
                <w:szCs w:val="22"/>
                <w:highlight w:val="none"/>
                <w:lang w:val="en-US" w:eastAsia="zh-CN"/>
              </w:rPr>
            </w:pPr>
            <w:r>
              <w:rPr>
                <w:rFonts w:hint="eastAsia" w:cs="Times New Roman"/>
                <w:color w:val="auto"/>
                <w:szCs w:val="22"/>
                <w:highlight w:val="none"/>
                <w:lang w:val="en-US" w:eastAsia="zh-CN"/>
              </w:rPr>
              <w:t>勾调</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s="Times New Roman"/>
                <w:color w:val="auto"/>
                <w:szCs w:val="22"/>
                <w:highlight w:val="none"/>
                <w:lang w:val="en-US" w:eastAsia="zh-CN"/>
              </w:rPr>
            </w:pPr>
            <w:r>
              <w:rPr>
                <w:rFonts w:hint="eastAsia" w:cs="Times New Roman"/>
                <w:color w:val="auto"/>
                <w:szCs w:val="22"/>
                <w:highlight w:val="none"/>
                <w:lang w:val="en-US" w:eastAsia="zh-CN"/>
              </w:rPr>
              <w:t>查见勾调记录表，抽见订单号S202101011，规格52，总量5400斤；</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s="Times New Roman"/>
                <w:color w:val="auto"/>
                <w:szCs w:val="22"/>
                <w:highlight w:val="none"/>
                <w:lang w:val="en-US" w:eastAsia="zh-CN"/>
              </w:rPr>
            </w:pPr>
            <w:r>
              <w:rPr>
                <w:rFonts w:hint="eastAsia" w:cs="Times New Roman"/>
                <w:color w:val="auto"/>
                <w:szCs w:val="22"/>
                <w:highlight w:val="none"/>
                <w:lang w:val="en-US" w:eastAsia="zh-CN"/>
              </w:rPr>
              <w:t>粗勾时间2021.4.28，精勾时间2021.5.14；</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auto"/>
                <w:szCs w:val="22"/>
                <w:highlight w:val="none"/>
                <w:lang w:val="en-US" w:eastAsia="zh-CN"/>
              </w:rPr>
            </w:pPr>
            <w:r>
              <w:rPr>
                <w:rFonts w:hint="eastAsia" w:cs="Times New Roman"/>
                <w:color w:val="auto"/>
                <w:szCs w:val="22"/>
                <w:highlight w:val="none"/>
                <w:lang w:val="en-US" w:eastAsia="zh-CN"/>
              </w:rPr>
              <w:t>酒体组合清单，记录各种基酒名称、酒罐编号及数量</w:t>
            </w:r>
            <w:r>
              <w:rPr>
                <w:rFonts w:hint="eastAsia" w:ascii="Times New Roman" w:hAnsi="Times New Roman" w:eastAsia="宋体" w:cs="Times New Roman"/>
                <w:color w:val="auto"/>
                <w:szCs w:val="22"/>
                <w:highlight w:val="none"/>
                <w:lang w:val="en-US" w:eastAsia="zh-CN"/>
              </w:rPr>
              <w:t>。</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生产现场查见：</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s="Times New Roman"/>
                <w:color w:val="auto"/>
                <w:szCs w:val="22"/>
                <w:highlight w:val="none"/>
                <w:lang w:val="en-US" w:eastAsia="zh-CN"/>
              </w:rPr>
            </w:pPr>
            <w:r>
              <w:rPr>
                <w:rFonts w:hint="eastAsia" w:cs="Times New Roman"/>
                <w:color w:val="auto"/>
                <w:szCs w:val="22"/>
                <w:highlight w:val="none"/>
                <w:lang w:val="en-US" w:eastAsia="zh-CN"/>
              </w:rPr>
              <w:t>制曲车间</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cs="Times New Roman"/>
                <w:color w:val="auto"/>
                <w:szCs w:val="22"/>
                <w:highlight w:val="none"/>
                <w:lang w:val="en-US" w:eastAsia="zh-CN"/>
              </w:rPr>
            </w:pPr>
            <w:r>
              <w:rPr>
                <w:rFonts w:hint="eastAsia" w:cs="Times New Roman"/>
                <w:color w:val="auto"/>
                <w:szCs w:val="22"/>
                <w:highlight w:val="none"/>
                <w:lang w:val="en-US" w:eastAsia="zh-CN"/>
              </w:rPr>
              <w:t>审核时，制曲已完成，正在进行曲胚培养，曲胚码放整齐，覆盖有稻草，每件培养房门上均挂有记录看板，标识房号、入房时间、翻房时间；3号房入室时间10月19日，第二次翻房时间10月26日，培养房配置有温湿度计，室温24，湿度91%；</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auto"/>
                <w:szCs w:val="22"/>
                <w:highlight w:val="none"/>
                <w:lang w:val="en-US" w:eastAsia="zh-CN"/>
              </w:rPr>
            </w:pPr>
            <w:r>
              <w:rPr>
                <w:rFonts w:hint="eastAsia" w:cs="Times New Roman"/>
                <w:color w:val="auto"/>
                <w:szCs w:val="22"/>
                <w:highlight w:val="none"/>
                <w:lang w:val="en-US" w:eastAsia="zh-CN"/>
              </w:rPr>
              <w:t>酿造车间</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s="Times New Roman"/>
                <w:color w:val="auto"/>
                <w:szCs w:val="22"/>
                <w:highlight w:val="none"/>
                <w:lang w:val="en-US" w:eastAsia="zh-CN"/>
              </w:rPr>
            </w:pPr>
            <w:r>
              <w:rPr>
                <w:rFonts w:hint="eastAsia" w:cs="Times New Roman"/>
                <w:color w:val="auto"/>
                <w:szCs w:val="22"/>
                <w:highlight w:val="none"/>
                <w:lang w:val="en-US" w:eastAsia="zh-CN"/>
              </w:rPr>
              <w:t>现场查见</w:t>
            </w:r>
            <w:r>
              <w:rPr>
                <w:rFonts w:hint="eastAsia" w:ascii="Times New Roman" w:hAnsi="Times New Roman" w:eastAsia="宋体" w:cs="Times New Roman"/>
                <w:color w:val="auto"/>
                <w:szCs w:val="22"/>
                <w:highlight w:val="none"/>
                <w:lang w:val="en-US" w:eastAsia="zh-CN"/>
              </w:rPr>
              <w:t>设备运转正常，现场设备</w:t>
            </w:r>
            <w:r>
              <w:rPr>
                <w:rFonts w:hint="eastAsia" w:cs="Times New Roman"/>
                <w:color w:val="auto"/>
                <w:szCs w:val="22"/>
                <w:highlight w:val="none"/>
                <w:lang w:val="en-US" w:eastAsia="zh-CN"/>
              </w:rPr>
              <w:t>保留</w:t>
            </w:r>
            <w:r>
              <w:rPr>
                <w:rFonts w:hint="eastAsia" w:ascii="Times New Roman" w:hAnsi="Times New Roman" w:eastAsia="宋体" w:cs="Times New Roman"/>
                <w:color w:val="auto"/>
                <w:szCs w:val="22"/>
                <w:highlight w:val="none"/>
                <w:lang w:val="en-US" w:eastAsia="zh-CN"/>
              </w:rPr>
              <w:t>点检保养记录；</w:t>
            </w:r>
            <w:r>
              <w:rPr>
                <w:rFonts w:hint="eastAsia" w:ascii="Times New Roman" w:hAnsi="Times New Roman" w:cs="Times New Roman"/>
                <w:color w:val="auto"/>
                <w:szCs w:val="22"/>
                <w:highlight w:val="none"/>
                <w:lang w:val="en-US" w:eastAsia="zh-CN"/>
              </w:rPr>
              <w:t>酿造车间共有4个蒸甑，</w:t>
            </w:r>
            <w:r>
              <w:rPr>
                <w:rFonts w:hint="eastAsia" w:cs="Times New Roman"/>
                <w:color w:val="auto"/>
                <w:szCs w:val="22"/>
                <w:highlight w:val="none"/>
                <w:lang w:val="en-US" w:eastAsia="zh-CN"/>
              </w:rPr>
              <w:t>部分工人正在用铁锹将大米、稻壳和窖池中取出的酒糟进行拌料，介绍说每批经过三次混拌，才可以上甑进行蒸馏</w:t>
            </w:r>
            <w:r>
              <w:rPr>
                <w:rFonts w:hint="eastAsia" w:ascii="Times New Roman" w:hAnsi="Times New Roman" w:eastAsia="宋体" w:cs="Times New Roman"/>
                <w:color w:val="auto"/>
                <w:szCs w:val="22"/>
                <w:highlight w:val="none"/>
                <w:lang w:val="en-US" w:eastAsia="zh-CN"/>
              </w:rPr>
              <w:t>；</w:t>
            </w:r>
            <w:r>
              <w:rPr>
                <w:rFonts w:hint="eastAsia" w:cs="Times New Roman"/>
                <w:color w:val="auto"/>
                <w:szCs w:val="22"/>
                <w:highlight w:val="none"/>
                <w:lang w:val="en-US" w:eastAsia="zh-CN"/>
              </w:rPr>
              <w:t>另一部分工人将混拌好的混合料铲入甑中，摊平装满后，盖上盖子，接上通气管，在甑边加水进行密封后，利用蒸汽进行蒸馏收酒；</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车间自然通风和采光，光照充分、通风良好，</w:t>
            </w:r>
            <w:r>
              <w:rPr>
                <w:rFonts w:hint="eastAsia" w:cs="Times New Roman"/>
                <w:color w:val="auto"/>
                <w:szCs w:val="22"/>
                <w:highlight w:val="none"/>
                <w:lang w:val="en-US" w:eastAsia="zh-CN"/>
              </w:rPr>
              <w:t>温度适宜，地面卫生清洁不到位，招引众多苍蝇，交流</w:t>
            </w:r>
            <w:r>
              <w:rPr>
                <w:rFonts w:hint="eastAsia" w:ascii="Times New Roman" w:hAnsi="Times New Roman" w:eastAsia="宋体" w:cs="Times New Roman"/>
                <w:color w:val="auto"/>
                <w:szCs w:val="22"/>
                <w:highlight w:val="none"/>
                <w:lang w:val="en-US" w:eastAsia="zh-CN"/>
              </w:rPr>
              <w:t>。</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auto"/>
                <w:szCs w:val="22"/>
                <w:highlight w:val="none"/>
                <w:lang w:val="en-US" w:eastAsia="zh-CN"/>
              </w:rPr>
            </w:pPr>
            <w:r>
              <w:rPr>
                <w:rFonts w:hint="eastAsia" w:cs="Times New Roman"/>
                <w:color w:val="auto"/>
                <w:szCs w:val="22"/>
                <w:highlight w:val="none"/>
                <w:lang w:val="en-US" w:eastAsia="zh-CN"/>
              </w:rPr>
              <w:t>实验室整洁干净，检测化验用品用具摆放整齐，化验用的盐酸和硫酸放置在专用铁柜中，双人双锁，气相色谱仪用气放置在专用气瓶柜中，在隔壁房间存放。</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cs="Times New Roman"/>
                <w:color w:val="auto"/>
                <w:szCs w:val="22"/>
                <w:highlight w:val="none"/>
                <w:lang w:val="en-US" w:eastAsia="zh-CN"/>
              </w:rPr>
            </w:pPr>
            <w:r>
              <w:rPr>
                <w:rFonts w:hint="eastAsia" w:cs="Times New Roman"/>
                <w:color w:val="auto"/>
                <w:szCs w:val="22"/>
                <w:highlight w:val="none"/>
                <w:lang w:val="en-US" w:eastAsia="zh-CN"/>
              </w:rPr>
              <w:t>仓库</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auto"/>
                <w:szCs w:val="22"/>
                <w:highlight w:val="none"/>
                <w:lang w:val="en-US" w:eastAsia="zh-CN"/>
              </w:rPr>
            </w:pPr>
            <w:r>
              <w:rPr>
                <w:rFonts w:hint="eastAsia" w:cs="Times New Roman"/>
                <w:color w:val="auto"/>
                <w:szCs w:val="22"/>
                <w:highlight w:val="none"/>
                <w:lang w:val="en-US" w:eastAsia="zh-CN"/>
              </w:rPr>
              <w:t>蒸馏出来的基酒经过检测后，装缸送至仓库储存。储存罐分陶制和不锈钢制两种，陶缸每只存酒1吨，加土封，储存在地下一层的库房；不锈钢酒罐每只100吨，罐区顶部建有隔热层。</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产品标识主要通过划分区域、</w:t>
            </w:r>
            <w:r>
              <w:rPr>
                <w:rFonts w:hint="eastAsia" w:cs="Times New Roman"/>
                <w:color w:val="auto"/>
                <w:szCs w:val="22"/>
                <w:highlight w:val="none"/>
                <w:lang w:val="en-US" w:eastAsia="zh-CN"/>
              </w:rPr>
              <w:t>标号、</w:t>
            </w:r>
            <w:r>
              <w:rPr>
                <w:rFonts w:hint="eastAsia" w:ascii="Times New Roman" w:hAnsi="Times New Roman" w:eastAsia="宋体" w:cs="Times New Roman"/>
                <w:color w:val="auto"/>
                <w:szCs w:val="22"/>
                <w:highlight w:val="none"/>
                <w:lang w:val="en-US" w:eastAsia="zh-CN"/>
              </w:rPr>
              <w:t>生产工艺记录、检验记录等进行标识，生产加工过程中和产品监视和测量过程中有采取适当的方式对产品进行标识（含检验状态），标识有确保唯一性，当有追溯性要求时，可确保在必要时进行追溯。</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eastAsia" w:ascii="宋体" w:hAnsi="宋体" w:eastAsia="宋体" w:cs="Arial"/>
                <w:spacing w:val="-6"/>
                <w:kern w:val="2"/>
                <w:sz w:val="24"/>
                <w:szCs w:val="24"/>
                <w:highlight w:val="none"/>
                <w:lang w:val="en-US" w:eastAsia="zh-CN" w:bidi="ar-SA"/>
              </w:rPr>
            </w:pPr>
            <w:r>
              <w:rPr>
                <w:rFonts w:hint="eastAsia" w:ascii="Times New Roman" w:hAnsi="Times New Roman" w:eastAsia="宋体" w:cs="Times New Roman"/>
                <w:color w:val="auto"/>
                <w:szCs w:val="22"/>
                <w:highlight w:val="none"/>
                <w:lang w:val="en-US" w:eastAsia="zh-CN"/>
              </w:rPr>
              <w:t>生产过程控制有效。</w:t>
            </w:r>
          </w:p>
        </w:tc>
        <w:tc>
          <w:tcPr>
            <w:tcW w:w="1585" w:type="dxa"/>
            <w:vAlign w:val="top"/>
          </w:tcPr>
          <w:p>
            <w:pPr>
              <w:pStyle w:val="2"/>
              <w:jc w:val="both"/>
              <w:rPr>
                <w:rFonts w:hint="eastAsia" w:cs="Times New Roman"/>
                <w:kern w:val="2"/>
                <w:sz w:val="24"/>
                <w:szCs w:val="24"/>
                <w:highlight w:val="none"/>
                <w:lang w:val="en-US" w:eastAsia="zh-CN" w:bidi="ar-SA"/>
              </w:rPr>
            </w:pPr>
          </w:p>
          <w:p>
            <w:pPr>
              <w:pStyle w:val="2"/>
              <w:jc w:val="both"/>
              <w:rPr>
                <w:rFonts w:hint="eastAsia" w:cs="Times New Roman"/>
                <w:kern w:val="2"/>
                <w:sz w:val="24"/>
                <w:szCs w:val="24"/>
                <w:highlight w:val="none"/>
                <w:lang w:val="en-US" w:eastAsia="zh-CN" w:bidi="ar-SA"/>
              </w:rPr>
            </w:pPr>
          </w:p>
          <w:p>
            <w:pPr>
              <w:pStyle w:val="2"/>
              <w:jc w:val="both"/>
              <w:rPr>
                <w:rFonts w:hint="eastAsia" w:cs="Times New Roman"/>
                <w:kern w:val="2"/>
                <w:sz w:val="24"/>
                <w:szCs w:val="24"/>
                <w:highlight w:val="none"/>
                <w:lang w:val="en-US" w:eastAsia="zh-CN" w:bidi="ar-SA"/>
              </w:rPr>
            </w:pPr>
          </w:p>
          <w:p>
            <w:pPr>
              <w:pStyle w:val="2"/>
              <w:jc w:val="both"/>
              <w:rPr>
                <w:rFonts w:hint="eastAsia" w:cs="Times New Roman"/>
                <w:kern w:val="2"/>
                <w:sz w:val="24"/>
                <w:szCs w:val="24"/>
                <w:highlight w:val="none"/>
                <w:lang w:val="en-US" w:eastAsia="zh-CN" w:bidi="ar-SA"/>
              </w:rPr>
            </w:pPr>
          </w:p>
          <w:p>
            <w:pPr>
              <w:pStyle w:val="2"/>
              <w:jc w:val="both"/>
              <w:rPr>
                <w:rFonts w:hint="eastAsia" w:cs="Times New Roman"/>
                <w:kern w:val="2"/>
                <w:sz w:val="24"/>
                <w:szCs w:val="24"/>
                <w:highlight w:val="none"/>
                <w:lang w:val="en-US" w:eastAsia="zh-CN" w:bidi="ar-SA"/>
              </w:rPr>
            </w:pPr>
          </w:p>
          <w:p>
            <w:pPr>
              <w:pStyle w:val="2"/>
              <w:jc w:val="both"/>
              <w:rPr>
                <w:rFonts w:hint="eastAsia" w:cs="Times New Roman"/>
                <w:kern w:val="2"/>
                <w:sz w:val="24"/>
                <w:szCs w:val="24"/>
                <w:highlight w:val="none"/>
                <w:lang w:val="en-US" w:eastAsia="zh-CN" w:bidi="ar-SA"/>
              </w:rPr>
            </w:pPr>
          </w:p>
          <w:p>
            <w:pPr>
              <w:pStyle w:val="2"/>
              <w:jc w:val="both"/>
              <w:rPr>
                <w:rFonts w:hint="eastAsia" w:cs="Times New Roman"/>
                <w:kern w:val="2"/>
                <w:sz w:val="24"/>
                <w:szCs w:val="24"/>
                <w:highlight w:val="none"/>
                <w:lang w:val="en-US" w:eastAsia="zh-CN" w:bidi="ar-SA"/>
              </w:rPr>
            </w:pPr>
          </w:p>
          <w:p>
            <w:pPr>
              <w:pStyle w:val="2"/>
              <w:jc w:val="both"/>
              <w:rPr>
                <w:rFonts w:hint="eastAsia" w:cs="Times New Roman"/>
                <w:kern w:val="2"/>
                <w:sz w:val="24"/>
                <w:szCs w:val="24"/>
                <w:highlight w:val="none"/>
                <w:lang w:val="en-US" w:eastAsia="zh-CN" w:bidi="ar-SA"/>
              </w:rPr>
            </w:pPr>
          </w:p>
          <w:p>
            <w:pPr>
              <w:pStyle w:val="2"/>
              <w:jc w:val="both"/>
              <w:rPr>
                <w:rFonts w:hint="eastAsia" w:cs="Times New Roman"/>
                <w:kern w:val="2"/>
                <w:sz w:val="24"/>
                <w:szCs w:val="24"/>
                <w:highlight w:val="none"/>
                <w:lang w:val="en-US" w:eastAsia="zh-CN" w:bidi="ar-SA"/>
              </w:rPr>
            </w:pPr>
          </w:p>
          <w:p>
            <w:pPr>
              <w:pStyle w:val="2"/>
              <w:jc w:val="both"/>
              <w:rPr>
                <w:rFonts w:hint="eastAsia" w:cs="Times New Roman"/>
                <w:kern w:val="2"/>
                <w:sz w:val="24"/>
                <w:szCs w:val="24"/>
                <w:highlight w:val="none"/>
                <w:lang w:val="en-US" w:eastAsia="zh-CN" w:bidi="ar-SA"/>
              </w:rPr>
            </w:pPr>
          </w:p>
          <w:p>
            <w:pPr>
              <w:pStyle w:val="2"/>
              <w:jc w:val="both"/>
              <w:rPr>
                <w:rFonts w:hint="eastAsia" w:cs="Times New Roman"/>
                <w:kern w:val="2"/>
                <w:sz w:val="24"/>
                <w:szCs w:val="24"/>
                <w:highlight w:val="none"/>
                <w:lang w:val="en-US" w:eastAsia="zh-CN" w:bidi="ar-SA"/>
              </w:rPr>
            </w:pPr>
          </w:p>
          <w:p>
            <w:pPr>
              <w:pStyle w:val="2"/>
              <w:jc w:val="both"/>
              <w:rPr>
                <w:rFonts w:hint="eastAsia" w:cs="Times New Roman"/>
                <w:kern w:val="2"/>
                <w:sz w:val="24"/>
                <w:szCs w:val="24"/>
                <w:highlight w:val="none"/>
                <w:lang w:val="en-US" w:eastAsia="zh-CN" w:bidi="ar-SA"/>
              </w:rPr>
            </w:pPr>
          </w:p>
          <w:p>
            <w:pPr>
              <w:pStyle w:val="2"/>
              <w:jc w:val="both"/>
              <w:rPr>
                <w:rFonts w:hint="eastAsia" w:cs="Times New Roman"/>
                <w:kern w:val="2"/>
                <w:sz w:val="24"/>
                <w:szCs w:val="24"/>
                <w:highlight w:val="none"/>
                <w:lang w:val="en-US" w:eastAsia="zh-CN" w:bidi="ar-SA"/>
              </w:rPr>
            </w:pPr>
          </w:p>
          <w:p>
            <w:pPr>
              <w:pStyle w:val="2"/>
              <w:jc w:val="both"/>
              <w:rPr>
                <w:rFonts w:hint="eastAsia" w:cs="Times New Roman"/>
                <w:kern w:val="2"/>
                <w:sz w:val="24"/>
                <w:szCs w:val="24"/>
                <w:highlight w:val="none"/>
                <w:lang w:val="en-US" w:eastAsia="zh-CN" w:bidi="ar-SA"/>
              </w:rPr>
            </w:pPr>
          </w:p>
          <w:p>
            <w:pPr>
              <w:pStyle w:val="2"/>
              <w:jc w:val="both"/>
              <w:rPr>
                <w:rFonts w:hint="eastAsia" w:cs="Times New Roman"/>
                <w:kern w:val="2"/>
                <w:sz w:val="24"/>
                <w:szCs w:val="24"/>
                <w:highlight w:val="none"/>
                <w:lang w:val="en-US" w:eastAsia="zh-CN" w:bidi="ar-SA"/>
              </w:rPr>
            </w:pPr>
          </w:p>
          <w:p>
            <w:pPr>
              <w:pStyle w:val="2"/>
              <w:jc w:val="both"/>
              <w:rPr>
                <w:rFonts w:hint="eastAsia" w:cs="Times New Roman"/>
                <w:kern w:val="2"/>
                <w:sz w:val="24"/>
                <w:szCs w:val="24"/>
                <w:highlight w:val="none"/>
                <w:lang w:val="en-US" w:eastAsia="zh-CN" w:bidi="ar-SA"/>
              </w:rPr>
            </w:pPr>
          </w:p>
          <w:p>
            <w:pPr>
              <w:pStyle w:val="2"/>
              <w:jc w:val="both"/>
              <w:rPr>
                <w:rFonts w:hint="eastAsia" w:cs="Times New Roman"/>
                <w:kern w:val="2"/>
                <w:sz w:val="24"/>
                <w:szCs w:val="24"/>
                <w:highlight w:val="none"/>
                <w:lang w:val="en-US" w:eastAsia="zh-CN" w:bidi="ar-SA"/>
              </w:rPr>
            </w:pPr>
          </w:p>
          <w:p>
            <w:pPr>
              <w:pStyle w:val="2"/>
              <w:jc w:val="both"/>
              <w:rPr>
                <w:rFonts w:hint="eastAsia" w:cs="Times New Roman"/>
                <w:kern w:val="2"/>
                <w:sz w:val="24"/>
                <w:szCs w:val="24"/>
                <w:highlight w:val="none"/>
                <w:lang w:val="en-US" w:eastAsia="zh-CN" w:bidi="ar-SA"/>
              </w:rPr>
            </w:pPr>
          </w:p>
          <w:p>
            <w:pPr>
              <w:pStyle w:val="2"/>
              <w:jc w:val="both"/>
              <w:rPr>
                <w:rFonts w:hint="eastAsia" w:cs="Times New Roman"/>
                <w:kern w:val="2"/>
                <w:sz w:val="24"/>
                <w:szCs w:val="24"/>
                <w:highlight w:val="none"/>
                <w:lang w:val="en-US" w:eastAsia="zh-CN" w:bidi="ar-SA"/>
              </w:rPr>
            </w:pPr>
          </w:p>
          <w:p>
            <w:pPr>
              <w:pStyle w:val="2"/>
              <w:jc w:val="both"/>
              <w:rPr>
                <w:rFonts w:hint="eastAsia" w:cs="Times New Roman"/>
                <w:kern w:val="2"/>
                <w:sz w:val="24"/>
                <w:szCs w:val="24"/>
                <w:highlight w:val="none"/>
                <w:lang w:val="en-US" w:eastAsia="zh-CN" w:bidi="ar-SA"/>
              </w:rPr>
            </w:pPr>
          </w:p>
          <w:p>
            <w:pPr>
              <w:pStyle w:val="2"/>
              <w:jc w:val="both"/>
              <w:rPr>
                <w:rFonts w:hint="eastAsia" w:cs="Times New Roman"/>
                <w:kern w:val="2"/>
                <w:sz w:val="24"/>
                <w:szCs w:val="24"/>
                <w:highlight w:val="none"/>
                <w:lang w:val="en-US" w:eastAsia="zh-CN" w:bidi="ar-SA"/>
              </w:rPr>
            </w:pPr>
          </w:p>
          <w:p>
            <w:pPr>
              <w:pStyle w:val="2"/>
              <w:jc w:val="both"/>
              <w:rPr>
                <w:rFonts w:hint="eastAsia" w:cs="Times New Roman"/>
                <w:kern w:val="2"/>
                <w:sz w:val="24"/>
                <w:szCs w:val="24"/>
                <w:highlight w:val="none"/>
                <w:lang w:val="en-US" w:eastAsia="zh-CN" w:bidi="ar-SA"/>
              </w:rPr>
            </w:pPr>
          </w:p>
          <w:p>
            <w:pPr>
              <w:pStyle w:val="2"/>
              <w:jc w:val="both"/>
              <w:rPr>
                <w:rFonts w:hint="eastAsia" w:cs="Times New Roman"/>
                <w:kern w:val="2"/>
                <w:sz w:val="24"/>
                <w:szCs w:val="24"/>
                <w:highlight w:val="none"/>
                <w:lang w:val="en-US" w:eastAsia="zh-CN" w:bidi="ar-SA"/>
              </w:rPr>
            </w:pPr>
          </w:p>
          <w:p>
            <w:pPr>
              <w:pStyle w:val="2"/>
              <w:jc w:val="both"/>
              <w:rPr>
                <w:rFonts w:hint="eastAsia" w:cs="Times New Roman"/>
                <w:kern w:val="2"/>
                <w:sz w:val="24"/>
                <w:szCs w:val="24"/>
                <w:highlight w:val="none"/>
                <w:lang w:val="en-US" w:eastAsia="zh-CN" w:bidi="ar-SA"/>
              </w:rPr>
            </w:pPr>
          </w:p>
          <w:p>
            <w:pPr>
              <w:pStyle w:val="2"/>
              <w:jc w:val="both"/>
              <w:rPr>
                <w:rFonts w:hint="eastAsia" w:cs="Times New Roman"/>
                <w:kern w:val="2"/>
                <w:sz w:val="24"/>
                <w:szCs w:val="24"/>
                <w:highlight w:val="none"/>
                <w:lang w:val="en-US" w:eastAsia="zh-CN" w:bidi="ar-SA"/>
              </w:rPr>
            </w:pPr>
          </w:p>
          <w:p>
            <w:pPr>
              <w:pStyle w:val="2"/>
              <w:jc w:val="both"/>
              <w:rPr>
                <w:rFonts w:hint="eastAsia" w:cs="Times New Roman"/>
                <w:kern w:val="2"/>
                <w:sz w:val="24"/>
                <w:szCs w:val="24"/>
                <w:highlight w:val="none"/>
                <w:lang w:val="en-US" w:eastAsia="zh-CN" w:bidi="ar-SA"/>
              </w:rPr>
            </w:pPr>
          </w:p>
          <w:p>
            <w:pPr>
              <w:rPr>
                <w:rFonts w:hint="eastAsia" w:cs="Times New Roman"/>
                <w:kern w:val="2"/>
                <w:sz w:val="24"/>
                <w:szCs w:val="24"/>
                <w:highlight w:val="none"/>
                <w:lang w:val="en-US" w:eastAsia="zh-CN" w:bidi="ar-SA"/>
              </w:rPr>
            </w:pPr>
          </w:p>
          <w:p>
            <w:pPr>
              <w:pStyle w:val="2"/>
              <w:rPr>
                <w:rFonts w:hint="eastAsia"/>
                <w:sz w:val="24"/>
                <w:szCs w:val="24"/>
                <w:lang w:val="en-US" w:eastAsia="zh-CN"/>
              </w:rPr>
            </w:pPr>
          </w:p>
          <w:p>
            <w:pPr>
              <w:pStyle w:val="2"/>
              <w:jc w:val="both"/>
              <w:rPr>
                <w:rFonts w:hint="eastAsia" w:cs="Times New Roman"/>
                <w:kern w:val="2"/>
                <w:sz w:val="24"/>
                <w:szCs w:val="24"/>
                <w:highlight w:val="none"/>
                <w:lang w:val="en-US" w:eastAsia="zh-CN" w:bidi="ar-SA"/>
              </w:rPr>
            </w:pPr>
          </w:p>
          <w:p>
            <w:pPr>
              <w:pStyle w:val="2"/>
              <w:jc w:val="both"/>
              <w:rPr>
                <w:rFonts w:hint="default"/>
                <w:lang w:val="en-US" w:eastAsia="zh-CN"/>
              </w:rPr>
            </w:pPr>
            <w:r>
              <w:rPr>
                <w:rFonts w:hint="eastAsia" w:cs="Times New Roman"/>
                <w:kern w:val="2"/>
                <w:sz w:val="24"/>
                <w:szCs w:val="24"/>
                <w:highlight w:val="none"/>
                <w:lang w:val="en-US" w:eastAsia="zh-CN" w:bidi="ar-S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1945"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Arial"/>
                <w:kern w:val="2"/>
                <w:sz w:val="24"/>
                <w:szCs w:val="24"/>
                <w:highlight w:val="none"/>
                <w:lang w:val="en-US" w:eastAsia="zh-CN" w:bidi="ar-SA"/>
              </w:rPr>
            </w:pPr>
            <w:r>
              <w:rPr>
                <w:rFonts w:hint="eastAsia" w:ascii="宋体" w:hAnsi="宋体" w:cs="Arial"/>
                <w:sz w:val="24"/>
                <w:szCs w:val="24"/>
                <w:highlight w:val="none"/>
              </w:rPr>
              <w:t>更改的控制</w:t>
            </w:r>
          </w:p>
        </w:tc>
        <w:tc>
          <w:tcPr>
            <w:tcW w:w="1175"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Arial"/>
                <w:kern w:val="2"/>
                <w:sz w:val="24"/>
                <w:szCs w:val="24"/>
                <w:highlight w:val="none"/>
                <w:lang w:val="en-US" w:eastAsia="zh-CN" w:bidi="ar-SA"/>
              </w:rPr>
            </w:pPr>
            <w:r>
              <w:rPr>
                <w:rFonts w:hint="eastAsia" w:ascii="宋体" w:hAnsi="宋体" w:eastAsia="宋体" w:cs="Arial"/>
                <w:sz w:val="24"/>
                <w:szCs w:val="24"/>
                <w:highlight w:val="none"/>
                <w:lang w:val="en-US" w:eastAsia="zh-CN"/>
              </w:rPr>
              <w:t>Q8.5.6</w:t>
            </w:r>
          </w:p>
        </w:tc>
        <w:tc>
          <w:tcPr>
            <w:tcW w:w="10004" w:type="dxa"/>
            <w:vAlign w:val="top"/>
          </w:tcPr>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对生产服务提供的更改进行必要的评审和控制，以确保稳定的符合要求。</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组织保留形成文件的信息，包括有关更改评审结果、授权进行更改人员以及根据评审所采取的必要措施。</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eastAsia" w:ascii="宋体" w:hAnsi="宋体" w:eastAsia="宋体" w:cs="Arial"/>
                <w:spacing w:val="-6"/>
                <w:kern w:val="2"/>
                <w:sz w:val="24"/>
                <w:szCs w:val="24"/>
                <w:highlight w:val="none"/>
                <w:lang w:val="en-US" w:eastAsia="zh-CN" w:bidi="ar-SA"/>
              </w:rPr>
            </w:pPr>
            <w:r>
              <w:rPr>
                <w:rFonts w:hint="eastAsia" w:ascii="Times New Roman" w:hAnsi="Times New Roman" w:eastAsia="宋体" w:cs="Times New Roman"/>
                <w:color w:val="auto"/>
                <w:szCs w:val="22"/>
                <w:highlight w:val="none"/>
                <w:lang w:val="en-US" w:eastAsia="zh-CN"/>
              </w:rPr>
              <w:t>经询问，目前无生产的变更。</w:t>
            </w:r>
          </w:p>
        </w:tc>
        <w:tc>
          <w:tcPr>
            <w:tcW w:w="1585"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kern w:val="2"/>
                <w:sz w:val="24"/>
                <w:szCs w:val="24"/>
                <w:highlight w:val="none"/>
                <w:lang w:val="en-US" w:eastAsia="zh-CN" w:bidi="ar-SA"/>
              </w:rPr>
            </w:pPr>
            <w:r>
              <w:rPr>
                <w:rFonts w:hint="eastAsia"/>
                <w:sz w:val="24"/>
                <w:szCs w:val="24"/>
                <w:highlight w:val="none"/>
                <w:lang w:val="en-US" w:eastAsia="zh-CN"/>
              </w:rPr>
              <w:t>Y</w:t>
            </w: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mc:AlternateContent>
        <mc:Choice Requires="wps">
          <w:drawing>
            <wp:anchor distT="0" distB="0" distL="114300" distR="114300" simplePos="0" relativeHeight="251658240" behindDoc="0" locked="0" layoutInCell="1" allowOverlap="1">
              <wp:simplePos x="0" y="0"/>
              <wp:positionH relativeFrom="column">
                <wp:posOffset>7879080</wp:posOffset>
              </wp:positionH>
              <wp:positionV relativeFrom="paragraph">
                <wp:posOffset>159385</wp:posOffset>
              </wp:positionV>
              <wp:extent cx="1304290" cy="256540"/>
              <wp:effectExtent l="0" t="0" r="10160" b="10160"/>
              <wp:wrapNone/>
              <wp:docPr id="2"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rFonts w:hint="eastAsia"/>
                              <w:sz w:val="18"/>
                              <w:szCs w:val="18"/>
                            </w:rPr>
                          </w:pPr>
                          <w:r>
                            <w:rPr>
                              <w:rFonts w:hint="eastAsia"/>
                              <w:sz w:val="18"/>
                              <w:szCs w:val="18"/>
                            </w:rPr>
                            <w:t>ISC-B-II-12(05版）</w:t>
                          </w:r>
                        </w:p>
                      </w:txbxContent>
                    </wps:txbx>
                    <wps:bodyPr upright="1"/>
                  </wps:wsp>
                </a:graphicData>
              </a:graphic>
            </wp:anchor>
          </w:drawing>
        </mc:Choice>
        <mc:Fallback>
          <w:pict>
            <v:shape id="文本框 1" o:spid="_x0000_s1026" o:spt="202" type="#_x0000_t202" style="position:absolute;left:0pt;margin-left:620.4pt;margin-top:12.55pt;height:20.2pt;width:102.7pt;z-index:251658240;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hYp7ksEBAAB3AwAADgAAAAAAAAABACAAAAAnAQAAZHJzL2Uyb0Rv&#10;Yy54bWxQSwUGAAAAAAYABgBZAQAAWgUAAAAA&#10;">
              <v:fill on="t" focussize="0,0"/>
              <v:stroke on="f"/>
              <v:imagedata o:title=""/>
              <o:lock v:ext="edit" aspectratio="f"/>
              <v:textbox>
                <w:txbxContent>
                  <w:p>
                    <w:pPr>
                      <w:rPr>
                        <w:rFonts w:hint="eastAsia"/>
                        <w:sz w:val="18"/>
                        <w:szCs w:val="18"/>
                      </w:rPr>
                    </w:pPr>
                    <w:r>
                      <w:rPr>
                        <w:rFonts w:hint="eastAsia"/>
                        <w:sz w:val="18"/>
                        <w:szCs w:val="18"/>
                      </w:rPr>
                      <w:t>ISC-B-II-12(05版）</w:t>
                    </w:r>
                  </w:p>
                </w:txbxContent>
              </v:textbox>
            </v:shape>
          </w:pict>
        </mc:Fallback>
      </mc:AlternateConten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505D04"/>
    <w:rsid w:val="1BC51C56"/>
    <w:rsid w:val="25C24E1D"/>
    <w:rsid w:val="7AA846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99"/>
    <w:pPr>
      <w:keepNext/>
      <w:jc w:val="center"/>
      <w:outlineLvl w:val="1"/>
    </w:pPr>
    <w:rPr>
      <w:rFonts w:ascii="宋体" w:hAnsi="宋体"/>
      <w:b/>
      <w:sz w:val="52"/>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semiHidden/>
    <w:unhideWhenUsed/>
    <w:qFormat/>
    <w:uiPriority w:val="99"/>
    <w:pPr>
      <w:spacing w:after="120" w:afterLines="0" w:afterAutospacing="0"/>
      <w:ind w:firstLine="720" w:firstLineChars="200"/>
    </w:pPr>
    <w:rPr>
      <w:rFonts w:ascii="Times New Roman" w:hAnsi="Times New Roman" w:eastAsia="宋体"/>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rFonts w:ascii="Times New Roman" w:hAnsi="Times New Roman" w:eastAsia="宋体" w:cs="Times New Roman"/>
      <w:sz w:val="18"/>
      <w:szCs w:val="18"/>
    </w:rPr>
  </w:style>
  <w:style w:type="character" w:customStyle="1" w:styleId="10">
    <w:name w:val="页脚 字符"/>
    <w:basedOn w:val="8"/>
    <w:link w:val="5"/>
    <w:qFormat/>
    <w:uiPriority w:val="99"/>
    <w:rPr>
      <w:rFonts w:ascii="Times New Roman" w:hAnsi="Times New Roman" w:eastAsia="宋体" w:cs="Times New Roman"/>
      <w:sz w:val="18"/>
      <w:szCs w:val="18"/>
    </w:rPr>
  </w:style>
  <w:style w:type="character" w:customStyle="1" w:styleId="11">
    <w:name w:val="批注框文本 字符"/>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12</TotalTime>
  <ScaleCrop>false</ScaleCrop>
  <LinksUpToDate>false</LinksUpToDate>
  <CharactersWithSpaces>147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2021-10-31T06:50:23Z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2052-11.1.0.10314</vt:lpwstr>
  </property>
</Properties>
</file>