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3EE" w:rsidRPr="0056320B" w:rsidRDefault="00971600">
      <w:pPr>
        <w:spacing w:line="480" w:lineRule="exact"/>
        <w:jc w:val="center"/>
        <w:rPr>
          <w:bCs/>
          <w:sz w:val="36"/>
          <w:szCs w:val="36"/>
        </w:rPr>
      </w:pPr>
      <w:r w:rsidRPr="0056320B">
        <w:rPr>
          <w:rFonts w:hAnsi="宋体"/>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311"/>
        <w:gridCol w:w="10004"/>
        <w:gridCol w:w="1585"/>
      </w:tblGrid>
      <w:tr w:rsidR="004B1EC1" w:rsidRPr="0056320B" w:rsidTr="00645FB8">
        <w:trPr>
          <w:trHeight w:val="515"/>
        </w:trPr>
        <w:tc>
          <w:tcPr>
            <w:tcW w:w="1809" w:type="dxa"/>
            <w:vMerge w:val="restart"/>
            <w:vAlign w:val="center"/>
          </w:tcPr>
          <w:p w:rsidR="008973EE" w:rsidRPr="0056320B" w:rsidRDefault="00971600" w:rsidP="009B4611">
            <w:pPr>
              <w:spacing w:before="120" w:line="360" w:lineRule="auto"/>
              <w:jc w:val="center"/>
              <w:rPr>
                <w:sz w:val="24"/>
                <w:szCs w:val="24"/>
              </w:rPr>
            </w:pPr>
            <w:r w:rsidRPr="0056320B">
              <w:rPr>
                <w:rFonts w:hAnsi="宋体"/>
                <w:sz w:val="24"/>
                <w:szCs w:val="24"/>
              </w:rPr>
              <w:t>过程与活动、</w:t>
            </w:r>
          </w:p>
          <w:p w:rsidR="008973EE" w:rsidRPr="0056320B" w:rsidRDefault="00971600" w:rsidP="009B4611">
            <w:pPr>
              <w:spacing w:line="360" w:lineRule="auto"/>
              <w:jc w:val="center"/>
              <w:rPr>
                <w:sz w:val="24"/>
                <w:szCs w:val="24"/>
              </w:rPr>
            </w:pPr>
            <w:r w:rsidRPr="0056320B">
              <w:rPr>
                <w:rFonts w:hAnsi="宋体"/>
                <w:sz w:val="24"/>
                <w:szCs w:val="24"/>
              </w:rPr>
              <w:t>抽样计划</w:t>
            </w:r>
          </w:p>
        </w:tc>
        <w:tc>
          <w:tcPr>
            <w:tcW w:w="1311" w:type="dxa"/>
            <w:vMerge w:val="restart"/>
            <w:vAlign w:val="center"/>
          </w:tcPr>
          <w:p w:rsidR="008973EE" w:rsidRPr="0056320B" w:rsidRDefault="00971600" w:rsidP="003C0FC5">
            <w:pPr>
              <w:rPr>
                <w:sz w:val="24"/>
                <w:szCs w:val="24"/>
              </w:rPr>
            </w:pPr>
            <w:r w:rsidRPr="0056320B">
              <w:rPr>
                <w:rFonts w:hAnsi="宋体"/>
                <w:sz w:val="24"/>
                <w:szCs w:val="24"/>
              </w:rPr>
              <w:t>涉及条款</w:t>
            </w:r>
          </w:p>
        </w:tc>
        <w:tc>
          <w:tcPr>
            <w:tcW w:w="10004" w:type="dxa"/>
            <w:vAlign w:val="center"/>
          </w:tcPr>
          <w:p w:rsidR="008973EE" w:rsidRPr="00FC2D10" w:rsidRDefault="00971600" w:rsidP="00FC2D10">
            <w:pPr>
              <w:rPr>
                <w:sz w:val="24"/>
                <w:szCs w:val="24"/>
              </w:rPr>
            </w:pPr>
            <w:r w:rsidRPr="00FC2D10">
              <w:rPr>
                <w:rFonts w:hAnsi="宋体"/>
                <w:sz w:val="24"/>
                <w:szCs w:val="24"/>
              </w:rPr>
              <w:t>受审核部门：</w:t>
            </w:r>
            <w:r w:rsidR="004D71B9" w:rsidRPr="00FC2D10">
              <w:rPr>
                <w:rFonts w:hAnsi="宋体"/>
                <w:sz w:val="24"/>
                <w:szCs w:val="24"/>
              </w:rPr>
              <w:t>生产</w:t>
            </w:r>
            <w:r w:rsidR="005E6BC0" w:rsidRPr="00FC2D10">
              <w:rPr>
                <w:rFonts w:hAnsi="宋体"/>
                <w:sz w:val="24"/>
                <w:szCs w:val="24"/>
              </w:rPr>
              <w:t>部</w:t>
            </w:r>
            <w:r w:rsidR="0056320B" w:rsidRPr="00FC2D10">
              <w:rPr>
                <w:rFonts w:hAnsi="宋体" w:hint="eastAsia"/>
                <w:sz w:val="24"/>
                <w:szCs w:val="24"/>
              </w:rPr>
              <w:t xml:space="preserve">     </w:t>
            </w:r>
            <w:r w:rsidR="00FC2D10" w:rsidRPr="00FC2D10">
              <w:rPr>
                <w:rFonts w:hAnsi="宋体" w:hint="eastAsia"/>
                <w:sz w:val="24"/>
                <w:szCs w:val="24"/>
              </w:rPr>
              <w:t xml:space="preserve">    </w:t>
            </w:r>
            <w:r w:rsidRPr="00FC2D10">
              <w:rPr>
                <w:rFonts w:hAnsi="宋体"/>
                <w:sz w:val="24"/>
                <w:szCs w:val="24"/>
              </w:rPr>
              <w:t>主管领导</w:t>
            </w:r>
            <w:r w:rsidR="00FC2D10" w:rsidRPr="00FC2D10">
              <w:rPr>
                <w:rFonts w:hAnsi="宋体" w:hint="eastAsia"/>
                <w:sz w:val="24"/>
                <w:szCs w:val="24"/>
              </w:rPr>
              <w:t>/</w:t>
            </w:r>
            <w:r w:rsidRPr="00FC2D10">
              <w:rPr>
                <w:rFonts w:hAnsi="宋体"/>
                <w:sz w:val="24"/>
                <w:szCs w:val="24"/>
              </w:rPr>
              <w:t>陪同人员</w:t>
            </w:r>
            <w:r w:rsidR="00D562F6" w:rsidRPr="00FC2D10">
              <w:rPr>
                <w:rFonts w:hAnsi="宋体"/>
                <w:sz w:val="24"/>
                <w:szCs w:val="24"/>
              </w:rPr>
              <w:t>：</w:t>
            </w:r>
            <w:r w:rsidR="00FC2D10" w:rsidRPr="00FC2D10">
              <w:rPr>
                <w:rFonts w:hAnsi="宋体"/>
                <w:sz w:val="24"/>
                <w:szCs w:val="24"/>
              </w:rPr>
              <w:t>睦明华</w:t>
            </w:r>
          </w:p>
        </w:tc>
        <w:tc>
          <w:tcPr>
            <w:tcW w:w="1585" w:type="dxa"/>
            <w:vMerge w:val="restart"/>
            <w:vAlign w:val="center"/>
          </w:tcPr>
          <w:p w:rsidR="008973EE" w:rsidRPr="0056320B" w:rsidRDefault="00971600" w:rsidP="009B4611">
            <w:pPr>
              <w:spacing w:line="360" w:lineRule="auto"/>
              <w:rPr>
                <w:sz w:val="24"/>
                <w:szCs w:val="24"/>
              </w:rPr>
            </w:pPr>
            <w:r w:rsidRPr="0056320B">
              <w:rPr>
                <w:rFonts w:hAnsi="宋体"/>
                <w:sz w:val="24"/>
                <w:szCs w:val="24"/>
              </w:rPr>
              <w:t>判定</w:t>
            </w:r>
          </w:p>
        </w:tc>
      </w:tr>
      <w:tr w:rsidR="004B1EC1" w:rsidRPr="0056320B" w:rsidTr="00645FB8">
        <w:trPr>
          <w:trHeight w:val="403"/>
        </w:trPr>
        <w:tc>
          <w:tcPr>
            <w:tcW w:w="1809" w:type="dxa"/>
            <w:vMerge/>
            <w:vAlign w:val="center"/>
          </w:tcPr>
          <w:p w:rsidR="008973EE" w:rsidRPr="0056320B" w:rsidRDefault="008973EE" w:rsidP="009B4611">
            <w:pPr>
              <w:spacing w:line="360" w:lineRule="auto"/>
              <w:rPr>
                <w:sz w:val="24"/>
                <w:szCs w:val="24"/>
              </w:rPr>
            </w:pPr>
          </w:p>
        </w:tc>
        <w:tc>
          <w:tcPr>
            <w:tcW w:w="1311" w:type="dxa"/>
            <w:vMerge/>
            <w:vAlign w:val="center"/>
          </w:tcPr>
          <w:p w:rsidR="008973EE" w:rsidRPr="0056320B" w:rsidRDefault="008973EE" w:rsidP="003C0FC5">
            <w:pPr>
              <w:rPr>
                <w:sz w:val="24"/>
                <w:szCs w:val="24"/>
              </w:rPr>
            </w:pPr>
          </w:p>
        </w:tc>
        <w:tc>
          <w:tcPr>
            <w:tcW w:w="10004" w:type="dxa"/>
            <w:vAlign w:val="center"/>
          </w:tcPr>
          <w:p w:rsidR="008973EE" w:rsidRPr="00FC2D10" w:rsidRDefault="00971600" w:rsidP="0056320B">
            <w:pPr>
              <w:spacing w:before="120"/>
              <w:rPr>
                <w:sz w:val="24"/>
                <w:szCs w:val="24"/>
              </w:rPr>
            </w:pPr>
            <w:r w:rsidRPr="00FC2D10">
              <w:rPr>
                <w:rFonts w:hAnsi="宋体"/>
                <w:sz w:val="24"/>
                <w:szCs w:val="24"/>
              </w:rPr>
              <w:t>审核员：</w:t>
            </w:r>
            <w:r w:rsidR="00514B23" w:rsidRPr="00FC2D10">
              <w:rPr>
                <w:rFonts w:hAnsi="宋体"/>
                <w:sz w:val="24"/>
                <w:szCs w:val="24"/>
              </w:rPr>
              <w:t>文波</w:t>
            </w:r>
            <w:r w:rsidR="00514B23" w:rsidRPr="00FC2D10">
              <w:rPr>
                <w:sz w:val="24"/>
                <w:szCs w:val="24"/>
              </w:rPr>
              <w:t xml:space="preserve"> </w:t>
            </w:r>
            <w:r w:rsidR="00B639A1" w:rsidRPr="00FC2D10">
              <w:rPr>
                <w:rFonts w:hint="eastAsia"/>
                <w:sz w:val="24"/>
                <w:szCs w:val="24"/>
              </w:rPr>
              <w:t xml:space="preserve">   </w:t>
            </w:r>
            <w:r w:rsidR="00FC2D10" w:rsidRPr="00FC2D10">
              <w:rPr>
                <w:rFonts w:hint="eastAsia"/>
                <w:sz w:val="24"/>
                <w:szCs w:val="24"/>
              </w:rPr>
              <w:t xml:space="preserve">           </w:t>
            </w:r>
            <w:r w:rsidRPr="00FC2D10">
              <w:rPr>
                <w:rFonts w:hAnsi="宋体"/>
                <w:sz w:val="24"/>
                <w:szCs w:val="24"/>
              </w:rPr>
              <w:t>审核时间：</w:t>
            </w:r>
            <w:r w:rsidR="00D562F6" w:rsidRPr="00FC2D10">
              <w:rPr>
                <w:sz w:val="24"/>
                <w:szCs w:val="24"/>
              </w:rPr>
              <w:t>20</w:t>
            </w:r>
            <w:r w:rsidR="00AB16BA" w:rsidRPr="00FC2D10">
              <w:rPr>
                <w:rFonts w:hint="eastAsia"/>
                <w:sz w:val="24"/>
                <w:szCs w:val="24"/>
              </w:rPr>
              <w:t>21</w:t>
            </w:r>
            <w:r w:rsidR="00D562F6" w:rsidRPr="00FC2D10">
              <w:rPr>
                <w:sz w:val="24"/>
                <w:szCs w:val="24"/>
              </w:rPr>
              <w:t>.</w:t>
            </w:r>
            <w:r w:rsidR="0056320B" w:rsidRPr="00FC2D10">
              <w:rPr>
                <w:rFonts w:hint="eastAsia"/>
                <w:sz w:val="24"/>
                <w:szCs w:val="24"/>
              </w:rPr>
              <w:t>11</w:t>
            </w:r>
            <w:r w:rsidR="00D562F6" w:rsidRPr="00FC2D10">
              <w:rPr>
                <w:sz w:val="24"/>
                <w:szCs w:val="24"/>
              </w:rPr>
              <w:t>.</w:t>
            </w:r>
            <w:r w:rsidR="00AB16BA" w:rsidRPr="00FC2D10">
              <w:rPr>
                <w:rFonts w:hint="eastAsia"/>
                <w:sz w:val="24"/>
                <w:szCs w:val="24"/>
              </w:rPr>
              <w:t>27</w:t>
            </w:r>
          </w:p>
        </w:tc>
        <w:tc>
          <w:tcPr>
            <w:tcW w:w="1585" w:type="dxa"/>
            <w:vMerge/>
          </w:tcPr>
          <w:p w:rsidR="008973EE" w:rsidRPr="0056320B" w:rsidRDefault="008973EE" w:rsidP="009B4611">
            <w:pPr>
              <w:spacing w:line="360" w:lineRule="auto"/>
              <w:rPr>
                <w:sz w:val="24"/>
                <w:szCs w:val="24"/>
              </w:rPr>
            </w:pPr>
          </w:p>
        </w:tc>
      </w:tr>
      <w:tr w:rsidR="004B1EC1" w:rsidRPr="0056320B" w:rsidTr="00645FB8">
        <w:trPr>
          <w:trHeight w:val="516"/>
        </w:trPr>
        <w:tc>
          <w:tcPr>
            <w:tcW w:w="1809" w:type="dxa"/>
            <w:vMerge/>
            <w:vAlign w:val="center"/>
          </w:tcPr>
          <w:p w:rsidR="008973EE" w:rsidRPr="0056320B" w:rsidRDefault="008973EE" w:rsidP="009B4611">
            <w:pPr>
              <w:spacing w:line="360" w:lineRule="auto"/>
              <w:rPr>
                <w:sz w:val="24"/>
                <w:szCs w:val="24"/>
              </w:rPr>
            </w:pPr>
          </w:p>
        </w:tc>
        <w:tc>
          <w:tcPr>
            <w:tcW w:w="1311" w:type="dxa"/>
            <w:vMerge/>
            <w:vAlign w:val="center"/>
          </w:tcPr>
          <w:p w:rsidR="008973EE" w:rsidRPr="0056320B" w:rsidRDefault="008973EE" w:rsidP="003C0FC5">
            <w:pPr>
              <w:rPr>
                <w:sz w:val="24"/>
                <w:szCs w:val="24"/>
              </w:rPr>
            </w:pPr>
          </w:p>
        </w:tc>
        <w:tc>
          <w:tcPr>
            <w:tcW w:w="10004" w:type="dxa"/>
            <w:vAlign w:val="center"/>
          </w:tcPr>
          <w:p w:rsidR="00437F0C" w:rsidRPr="0056320B" w:rsidRDefault="00971600" w:rsidP="00765D3D">
            <w:pPr>
              <w:spacing w:beforeLines="50" w:afterLines="50" w:line="288" w:lineRule="auto"/>
              <w:rPr>
                <w:sz w:val="24"/>
                <w:szCs w:val="24"/>
              </w:rPr>
            </w:pPr>
            <w:r w:rsidRPr="0056320B">
              <w:rPr>
                <w:rFonts w:hAnsi="宋体"/>
                <w:sz w:val="24"/>
                <w:szCs w:val="24"/>
              </w:rPr>
              <w:t>审核条款：</w:t>
            </w:r>
            <w:r w:rsidR="00AB16BA" w:rsidRPr="00AB16BA">
              <w:rPr>
                <w:rFonts w:hint="eastAsia"/>
                <w:sz w:val="24"/>
                <w:szCs w:val="24"/>
              </w:rPr>
              <w:t>QMS:5.3</w:t>
            </w:r>
            <w:r w:rsidR="00AB16BA" w:rsidRPr="00AB16BA">
              <w:rPr>
                <w:rFonts w:hint="eastAsia"/>
                <w:sz w:val="24"/>
                <w:szCs w:val="24"/>
              </w:rPr>
              <w:t>组织的岗位、职责和权限、</w:t>
            </w:r>
            <w:r w:rsidR="00AB16BA" w:rsidRPr="00AB16BA">
              <w:rPr>
                <w:rFonts w:hint="eastAsia"/>
                <w:sz w:val="24"/>
                <w:szCs w:val="24"/>
              </w:rPr>
              <w:t>6.2</w:t>
            </w:r>
            <w:r w:rsidR="00AB16BA" w:rsidRPr="00AB16BA">
              <w:rPr>
                <w:rFonts w:hint="eastAsia"/>
                <w:sz w:val="24"/>
                <w:szCs w:val="24"/>
              </w:rPr>
              <w:t>质量目标、</w:t>
            </w:r>
            <w:r w:rsidR="00AB16BA" w:rsidRPr="00AB16BA">
              <w:rPr>
                <w:rFonts w:hint="eastAsia"/>
                <w:sz w:val="24"/>
                <w:szCs w:val="24"/>
              </w:rPr>
              <w:t>7.1.3</w:t>
            </w:r>
            <w:r w:rsidR="00AB16BA" w:rsidRPr="00AB16BA">
              <w:rPr>
                <w:rFonts w:hint="eastAsia"/>
                <w:sz w:val="24"/>
                <w:szCs w:val="24"/>
              </w:rPr>
              <w:t>基础设施、</w:t>
            </w:r>
            <w:r w:rsidR="00AB16BA" w:rsidRPr="00AB16BA">
              <w:rPr>
                <w:rFonts w:hint="eastAsia"/>
                <w:sz w:val="24"/>
                <w:szCs w:val="24"/>
              </w:rPr>
              <w:t>7.1.4</w:t>
            </w:r>
            <w:r w:rsidR="00AB16BA" w:rsidRPr="00AB16BA">
              <w:rPr>
                <w:rFonts w:hint="eastAsia"/>
                <w:sz w:val="24"/>
                <w:szCs w:val="24"/>
              </w:rPr>
              <w:t>过程运行环境、</w:t>
            </w:r>
            <w:r w:rsidR="00AB16BA" w:rsidRPr="00AB16BA">
              <w:rPr>
                <w:rFonts w:hint="eastAsia"/>
                <w:sz w:val="24"/>
                <w:szCs w:val="24"/>
              </w:rPr>
              <w:t>8.1</w:t>
            </w:r>
            <w:r w:rsidR="00AB16BA" w:rsidRPr="00AB16BA">
              <w:rPr>
                <w:rFonts w:hint="eastAsia"/>
                <w:sz w:val="24"/>
                <w:szCs w:val="24"/>
              </w:rPr>
              <w:t>运行策划和控制、</w:t>
            </w:r>
            <w:r w:rsidR="00AB16BA" w:rsidRPr="00AB16BA">
              <w:rPr>
                <w:rFonts w:hint="eastAsia"/>
                <w:sz w:val="24"/>
                <w:szCs w:val="24"/>
              </w:rPr>
              <w:t>8.3</w:t>
            </w:r>
            <w:r w:rsidR="00AB16BA" w:rsidRPr="00AB16BA">
              <w:rPr>
                <w:rFonts w:hint="eastAsia"/>
                <w:sz w:val="24"/>
                <w:szCs w:val="24"/>
              </w:rPr>
              <w:t>产品和服务的设计和开发、</w:t>
            </w:r>
            <w:r w:rsidR="00AB16BA" w:rsidRPr="00AB16BA">
              <w:rPr>
                <w:rFonts w:hint="eastAsia"/>
                <w:sz w:val="24"/>
                <w:szCs w:val="24"/>
              </w:rPr>
              <w:t>8.5.1</w:t>
            </w:r>
            <w:r w:rsidR="00AB16BA" w:rsidRPr="00AB16BA">
              <w:rPr>
                <w:rFonts w:hint="eastAsia"/>
                <w:sz w:val="24"/>
                <w:szCs w:val="24"/>
              </w:rPr>
              <w:t>生产和服务提供的控制、</w:t>
            </w:r>
            <w:r w:rsidR="00AB16BA" w:rsidRPr="00AB16BA">
              <w:rPr>
                <w:rFonts w:hint="eastAsia"/>
                <w:sz w:val="24"/>
                <w:szCs w:val="24"/>
              </w:rPr>
              <w:t>8.5.2</w:t>
            </w:r>
            <w:r w:rsidR="00AB16BA" w:rsidRPr="00AB16BA">
              <w:rPr>
                <w:rFonts w:hint="eastAsia"/>
                <w:sz w:val="24"/>
                <w:szCs w:val="24"/>
              </w:rPr>
              <w:t>产品标识和可追朔性、</w:t>
            </w:r>
            <w:r w:rsidR="00AB16BA" w:rsidRPr="00AB16BA">
              <w:rPr>
                <w:rFonts w:hint="eastAsia"/>
                <w:sz w:val="24"/>
                <w:szCs w:val="24"/>
              </w:rPr>
              <w:t>8.5.4</w:t>
            </w:r>
            <w:r w:rsidR="00AB16BA" w:rsidRPr="00AB16BA">
              <w:rPr>
                <w:rFonts w:hint="eastAsia"/>
                <w:sz w:val="24"/>
                <w:szCs w:val="24"/>
              </w:rPr>
              <w:t>产品防护、</w:t>
            </w:r>
            <w:r w:rsidR="00AB16BA" w:rsidRPr="00AB16BA">
              <w:rPr>
                <w:rFonts w:hint="eastAsia"/>
                <w:sz w:val="24"/>
                <w:szCs w:val="24"/>
              </w:rPr>
              <w:t>8.5.6</w:t>
            </w:r>
            <w:r w:rsidR="00AB16BA" w:rsidRPr="00AB16BA">
              <w:rPr>
                <w:rFonts w:hint="eastAsia"/>
                <w:sz w:val="24"/>
                <w:szCs w:val="24"/>
              </w:rPr>
              <w:t>生产和服务提供的更改控制</w:t>
            </w:r>
          </w:p>
        </w:tc>
        <w:tc>
          <w:tcPr>
            <w:tcW w:w="1585" w:type="dxa"/>
            <w:vMerge/>
          </w:tcPr>
          <w:p w:rsidR="008973EE" w:rsidRPr="0056320B" w:rsidRDefault="008973EE" w:rsidP="009B4611">
            <w:pPr>
              <w:spacing w:line="360" w:lineRule="auto"/>
              <w:rPr>
                <w:sz w:val="24"/>
                <w:szCs w:val="24"/>
              </w:rPr>
            </w:pPr>
          </w:p>
        </w:tc>
      </w:tr>
      <w:tr w:rsidR="00D5229B" w:rsidRPr="0056320B" w:rsidTr="009D48E6">
        <w:trPr>
          <w:trHeight w:val="516"/>
        </w:trPr>
        <w:tc>
          <w:tcPr>
            <w:tcW w:w="1809" w:type="dxa"/>
            <w:vAlign w:val="center"/>
          </w:tcPr>
          <w:p w:rsidR="00D5229B" w:rsidRPr="0056320B" w:rsidRDefault="00D5229B" w:rsidP="009B4611">
            <w:pPr>
              <w:spacing w:line="360" w:lineRule="auto"/>
              <w:rPr>
                <w:b/>
                <w:sz w:val="24"/>
                <w:szCs w:val="24"/>
              </w:rPr>
            </w:pPr>
            <w:r w:rsidRPr="0056320B">
              <w:rPr>
                <w:rFonts w:hAnsi="宋体"/>
                <w:sz w:val="24"/>
                <w:szCs w:val="24"/>
              </w:rPr>
              <w:t>组织的岗位、职责和权限</w:t>
            </w:r>
          </w:p>
        </w:tc>
        <w:tc>
          <w:tcPr>
            <w:tcW w:w="1311" w:type="dxa"/>
          </w:tcPr>
          <w:p w:rsidR="00907520" w:rsidRPr="0056320B" w:rsidRDefault="00D873FE" w:rsidP="009B4611">
            <w:pPr>
              <w:spacing w:line="360" w:lineRule="auto"/>
              <w:rPr>
                <w:sz w:val="24"/>
                <w:szCs w:val="24"/>
              </w:rPr>
            </w:pPr>
            <w:r w:rsidRPr="0056320B">
              <w:rPr>
                <w:sz w:val="24"/>
                <w:szCs w:val="24"/>
              </w:rPr>
              <w:t>Q</w:t>
            </w:r>
            <w:r w:rsidR="00D5229B" w:rsidRPr="0056320B">
              <w:rPr>
                <w:sz w:val="24"/>
                <w:szCs w:val="24"/>
              </w:rPr>
              <w:t>5.3</w:t>
            </w:r>
          </w:p>
        </w:tc>
        <w:tc>
          <w:tcPr>
            <w:tcW w:w="10004" w:type="dxa"/>
          </w:tcPr>
          <w:p w:rsidR="00907520" w:rsidRPr="00B639A1" w:rsidRDefault="0054118D" w:rsidP="00765D3D">
            <w:pPr>
              <w:spacing w:beforeLines="50" w:afterLines="50" w:line="288" w:lineRule="auto"/>
              <w:ind w:firstLineChars="200" w:firstLine="480"/>
              <w:rPr>
                <w:sz w:val="24"/>
                <w:szCs w:val="24"/>
              </w:rPr>
            </w:pPr>
            <w:r w:rsidRPr="00B639A1">
              <w:rPr>
                <w:rFonts w:hAnsi="宋体"/>
                <w:sz w:val="24"/>
                <w:szCs w:val="24"/>
              </w:rPr>
              <w:t>生产部</w:t>
            </w:r>
            <w:r w:rsidR="00907520" w:rsidRPr="00B639A1">
              <w:rPr>
                <w:rFonts w:hAnsi="宋体"/>
                <w:sz w:val="24"/>
                <w:szCs w:val="24"/>
              </w:rPr>
              <w:t>主要作用、职责和权限包括</w:t>
            </w:r>
            <w:r w:rsidR="00907520" w:rsidRPr="00B639A1">
              <w:rPr>
                <w:sz w:val="24"/>
                <w:szCs w:val="24"/>
              </w:rPr>
              <w:t>:</w:t>
            </w:r>
            <w:r w:rsidR="00907520" w:rsidRPr="00B639A1">
              <w:rPr>
                <w:rFonts w:hAnsi="宋体"/>
                <w:sz w:val="24"/>
                <w:szCs w:val="24"/>
              </w:rPr>
              <w:t>负责基础设施</w:t>
            </w:r>
            <w:r w:rsidRPr="00B639A1">
              <w:rPr>
                <w:rFonts w:hAnsi="宋体"/>
                <w:sz w:val="24"/>
                <w:szCs w:val="24"/>
              </w:rPr>
              <w:t>管理</w:t>
            </w:r>
            <w:r w:rsidR="00907520" w:rsidRPr="00B639A1">
              <w:rPr>
                <w:rFonts w:hAnsi="宋体"/>
                <w:sz w:val="24"/>
                <w:szCs w:val="24"/>
              </w:rPr>
              <w:t>控制，</w:t>
            </w:r>
            <w:r w:rsidR="0010182C" w:rsidRPr="00B639A1">
              <w:rPr>
                <w:rFonts w:hAnsi="宋体"/>
                <w:sz w:val="24"/>
                <w:szCs w:val="24"/>
              </w:rPr>
              <w:t>负责生产和服务提供的控制，包括制定生产计划，科学合理调度，确保</w:t>
            </w:r>
            <w:r w:rsidR="00255DA6" w:rsidRPr="00B639A1">
              <w:rPr>
                <w:rFonts w:hAnsi="宋体"/>
                <w:sz w:val="24"/>
                <w:szCs w:val="24"/>
              </w:rPr>
              <w:t>生产计划及时按期完成，负责产品标识，并确保在必要时实现可追溯性</w:t>
            </w:r>
            <w:r w:rsidR="0044193F" w:rsidRPr="00B639A1">
              <w:rPr>
                <w:rFonts w:hAnsi="宋体"/>
                <w:sz w:val="24"/>
                <w:szCs w:val="24"/>
              </w:rPr>
              <w:t>，</w:t>
            </w:r>
            <w:r w:rsidR="00907520" w:rsidRPr="00B639A1">
              <w:rPr>
                <w:rFonts w:hAnsi="宋体"/>
                <w:sz w:val="24"/>
                <w:szCs w:val="24"/>
              </w:rPr>
              <w:t>负责</w:t>
            </w:r>
            <w:r w:rsidRPr="00B639A1">
              <w:rPr>
                <w:rFonts w:hAnsi="宋体"/>
                <w:sz w:val="24"/>
                <w:szCs w:val="24"/>
              </w:rPr>
              <w:t>生产</w:t>
            </w:r>
            <w:r w:rsidR="00907520" w:rsidRPr="00B639A1">
              <w:rPr>
                <w:rFonts w:hAnsi="宋体"/>
                <w:sz w:val="24"/>
                <w:szCs w:val="24"/>
              </w:rPr>
              <w:t>过程运行的环境</w:t>
            </w:r>
            <w:r w:rsidRPr="00B639A1">
              <w:rPr>
                <w:rFonts w:hAnsi="宋体"/>
                <w:sz w:val="24"/>
                <w:szCs w:val="24"/>
              </w:rPr>
              <w:t>和安全</w:t>
            </w:r>
            <w:r w:rsidR="00907520" w:rsidRPr="00B639A1">
              <w:rPr>
                <w:rFonts w:hAnsi="宋体"/>
                <w:sz w:val="24"/>
                <w:szCs w:val="24"/>
              </w:rPr>
              <w:t>控制，产品生产作业活动、过程中环境</w:t>
            </w:r>
            <w:r w:rsidR="0010182C" w:rsidRPr="00B639A1">
              <w:rPr>
                <w:rFonts w:hAnsi="宋体"/>
                <w:sz w:val="24"/>
                <w:szCs w:val="24"/>
              </w:rPr>
              <w:t>安全</w:t>
            </w:r>
            <w:r w:rsidR="00907520" w:rsidRPr="00B639A1">
              <w:rPr>
                <w:rFonts w:hAnsi="宋体"/>
                <w:sz w:val="24"/>
                <w:szCs w:val="24"/>
              </w:rPr>
              <w:t>的监视和测量，负责生产进度、现场工作环境和安全生产管理。</w:t>
            </w:r>
          </w:p>
          <w:p w:rsidR="00D5229B" w:rsidRPr="00B639A1" w:rsidRDefault="00907520" w:rsidP="00765D3D">
            <w:pPr>
              <w:spacing w:beforeLines="50" w:afterLines="50" w:line="288" w:lineRule="auto"/>
              <w:ind w:firstLineChars="200" w:firstLine="480"/>
              <w:rPr>
                <w:sz w:val="24"/>
                <w:szCs w:val="24"/>
              </w:rPr>
            </w:pPr>
            <w:r w:rsidRPr="00B639A1">
              <w:rPr>
                <w:rFonts w:hAnsi="宋体"/>
                <w:sz w:val="24"/>
                <w:szCs w:val="24"/>
              </w:rPr>
              <w:t>生产部上述作用和职责、权限基本得到有效沟通和实施。</w:t>
            </w:r>
          </w:p>
        </w:tc>
        <w:tc>
          <w:tcPr>
            <w:tcW w:w="1585" w:type="dxa"/>
          </w:tcPr>
          <w:p w:rsidR="00D5229B" w:rsidRPr="0056320B" w:rsidRDefault="00E6697A" w:rsidP="009B4611">
            <w:pPr>
              <w:spacing w:line="360" w:lineRule="auto"/>
              <w:rPr>
                <w:sz w:val="24"/>
                <w:szCs w:val="24"/>
              </w:rPr>
            </w:pPr>
            <w:r>
              <w:rPr>
                <w:sz w:val="24"/>
                <w:szCs w:val="24"/>
              </w:rPr>
              <w:t>符合</w:t>
            </w:r>
          </w:p>
        </w:tc>
      </w:tr>
      <w:tr w:rsidR="00D5229B" w:rsidRPr="0056320B" w:rsidTr="00645FB8">
        <w:trPr>
          <w:trHeight w:val="516"/>
        </w:trPr>
        <w:tc>
          <w:tcPr>
            <w:tcW w:w="1809" w:type="dxa"/>
            <w:vAlign w:val="center"/>
          </w:tcPr>
          <w:p w:rsidR="00D5229B" w:rsidRPr="0056320B" w:rsidRDefault="00D5229B" w:rsidP="009B4611">
            <w:pPr>
              <w:spacing w:line="360" w:lineRule="auto"/>
              <w:rPr>
                <w:sz w:val="24"/>
                <w:szCs w:val="24"/>
              </w:rPr>
            </w:pPr>
            <w:r w:rsidRPr="0056320B">
              <w:rPr>
                <w:rFonts w:hAnsi="宋体"/>
                <w:sz w:val="24"/>
                <w:szCs w:val="24"/>
              </w:rPr>
              <w:t>目标</w:t>
            </w:r>
            <w:r w:rsidRPr="0056320B">
              <w:rPr>
                <w:sz w:val="24"/>
                <w:szCs w:val="24"/>
              </w:rPr>
              <w:t xml:space="preserve"> </w:t>
            </w:r>
          </w:p>
        </w:tc>
        <w:tc>
          <w:tcPr>
            <w:tcW w:w="1311" w:type="dxa"/>
            <w:vAlign w:val="center"/>
          </w:tcPr>
          <w:p w:rsidR="00907520" w:rsidRPr="0056320B" w:rsidRDefault="00D873FE" w:rsidP="00437F0C">
            <w:pPr>
              <w:spacing w:line="360" w:lineRule="auto"/>
              <w:rPr>
                <w:sz w:val="24"/>
                <w:szCs w:val="24"/>
              </w:rPr>
            </w:pPr>
            <w:r w:rsidRPr="0056320B">
              <w:rPr>
                <w:sz w:val="24"/>
                <w:szCs w:val="24"/>
              </w:rPr>
              <w:t>Q</w:t>
            </w:r>
            <w:r w:rsidR="00D5229B" w:rsidRPr="0056320B">
              <w:rPr>
                <w:sz w:val="24"/>
                <w:szCs w:val="24"/>
              </w:rPr>
              <w:t>:6.2</w:t>
            </w:r>
          </w:p>
        </w:tc>
        <w:tc>
          <w:tcPr>
            <w:tcW w:w="10004" w:type="dxa"/>
            <w:vAlign w:val="center"/>
          </w:tcPr>
          <w:p w:rsidR="00E6697A" w:rsidRPr="00B639A1" w:rsidRDefault="00E6697A" w:rsidP="00765D3D">
            <w:pPr>
              <w:spacing w:beforeLines="50" w:afterLines="50" w:line="288" w:lineRule="auto"/>
              <w:ind w:firstLineChars="200" w:firstLine="480"/>
              <w:rPr>
                <w:rFonts w:hAnsi="宋体"/>
                <w:sz w:val="24"/>
                <w:szCs w:val="24"/>
              </w:rPr>
            </w:pPr>
            <w:r w:rsidRPr="00B639A1">
              <w:rPr>
                <w:rFonts w:hAnsi="宋体" w:hint="eastAsia"/>
                <w:sz w:val="24"/>
                <w:szCs w:val="24"/>
              </w:rPr>
              <w:t>保留“目标分解考核表”，显示对目标按照部门进行了分解，策划了实现目标的措施；</w:t>
            </w:r>
          </w:p>
          <w:p w:rsidR="00106B0C" w:rsidRPr="00B639A1" w:rsidRDefault="00AB16BA" w:rsidP="00765D3D">
            <w:pPr>
              <w:spacing w:beforeLines="50" w:afterLines="50" w:line="288" w:lineRule="auto"/>
              <w:ind w:firstLineChars="200" w:firstLine="480"/>
              <w:rPr>
                <w:sz w:val="24"/>
                <w:szCs w:val="24"/>
              </w:rPr>
            </w:pPr>
            <w:r w:rsidRPr="00B639A1">
              <w:rPr>
                <w:rFonts w:hAnsi="宋体" w:hint="eastAsia"/>
                <w:sz w:val="24"/>
                <w:szCs w:val="24"/>
              </w:rPr>
              <w:t>生产</w:t>
            </w:r>
            <w:r w:rsidR="00D5229B" w:rsidRPr="00B639A1">
              <w:rPr>
                <w:rFonts w:hAnsi="宋体"/>
                <w:sz w:val="24"/>
                <w:szCs w:val="24"/>
              </w:rPr>
              <w:t>部门</w:t>
            </w:r>
            <w:r w:rsidRPr="00B639A1">
              <w:rPr>
                <w:rFonts w:hAnsi="宋体"/>
                <w:sz w:val="24"/>
                <w:szCs w:val="24"/>
              </w:rPr>
              <w:t>主要</w:t>
            </w:r>
            <w:r w:rsidR="00D5229B" w:rsidRPr="00B639A1">
              <w:rPr>
                <w:rFonts w:hAnsi="宋体"/>
                <w:sz w:val="24"/>
                <w:szCs w:val="24"/>
              </w:rPr>
              <w:t>目标：</w:t>
            </w:r>
            <w:r w:rsidR="00273C52" w:rsidRPr="00B639A1">
              <w:rPr>
                <w:rFonts w:hAnsi="宋体" w:hint="eastAsia"/>
                <w:sz w:val="24"/>
                <w:szCs w:val="24"/>
              </w:rPr>
              <w:t xml:space="preserve">         </w:t>
            </w:r>
          </w:p>
          <w:p w:rsidR="00F53D16" w:rsidRPr="00B639A1" w:rsidRDefault="00F53D16" w:rsidP="00765D3D">
            <w:pPr>
              <w:spacing w:beforeLines="50" w:afterLines="50" w:line="288" w:lineRule="auto"/>
              <w:ind w:firstLineChars="200" w:firstLine="480"/>
              <w:rPr>
                <w:sz w:val="24"/>
                <w:szCs w:val="24"/>
              </w:rPr>
            </w:pPr>
            <w:r w:rsidRPr="00B639A1">
              <w:rPr>
                <w:sz w:val="24"/>
                <w:szCs w:val="24"/>
              </w:rPr>
              <w:t>1</w:t>
            </w:r>
            <w:r w:rsidRPr="00B639A1">
              <w:rPr>
                <w:rFonts w:hAnsi="宋体"/>
                <w:sz w:val="24"/>
                <w:szCs w:val="24"/>
              </w:rPr>
              <w:t>、生产设备完好率达到</w:t>
            </w:r>
            <w:r w:rsidRPr="00B639A1">
              <w:rPr>
                <w:sz w:val="24"/>
                <w:szCs w:val="24"/>
              </w:rPr>
              <w:t>94%</w:t>
            </w:r>
            <w:r w:rsidRPr="00B639A1">
              <w:rPr>
                <w:rFonts w:hAnsi="宋体"/>
                <w:sz w:val="24"/>
                <w:szCs w:val="24"/>
              </w:rPr>
              <w:t>；</w:t>
            </w:r>
            <w:r w:rsidRPr="00B639A1">
              <w:rPr>
                <w:sz w:val="24"/>
                <w:szCs w:val="24"/>
              </w:rPr>
              <w:t xml:space="preserve"> </w:t>
            </w:r>
            <w:r w:rsidR="00273C52" w:rsidRPr="00B639A1">
              <w:rPr>
                <w:rFonts w:hint="eastAsia"/>
                <w:sz w:val="24"/>
                <w:szCs w:val="24"/>
              </w:rPr>
              <w:t xml:space="preserve">      </w:t>
            </w:r>
          </w:p>
          <w:p w:rsidR="00106B0C" w:rsidRPr="00B639A1" w:rsidRDefault="00F53D16" w:rsidP="00765D3D">
            <w:pPr>
              <w:spacing w:beforeLines="50" w:afterLines="50" w:line="288" w:lineRule="auto"/>
              <w:ind w:firstLineChars="200" w:firstLine="480"/>
              <w:rPr>
                <w:sz w:val="24"/>
                <w:szCs w:val="24"/>
              </w:rPr>
            </w:pPr>
            <w:r w:rsidRPr="00B639A1">
              <w:rPr>
                <w:sz w:val="24"/>
                <w:szCs w:val="24"/>
              </w:rPr>
              <w:t>2</w:t>
            </w:r>
            <w:r w:rsidRPr="00B639A1">
              <w:rPr>
                <w:rFonts w:hAnsi="宋体"/>
                <w:sz w:val="24"/>
                <w:szCs w:val="24"/>
              </w:rPr>
              <w:t>、</w:t>
            </w:r>
            <w:r w:rsidR="00FD2F06" w:rsidRPr="00B639A1">
              <w:rPr>
                <w:rFonts w:hAnsi="宋体"/>
                <w:sz w:val="24"/>
                <w:szCs w:val="24"/>
              </w:rPr>
              <w:t>一次下线合格率达到</w:t>
            </w:r>
            <w:r w:rsidR="00FD2F06" w:rsidRPr="00B639A1">
              <w:rPr>
                <w:sz w:val="24"/>
                <w:szCs w:val="24"/>
              </w:rPr>
              <w:t>99%</w:t>
            </w:r>
            <w:r w:rsidRPr="00B639A1">
              <w:rPr>
                <w:rFonts w:hAnsi="宋体"/>
                <w:sz w:val="24"/>
                <w:szCs w:val="24"/>
              </w:rPr>
              <w:t>；</w:t>
            </w:r>
            <w:r w:rsidR="00273C52" w:rsidRPr="00B639A1">
              <w:rPr>
                <w:rFonts w:hAnsi="宋体" w:hint="eastAsia"/>
                <w:sz w:val="24"/>
                <w:szCs w:val="24"/>
              </w:rPr>
              <w:t xml:space="preserve">  </w:t>
            </w:r>
          </w:p>
          <w:p w:rsidR="00BA7FC5" w:rsidRPr="00B639A1" w:rsidRDefault="00F53D16" w:rsidP="00765D3D">
            <w:pPr>
              <w:spacing w:beforeLines="50" w:afterLines="50" w:line="288" w:lineRule="auto"/>
              <w:ind w:firstLineChars="200" w:firstLine="480"/>
              <w:rPr>
                <w:sz w:val="24"/>
                <w:szCs w:val="24"/>
              </w:rPr>
            </w:pPr>
            <w:r w:rsidRPr="00B639A1">
              <w:rPr>
                <w:rFonts w:hAnsi="宋体"/>
                <w:sz w:val="24"/>
                <w:szCs w:val="24"/>
              </w:rPr>
              <w:t>查</w:t>
            </w:r>
            <w:r w:rsidRPr="00B639A1">
              <w:rPr>
                <w:sz w:val="24"/>
                <w:szCs w:val="24"/>
              </w:rPr>
              <w:t>20</w:t>
            </w:r>
            <w:r w:rsidR="00AB16BA" w:rsidRPr="00B639A1">
              <w:rPr>
                <w:rFonts w:hint="eastAsia"/>
                <w:sz w:val="24"/>
                <w:szCs w:val="24"/>
              </w:rPr>
              <w:t>21</w:t>
            </w:r>
            <w:r w:rsidRPr="00B639A1">
              <w:rPr>
                <w:sz w:val="24"/>
                <w:szCs w:val="24"/>
              </w:rPr>
              <w:t>.</w:t>
            </w:r>
            <w:r w:rsidR="00AB16BA" w:rsidRPr="00B639A1">
              <w:rPr>
                <w:rFonts w:hint="eastAsia"/>
                <w:sz w:val="24"/>
                <w:szCs w:val="24"/>
              </w:rPr>
              <w:t>10</w:t>
            </w:r>
            <w:r w:rsidRPr="00B639A1">
              <w:rPr>
                <w:sz w:val="24"/>
                <w:szCs w:val="24"/>
              </w:rPr>
              <w:t>.</w:t>
            </w:r>
            <w:r w:rsidR="00AB16BA" w:rsidRPr="00B639A1">
              <w:rPr>
                <w:rFonts w:hint="eastAsia"/>
                <w:sz w:val="24"/>
                <w:szCs w:val="24"/>
              </w:rPr>
              <w:t>9</w:t>
            </w:r>
            <w:r w:rsidRPr="00B639A1">
              <w:rPr>
                <w:rFonts w:hAnsi="宋体"/>
                <w:sz w:val="24"/>
                <w:szCs w:val="24"/>
              </w:rPr>
              <w:t>日</w:t>
            </w:r>
            <w:r w:rsidR="00273C52" w:rsidRPr="00B639A1">
              <w:rPr>
                <w:rFonts w:hAnsi="宋体"/>
                <w:sz w:val="24"/>
                <w:szCs w:val="24"/>
              </w:rPr>
              <w:t>各分解目标</w:t>
            </w:r>
            <w:r w:rsidR="00AB16BA" w:rsidRPr="00B639A1">
              <w:rPr>
                <w:rFonts w:hAnsi="宋体"/>
                <w:sz w:val="24"/>
                <w:szCs w:val="24"/>
              </w:rPr>
              <w:t>均</w:t>
            </w:r>
            <w:r w:rsidR="00273C52" w:rsidRPr="00B639A1">
              <w:rPr>
                <w:rFonts w:hAnsi="宋体"/>
                <w:sz w:val="24"/>
                <w:szCs w:val="24"/>
              </w:rPr>
              <w:t>已达成。</w:t>
            </w:r>
          </w:p>
        </w:tc>
        <w:tc>
          <w:tcPr>
            <w:tcW w:w="1585" w:type="dxa"/>
          </w:tcPr>
          <w:p w:rsidR="00D5229B" w:rsidRPr="0056320B" w:rsidRDefault="00E6697A" w:rsidP="009B4611">
            <w:pPr>
              <w:spacing w:line="360" w:lineRule="auto"/>
              <w:rPr>
                <w:sz w:val="24"/>
                <w:szCs w:val="24"/>
              </w:rPr>
            </w:pPr>
            <w:r>
              <w:rPr>
                <w:sz w:val="24"/>
                <w:szCs w:val="24"/>
              </w:rPr>
              <w:t>符合</w:t>
            </w:r>
          </w:p>
        </w:tc>
      </w:tr>
      <w:tr w:rsidR="00107AE8" w:rsidRPr="0056320B" w:rsidTr="0056320B">
        <w:trPr>
          <w:trHeight w:val="520"/>
        </w:trPr>
        <w:tc>
          <w:tcPr>
            <w:tcW w:w="1809" w:type="dxa"/>
          </w:tcPr>
          <w:p w:rsidR="00107AE8" w:rsidRPr="0056320B" w:rsidRDefault="00E6697A" w:rsidP="009B4611">
            <w:pPr>
              <w:spacing w:line="360" w:lineRule="auto"/>
              <w:rPr>
                <w:rFonts w:hAnsi="宋体"/>
                <w:bCs/>
                <w:sz w:val="24"/>
                <w:szCs w:val="24"/>
              </w:rPr>
            </w:pPr>
            <w:r w:rsidRPr="00E6697A">
              <w:rPr>
                <w:rFonts w:hAnsi="宋体" w:hint="eastAsia"/>
                <w:bCs/>
                <w:sz w:val="24"/>
                <w:szCs w:val="24"/>
              </w:rPr>
              <w:lastRenderedPageBreak/>
              <w:t>基础设施</w:t>
            </w:r>
          </w:p>
        </w:tc>
        <w:tc>
          <w:tcPr>
            <w:tcW w:w="1311" w:type="dxa"/>
          </w:tcPr>
          <w:p w:rsidR="00107AE8" w:rsidRPr="0056320B" w:rsidRDefault="00E6697A" w:rsidP="009B4611">
            <w:pPr>
              <w:spacing w:line="360" w:lineRule="auto"/>
              <w:rPr>
                <w:bCs/>
                <w:sz w:val="24"/>
                <w:szCs w:val="24"/>
              </w:rPr>
            </w:pPr>
            <w:r>
              <w:rPr>
                <w:bCs/>
                <w:sz w:val="24"/>
                <w:szCs w:val="24"/>
              </w:rPr>
              <w:t>Q</w:t>
            </w:r>
            <w:r>
              <w:rPr>
                <w:rFonts w:hint="eastAsia"/>
                <w:bCs/>
                <w:sz w:val="24"/>
                <w:szCs w:val="24"/>
              </w:rPr>
              <w:t>7.1.3</w:t>
            </w:r>
          </w:p>
        </w:tc>
        <w:tc>
          <w:tcPr>
            <w:tcW w:w="10004" w:type="dxa"/>
          </w:tcPr>
          <w:p w:rsidR="00E6697A" w:rsidRPr="00B639A1" w:rsidRDefault="00E6697A" w:rsidP="00765D3D">
            <w:pPr>
              <w:spacing w:beforeLines="50" w:afterLines="50" w:line="288" w:lineRule="auto"/>
              <w:ind w:firstLineChars="200" w:firstLine="480"/>
              <w:rPr>
                <w:rFonts w:hAnsi="宋体"/>
                <w:sz w:val="24"/>
                <w:szCs w:val="24"/>
              </w:rPr>
            </w:pPr>
            <w:r w:rsidRPr="00B639A1">
              <w:rPr>
                <w:rFonts w:hAnsi="宋体" w:hint="eastAsia"/>
                <w:sz w:val="24"/>
                <w:szCs w:val="24"/>
              </w:rPr>
              <w:t>生产部负责人介绍了设备的使用、维护、保养等要求，符合要求。</w:t>
            </w:r>
          </w:p>
          <w:p w:rsidR="00E6697A" w:rsidRPr="00B639A1" w:rsidRDefault="00E6697A" w:rsidP="00765D3D">
            <w:pPr>
              <w:spacing w:beforeLines="50" w:afterLines="50" w:line="288" w:lineRule="auto"/>
              <w:ind w:firstLineChars="200" w:firstLine="480"/>
              <w:rPr>
                <w:rFonts w:hAnsi="宋体"/>
                <w:sz w:val="24"/>
                <w:szCs w:val="24"/>
              </w:rPr>
            </w:pPr>
            <w:r w:rsidRPr="00B639A1">
              <w:rPr>
                <w:rFonts w:hAnsi="宋体" w:hint="eastAsia"/>
                <w:sz w:val="24"/>
                <w:szCs w:val="24"/>
              </w:rPr>
              <w:t>公司主要设备是</w:t>
            </w:r>
            <w:r w:rsidRPr="00B639A1">
              <w:rPr>
                <w:rFonts w:hAnsi="宋体"/>
                <w:sz w:val="24"/>
                <w:szCs w:val="24"/>
              </w:rPr>
              <w:t>自动固晶机、自动焊线机、全自动切脚机、自动封装机、成型机、空压机、烘箱、显微镜</w:t>
            </w:r>
            <w:r w:rsidRPr="00B639A1">
              <w:rPr>
                <w:rFonts w:hAnsi="宋体" w:hint="eastAsia"/>
                <w:sz w:val="24"/>
                <w:szCs w:val="24"/>
              </w:rPr>
              <w:t>、储气罐、手推车、办公桌椅、电脑、打印机、</w:t>
            </w:r>
            <w:r w:rsidRPr="00B639A1">
              <w:rPr>
                <w:rFonts w:hAnsi="宋体" w:hint="eastAsia"/>
                <w:sz w:val="24"/>
                <w:szCs w:val="24"/>
              </w:rPr>
              <w:t>WIFI</w:t>
            </w:r>
            <w:r w:rsidRPr="00B639A1">
              <w:rPr>
                <w:rFonts w:hAnsi="宋体" w:hint="eastAsia"/>
                <w:sz w:val="24"/>
                <w:szCs w:val="24"/>
              </w:rPr>
              <w:t>等，监视和测量设备主要有</w:t>
            </w:r>
            <w:r w:rsidRPr="00B639A1">
              <w:rPr>
                <w:rFonts w:hAnsi="宋体"/>
                <w:sz w:val="24"/>
                <w:szCs w:val="24"/>
              </w:rPr>
              <w:t>光谱辐照仪、电子秤、推拉力计、万用表、游标卡尺、温度测试仪</w:t>
            </w:r>
            <w:r w:rsidRPr="00B639A1">
              <w:rPr>
                <w:rFonts w:hAnsi="宋体" w:hint="eastAsia"/>
                <w:sz w:val="24"/>
                <w:szCs w:val="24"/>
              </w:rPr>
              <w:t>等，以上设备基本可以满足目前生产的需要。</w:t>
            </w:r>
          </w:p>
          <w:p w:rsidR="00E6697A" w:rsidRPr="00B639A1" w:rsidRDefault="00E6697A" w:rsidP="00765D3D">
            <w:pPr>
              <w:spacing w:beforeLines="50" w:afterLines="50" w:line="288" w:lineRule="auto"/>
              <w:ind w:firstLineChars="200" w:firstLine="480"/>
              <w:rPr>
                <w:rFonts w:hAnsi="宋体"/>
                <w:sz w:val="24"/>
                <w:szCs w:val="24"/>
              </w:rPr>
            </w:pPr>
            <w:r w:rsidRPr="00B639A1">
              <w:rPr>
                <w:rFonts w:hAnsi="宋体" w:hint="eastAsia"/>
                <w:sz w:val="24"/>
                <w:szCs w:val="24"/>
              </w:rPr>
              <w:t>查</w:t>
            </w:r>
            <w:r w:rsidRPr="00B639A1">
              <w:rPr>
                <w:rFonts w:hAnsi="宋体" w:hint="eastAsia"/>
                <w:sz w:val="24"/>
                <w:szCs w:val="24"/>
              </w:rPr>
              <w:t>:</w:t>
            </w:r>
            <w:r w:rsidRPr="00B639A1">
              <w:rPr>
                <w:rFonts w:hAnsi="宋体" w:hint="eastAsia"/>
                <w:sz w:val="24"/>
                <w:szCs w:val="24"/>
              </w:rPr>
              <w:t>设施及设备的提供及维护</w:t>
            </w:r>
          </w:p>
          <w:p w:rsidR="00E6697A" w:rsidRPr="00B639A1" w:rsidRDefault="00E6697A" w:rsidP="00765D3D">
            <w:pPr>
              <w:spacing w:beforeLines="50" w:afterLines="50" w:line="288" w:lineRule="auto"/>
              <w:ind w:firstLineChars="200" w:firstLine="480"/>
              <w:rPr>
                <w:rFonts w:hAnsi="宋体"/>
                <w:sz w:val="24"/>
                <w:szCs w:val="24"/>
              </w:rPr>
            </w:pPr>
            <w:r w:rsidRPr="00B639A1">
              <w:rPr>
                <w:rFonts w:hAnsi="宋体" w:hint="eastAsia"/>
                <w:sz w:val="24"/>
                <w:szCs w:val="24"/>
              </w:rPr>
              <w:t>生产部负责人介绍，根据设备管理的各自不同要求，每月按计划定期对设备维护保养，提供了维护保养记录；每日生产前对设备进行点检，符合要求后进行使用。</w:t>
            </w:r>
          </w:p>
          <w:p w:rsidR="00E6697A" w:rsidRPr="00B639A1" w:rsidRDefault="00E6697A" w:rsidP="00765D3D">
            <w:pPr>
              <w:spacing w:beforeLines="50" w:afterLines="50" w:line="288" w:lineRule="auto"/>
              <w:ind w:firstLineChars="200" w:firstLine="480"/>
              <w:rPr>
                <w:rFonts w:hAnsi="宋体"/>
                <w:sz w:val="24"/>
                <w:szCs w:val="24"/>
              </w:rPr>
            </w:pPr>
            <w:r w:rsidRPr="00B639A1">
              <w:rPr>
                <w:rFonts w:hAnsi="宋体"/>
                <w:sz w:val="24"/>
                <w:szCs w:val="24"/>
              </w:rPr>
              <w:t>查见“设备保养计划”，</w:t>
            </w:r>
            <w:r w:rsidR="00F7579B">
              <w:rPr>
                <w:rFonts w:hAnsi="宋体" w:hint="eastAsia"/>
                <w:sz w:val="24"/>
                <w:szCs w:val="24"/>
              </w:rPr>
              <w:t>按</w:t>
            </w:r>
            <w:r w:rsidRPr="00B639A1">
              <w:rPr>
                <w:rFonts w:hAnsi="宋体" w:hint="eastAsia"/>
                <w:sz w:val="24"/>
                <w:szCs w:val="24"/>
              </w:rPr>
              <w:t>月</w:t>
            </w:r>
            <w:r w:rsidR="00F7579B">
              <w:rPr>
                <w:rFonts w:hAnsi="宋体" w:hint="eastAsia"/>
                <w:sz w:val="24"/>
                <w:szCs w:val="24"/>
              </w:rPr>
              <w:t>度</w:t>
            </w:r>
            <w:r w:rsidR="00F7579B">
              <w:rPr>
                <w:rFonts w:hAnsi="宋体"/>
                <w:sz w:val="24"/>
                <w:szCs w:val="24"/>
              </w:rPr>
              <w:t>进行设备保养。查见</w:t>
            </w:r>
            <w:r w:rsidRPr="00B639A1">
              <w:rPr>
                <w:rFonts w:hAnsi="宋体"/>
                <w:sz w:val="24"/>
                <w:szCs w:val="24"/>
              </w:rPr>
              <w:t>“设备</w:t>
            </w:r>
            <w:r w:rsidR="00F7579B">
              <w:rPr>
                <w:rFonts w:hAnsi="宋体"/>
                <w:sz w:val="24"/>
                <w:szCs w:val="24"/>
              </w:rPr>
              <w:t>维护</w:t>
            </w:r>
            <w:r w:rsidRPr="00B639A1">
              <w:rPr>
                <w:rFonts w:hAnsi="宋体"/>
                <w:sz w:val="24"/>
                <w:szCs w:val="24"/>
              </w:rPr>
              <w:t>保养记录表”</w:t>
            </w:r>
            <w:r w:rsidRPr="00B639A1">
              <w:rPr>
                <w:rFonts w:hAnsi="宋体"/>
                <w:sz w:val="24"/>
                <w:szCs w:val="24"/>
              </w:rPr>
              <w:t xml:space="preserve"> </w:t>
            </w:r>
          </w:p>
          <w:p w:rsidR="00F7579B" w:rsidRPr="00F7579B" w:rsidRDefault="00F7579B" w:rsidP="00765D3D">
            <w:pPr>
              <w:spacing w:beforeLines="50" w:afterLines="50" w:line="288" w:lineRule="auto"/>
              <w:ind w:firstLineChars="200" w:firstLine="480"/>
              <w:rPr>
                <w:rFonts w:hAnsi="宋体"/>
                <w:sz w:val="24"/>
                <w:szCs w:val="24"/>
              </w:rPr>
            </w:pPr>
            <w:r w:rsidRPr="00F7579B">
              <w:rPr>
                <w:rFonts w:hAnsi="宋体" w:hint="eastAsia"/>
                <w:sz w:val="24"/>
                <w:szCs w:val="24"/>
              </w:rPr>
              <w:t>抽查</w:t>
            </w:r>
            <w:r>
              <w:rPr>
                <w:rFonts w:hAnsi="宋体" w:hint="eastAsia"/>
                <w:sz w:val="24"/>
                <w:szCs w:val="24"/>
              </w:rPr>
              <w:t>2021.3.15</w:t>
            </w:r>
            <w:r>
              <w:rPr>
                <w:rFonts w:hAnsi="宋体" w:hint="eastAsia"/>
                <w:sz w:val="24"/>
                <w:szCs w:val="24"/>
              </w:rPr>
              <w:t>日自动封装机</w:t>
            </w:r>
            <w:r w:rsidRPr="00F7579B">
              <w:rPr>
                <w:rFonts w:hAnsi="宋体" w:hint="eastAsia"/>
                <w:sz w:val="24"/>
                <w:szCs w:val="24"/>
              </w:rPr>
              <w:t>，型号</w:t>
            </w:r>
            <w:r w:rsidRPr="00F7579B">
              <w:rPr>
                <w:rFonts w:hAnsi="宋体" w:hint="eastAsia"/>
                <w:sz w:val="24"/>
                <w:szCs w:val="24"/>
              </w:rPr>
              <w:t>D288H/HDB693V</w:t>
            </w:r>
            <w:r w:rsidRPr="00F7579B">
              <w:rPr>
                <w:rFonts w:hAnsi="宋体" w:hint="eastAsia"/>
                <w:sz w:val="24"/>
                <w:szCs w:val="24"/>
              </w:rPr>
              <w:t>，项目：打黄油，</w:t>
            </w:r>
            <w:r>
              <w:rPr>
                <w:rFonts w:hAnsi="宋体" w:hint="eastAsia"/>
                <w:sz w:val="24"/>
                <w:szCs w:val="24"/>
              </w:rPr>
              <w:t>检测各线路，易损件等项，设备管理人员</w:t>
            </w:r>
            <w:r w:rsidRPr="00F7579B">
              <w:rPr>
                <w:rFonts w:hAnsi="宋体" w:hint="eastAsia"/>
                <w:sz w:val="24"/>
                <w:szCs w:val="24"/>
              </w:rPr>
              <w:t>睦明华。</w:t>
            </w:r>
          </w:p>
          <w:p w:rsidR="00F7579B" w:rsidRPr="00F7579B" w:rsidRDefault="00F7579B" w:rsidP="00765D3D">
            <w:pPr>
              <w:spacing w:beforeLines="50" w:afterLines="50" w:line="288" w:lineRule="auto"/>
              <w:ind w:firstLineChars="200" w:firstLine="480"/>
              <w:rPr>
                <w:rFonts w:hAnsi="宋体"/>
                <w:sz w:val="24"/>
                <w:szCs w:val="24"/>
              </w:rPr>
            </w:pPr>
            <w:r w:rsidRPr="00F7579B">
              <w:rPr>
                <w:rFonts w:hAnsi="宋体" w:hint="eastAsia"/>
                <w:sz w:val="24"/>
                <w:szCs w:val="24"/>
              </w:rPr>
              <w:t>抽查</w:t>
            </w:r>
            <w:r>
              <w:rPr>
                <w:rFonts w:hAnsi="宋体" w:hint="eastAsia"/>
                <w:sz w:val="24"/>
                <w:szCs w:val="24"/>
              </w:rPr>
              <w:t>2021.9</w:t>
            </w:r>
            <w:r w:rsidRPr="00F7579B">
              <w:rPr>
                <w:rFonts w:hAnsi="宋体" w:hint="eastAsia"/>
                <w:sz w:val="24"/>
                <w:szCs w:val="24"/>
              </w:rPr>
              <w:t>.1</w:t>
            </w:r>
            <w:r>
              <w:rPr>
                <w:rFonts w:hAnsi="宋体" w:hint="eastAsia"/>
                <w:sz w:val="24"/>
                <w:szCs w:val="24"/>
              </w:rPr>
              <w:t>日设备名称自动固晶机</w:t>
            </w:r>
            <w:r w:rsidRPr="00F7579B">
              <w:rPr>
                <w:rFonts w:hAnsi="宋体" w:hint="eastAsia"/>
                <w:sz w:val="24"/>
                <w:szCs w:val="24"/>
              </w:rPr>
              <w:t>，型号</w:t>
            </w:r>
            <w:r>
              <w:rPr>
                <w:rFonts w:hAnsi="宋体" w:hint="eastAsia"/>
                <w:sz w:val="24"/>
                <w:szCs w:val="24"/>
              </w:rPr>
              <w:t>DB288H/HDB693V</w:t>
            </w:r>
            <w:r w:rsidRPr="00F7579B">
              <w:rPr>
                <w:rFonts w:hAnsi="宋体" w:hint="eastAsia"/>
                <w:sz w:val="24"/>
                <w:szCs w:val="24"/>
              </w:rPr>
              <w:t>，项目：打机油，</w:t>
            </w:r>
            <w:r>
              <w:rPr>
                <w:rFonts w:hAnsi="宋体" w:hint="eastAsia"/>
                <w:sz w:val="24"/>
                <w:szCs w:val="24"/>
              </w:rPr>
              <w:t>检测各线路、按键灵活性、易损件等项，</w:t>
            </w:r>
            <w:r w:rsidRPr="00F7579B">
              <w:rPr>
                <w:rFonts w:hAnsi="宋体" w:hint="eastAsia"/>
                <w:sz w:val="24"/>
                <w:szCs w:val="24"/>
              </w:rPr>
              <w:t>设备管理人员睦明华。</w:t>
            </w:r>
          </w:p>
          <w:p w:rsidR="00E6697A" w:rsidRPr="00B639A1" w:rsidRDefault="00E6697A" w:rsidP="00765D3D">
            <w:pPr>
              <w:spacing w:beforeLines="50" w:afterLines="50" w:line="288" w:lineRule="auto"/>
              <w:ind w:firstLineChars="200" w:firstLine="480"/>
              <w:rPr>
                <w:rFonts w:hAnsi="宋体"/>
                <w:sz w:val="24"/>
                <w:szCs w:val="24"/>
              </w:rPr>
            </w:pPr>
            <w:r w:rsidRPr="00F7579B">
              <w:rPr>
                <w:rFonts w:hAnsi="宋体" w:hint="eastAsia"/>
                <w:sz w:val="24"/>
                <w:szCs w:val="24"/>
              </w:rPr>
              <w:t>另抽查其他设备日常维护保养记录符合要求。</w:t>
            </w:r>
          </w:p>
          <w:p w:rsidR="00E6697A" w:rsidRPr="00B639A1" w:rsidRDefault="00E6697A" w:rsidP="00765D3D">
            <w:pPr>
              <w:spacing w:beforeLines="50" w:afterLines="50" w:line="288" w:lineRule="auto"/>
              <w:ind w:firstLineChars="200" w:firstLine="480"/>
              <w:rPr>
                <w:rFonts w:hAnsi="宋体"/>
                <w:sz w:val="24"/>
                <w:szCs w:val="24"/>
              </w:rPr>
            </w:pPr>
            <w:r w:rsidRPr="00B639A1">
              <w:rPr>
                <w:rFonts w:hAnsi="宋体" w:hint="eastAsia"/>
                <w:sz w:val="24"/>
                <w:szCs w:val="24"/>
              </w:rPr>
              <w:t>2</w:t>
            </w:r>
            <w:r w:rsidRPr="00B639A1">
              <w:rPr>
                <w:rFonts w:hAnsi="宋体" w:hint="eastAsia"/>
                <w:sz w:val="24"/>
                <w:szCs w:val="24"/>
              </w:rPr>
              <w:t>、查特种设备管理，企业使用了储气罐，</w:t>
            </w:r>
            <w:r w:rsidRPr="00B639A1">
              <w:rPr>
                <w:rFonts w:hAnsi="宋体"/>
                <w:sz w:val="24"/>
                <w:szCs w:val="24"/>
              </w:rPr>
              <w:t>罐体在有效期内，提供了附件（安全阀</w:t>
            </w:r>
            <w:r w:rsidRPr="00B639A1">
              <w:rPr>
                <w:rFonts w:hAnsi="宋体"/>
                <w:sz w:val="24"/>
                <w:szCs w:val="24"/>
              </w:rPr>
              <w:t>+</w:t>
            </w:r>
            <w:r w:rsidRPr="00B639A1">
              <w:rPr>
                <w:rFonts w:hAnsi="宋体"/>
                <w:sz w:val="24"/>
                <w:szCs w:val="24"/>
              </w:rPr>
              <w:t>压力表）的年检报告</w:t>
            </w:r>
            <w:r w:rsidR="00F7579B">
              <w:rPr>
                <w:rFonts w:hAnsi="宋体"/>
                <w:sz w:val="24"/>
                <w:szCs w:val="24"/>
              </w:rPr>
              <w:t>，在有效期内</w:t>
            </w:r>
            <w:r w:rsidRPr="00B639A1">
              <w:rPr>
                <w:rFonts w:hAnsi="宋体"/>
                <w:sz w:val="24"/>
                <w:szCs w:val="24"/>
              </w:rPr>
              <w:t>；</w:t>
            </w:r>
            <w:r w:rsidRPr="00B639A1">
              <w:rPr>
                <w:rFonts w:hAnsi="宋体" w:hint="eastAsia"/>
                <w:sz w:val="24"/>
                <w:szCs w:val="24"/>
              </w:rPr>
              <w:t>见附件。</w:t>
            </w:r>
          </w:p>
          <w:p w:rsidR="00107AE8" w:rsidRPr="00B639A1" w:rsidRDefault="00E6697A" w:rsidP="00765D3D">
            <w:pPr>
              <w:spacing w:beforeLines="50" w:afterLines="50" w:line="288" w:lineRule="auto"/>
              <w:ind w:firstLineChars="200" w:firstLine="480"/>
              <w:rPr>
                <w:rFonts w:hAnsi="宋体"/>
                <w:bCs/>
                <w:sz w:val="24"/>
                <w:szCs w:val="24"/>
              </w:rPr>
            </w:pPr>
            <w:r w:rsidRPr="00B639A1">
              <w:rPr>
                <w:rFonts w:hAnsi="宋体" w:hint="eastAsia"/>
                <w:sz w:val="24"/>
                <w:szCs w:val="24"/>
              </w:rPr>
              <w:t>现场观察到上述生产设备</w:t>
            </w:r>
            <w:r w:rsidRPr="00B639A1">
              <w:rPr>
                <w:rFonts w:hAnsi="宋体" w:hint="eastAsia"/>
                <w:sz w:val="24"/>
                <w:szCs w:val="24"/>
              </w:rPr>
              <w:t>/</w:t>
            </w:r>
            <w:r w:rsidRPr="00B639A1">
              <w:rPr>
                <w:rFonts w:hAnsi="宋体" w:hint="eastAsia"/>
                <w:sz w:val="24"/>
                <w:szCs w:val="24"/>
              </w:rPr>
              <w:t>辅助设备运行状态正常。</w:t>
            </w:r>
          </w:p>
        </w:tc>
        <w:tc>
          <w:tcPr>
            <w:tcW w:w="1585" w:type="dxa"/>
          </w:tcPr>
          <w:p w:rsidR="00107AE8" w:rsidRPr="0056320B" w:rsidRDefault="00E6697A" w:rsidP="009B4611">
            <w:pPr>
              <w:spacing w:line="360" w:lineRule="auto"/>
              <w:rPr>
                <w:sz w:val="24"/>
                <w:szCs w:val="24"/>
              </w:rPr>
            </w:pPr>
            <w:r>
              <w:rPr>
                <w:sz w:val="24"/>
                <w:szCs w:val="24"/>
              </w:rPr>
              <w:t>符合</w:t>
            </w:r>
          </w:p>
        </w:tc>
      </w:tr>
      <w:tr w:rsidR="00E6697A" w:rsidRPr="0056320B" w:rsidTr="00E970AD">
        <w:trPr>
          <w:trHeight w:val="520"/>
        </w:trPr>
        <w:tc>
          <w:tcPr>
            <w:tcW w:w="1809" w:type="dxa"/>
            <w:vAlign w:val="center"/>
          </w:tcPr>
          <w:p w:rsidR="00E6697A" w:rsidRPr="007A588A" w:rsidRDefault="00E6697A" w:rsidP="00143D43">
            <w:pPr>
              <w:spacing w:line="288" w:lineRule="auto"/>
              <w:rPr>
                <w:rFonts w:eastAsiaTheme="minorEastAsia" w:hAnsiTheme="minorEastAsia"/>
                <w:szCs w:val="21"/>
              </w:rPr>
            </w:pPr>
            <w:r w:rsidRPr="007A588A">
              <w:rPr>
                <w:rFonts w:eastAsiaTheme="minorEastAsia" w:hAnsiTheme="minorEastAsia" w:hint="eastAsia"/>
                <w:szCs w:val="21"/>
              </w:rPr>
              <w:t>过程运行环境</w:t>
            </w:r>
          </w:p>
        </w:tc>
        <w:tc>
          <w:tcPr>
            <w:tcW w:w="1311" w:type="dxa"/>
            <w:vAlign w:val="center"/>
          </w:tcPr>
          <w:p w:rsidR="00E6697A" w:rsidRPr="007A588A" w:rsidRDefault="00E6697A" w:rsidP="00143D43">
            <w:pPr>
              <w:spacing w:line="288" w:lineRule="auto"/>
              <w:rPr>
                <w:rFonts w:eastAsiaTheme="minorEastAsia" w:hAnsiTheme="minorEastAsia"/>
                <w:szCs w:val="21"/>
              </w:rPr>
            </w:pPr>
            <w:r w:rsidRPr="007A588A">
              <w:rPr>
                <w:rFonts w:eastAsiaTheme="minorEastAsia" w:hAnsiTheme="minorEastAsia"/>
                <w:szCs w:val="21"/>
              </w:rPr>
              <w:t>Q7.1.4</w:t>
            </w:r>
          </w:p>
        </w:tc>
        <w:tc>
          <w:tcPr>
            <w:tcW w:w="10004" w:type="dxa"/>
          </w:tcPr>
          <w:p w:rsidR="00E6697A" w:rsidRPr="00B639A1" w:rsidRDefault="00E6697A" w:rsidP="00765D3D">
            <w:pPr>
              <w:spacing w:beforeLines="50" w:afterLines="50" w:line="288" w:lineRule="auto"/>
              <w:ind w:firstLineChars="200" w:firstLine="480"/>
              <w:rPr>
                <w:rFonts w:eastAsiaTheme="minorEastAsia" w:hAnsiTheme="minorEastAsia"/>
                <w:sz w:val="24"/>
                <w:szCs w:val="24"/>
              </w:rPr>
            </w:pPr>
            <w:r w:rsidRPr="00C74DF3">
              <w:rPr>
                <w:rFonts w:eastAsiaTheme="minorEastAsia" w:hAnsiTheme="minorEastAsia" w:hint="eastAsia"/>
                <w:sz w:val="24"/>
                <w:szCs w:val="24"/>
              </w:rPr>
              <w:t>公司车间位于</w:t>
            </w:r>
            <w:r w:rsidRPr="00C74DF3">
              <w:rPr>
                <w:rFonts w:ascii="宋体" w:hAnsi="宋体" w:cs="宋体" w:hint="eastAsia"/>
                <w:color w:val="000000"/>
                <w:kern w:val="0"/>
                <w:sz w:val="24"/>
                <w:szCs w:val="24"/>
              </w:rPr>
              <w:t>江西省南昌市青山湖区郊区罗家镇江南工业园内，</w:t>
            </w:r>
            <w:r w:rsidRPr="00C74DF3">
              <w:rPr>
                <w:rFonts w:eastAsiaTheme="minorEastAsia" w:hAnsiTheme="minorEastAsia" w:hint="eastAsia"/>
                <w:sz w:val="24"/>
                <w:szCs w:val="24"/>
              </w:rPr>
              <w:t>进行</w:t>
            </w:r>
            <w:bookmarkStart w:id="0" w:name="审核范围"/>
            <w:r w:rsidRPr="00C74DF3">
              <w:rPr>
                <w:sz w:val="24"/>
                <w:szCs w:val="24"/>
              </w:rPr>
              <w:t>发光二极管（</w:t>
            </w:r>
            <w:r w:rsidRPr="00C74DF3">
              <w:rPr>
                <w:sz w:val="24"/>
                <w:szCs w:val="24"/>
              </w:rPr>
              <w:t>LED</w:t>
            </w:r>
            <w:r w:rsidRPr="00C74DF3">
              <w:rPr>
                <w:sz w:val="24"/>
                <w:szCs w:val="24"/>
              </w:rPr>
              <w:t>）</w:t>
            </w:r>
            <w:r w:rsidRPr="00C74DF3">
              <w:rPr>
                <w:sz w:val="24"/>
                <w:szCs w:val="24"/>
              </w:rPr>
              <w:lastRenderedPageBreak/>
              <w:t>的生产</w:t>
            </w:r>
            <w:bookmarkEnd w:id="0"/>
            <w:r w:rsidRPr="00C74DF3">
              <w:rPr>
                <w:rFonts w:eastAsiaTheme="minorEastAsia" w:hAnsiTheme="minorEastAsia" w:hint="eastAsia"/>
                <w:sz w:val="24"/>
                <w:szCs w:val="24"/>
              </w:rPr>
              <w:t>，</w:t>
            </w:r>
            <w:r w:rsidR="00C74DF3" w:rsidRPr="00C74DF3">
              <w:rPr>
                <w:rFonts w:eastAsiaTheme="minorEastAsia" w:hAnsiTheme="minorEastAsia" w:hint="eastAsia"/>
                <w:sz w:val="24"/>
                <w:szCs w:val="24"/>
              </w:rPr>
              <w:t>平面面积</w:t>
            </w:r>
            <w:r w:rsidRPr="00C74DF3">
              <w:rPr>
                <w:rFonts w:eastAsiaTheme="minorEastAsia" w:hAnsiTheme="minorEastAsia" w:hint="eastAsia"/>
                <w:sz w:val="24"/>
                <w:szCs w:val="24"/>
              </w:rPr>
              <w:t>约</w:t>
            </w:r>
            <w:r w:rsidR="00C74DF3" w:rsidRPr="00C74DF3">
              <w:rPr>
                <w:rFonts w:eastAsiaTheme="minorEastAsia" w:hAnsiTheme="minorEastAsia" w:hint="eastAsia"/>
                <w:sz w:val="24"/>
                <w:szCs w:val="24"/>
              </w:rPr>
              <w:t>8</w:t>
            </w:r>
            <w:r w:rsidRPr="00C74DF3">
              <w:rPr>
                <w:rFonts w:eastAsiaTheme="minorEastAsia" w:hAnsiTheme="minorEastAsia" w:hint="eastAsia"/>
                <w:sz w:val="24"/>
                <w:szCs w:val="24"/>
              </w:rPr>
              <w:t>00</w:t>
            </w:r>
            <w:r w:rsidRPr="00C74DF3">
              <w:rPr>
                <w:rFonts w:eastAsiaTheme="minorEastAsia" w:hAnsiTheme="minorEastAsia" w:hint="eastAsia"/>
                <w:sz w:val="24"/>
                <w:szCs w:val="24"/>
              </w:rPr>
              <w:t>平米，</w:t>
            </w:r>
            <w:r w:rsidRPr="00B639A1">
              <w:rPr>
                <w:rFonts w:eastAsiaTheme="minorEastAsia" w:hAnsiTheme="minorEastAsia" w:hint="eastAsia"/>
                <w:sz w:val="24"/>
                <w:szCs w:val="24"/>
              </w:rPr>
              <w:t>查公司办公面积适宜；车间布局基本合理，空间较宽敞，车间摆放整齐，分区域放置，生产区域原料存放区、生产加工半成品、产品等放置整齐，标识明确，各岗位整洁有序，查看车间灭火器、消防栓等消防安全设施等运行状态良好、安全通道畅通；现场观察到操作工按章作业，生产秩序良好。车间现场工作环境基本满足要求。</w:t>
            </w:r>
          </w:p>
          <w:p w:rsidR="00E6697A" w:rsidRPr="00B639A1" w:rsidRDefault="00E6697A"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员工关系和谐，墙面张贴有文化宣传活动的资料，与员工交流时，情绪愉快；办公室内配有降温、取暖设施，采光、通风条件良好。</w:t>
            </w:r>
          </w:p>
          <w:p w:rsidR="00E6697A" w:rsidRPr="00B639A1" w:rsidRDefault="00E6697A"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工作环境均能满足生产合格产品的要求，未发现有不良的环境因素。</w:t>
            </w:r>
          </w:p>
          <w:p w:rsidR="00E6697A" w:rsidRPr="00B639A1" w:rsidRDefault="00E6697A" w:rsidP="00765D3D">
            <w:pPr>
              <w:spacing w:beforeLines="50" w:afterLines="50" w:line="288" w:lineRule="auto"/>
              <w:ind w:firstLineChars="200" w:firstLine="480"/>
              <w:rPr>
                <w:rFonts w:ascii="楷体" w:eastAsia="楷体" w:hAnsi="楷体" w:cs="Arial"/>
                <w:sz w:val="24"/>
                <w:szCs w:val="24"/>
              </w:rPr>
            </w:pPr>
            <w:r w:rsidRPr="00B639A1">
              <w:rPr>
                <w:rFonts w:eastAsiaTheme="minorEastAsia" w:hAnsiTheme="minorEastAsia" w:hint="eastAsia"/>
                <w:sz w:val="24"/>
                <w:szCs w:val="24"/>
              </w:rPr>
              <w:t>过程运行环境基本满足要求。</w:t>
            </w:r>
          </w:p>
        </w:tc>
        <w:tc>
          <w:tcPr>
            <w:tcW w:w="1585" w:type="dxa"/>
          </w:tcPr>
          <w:p w:rsidR="00E6697A" w:rsidRPr="0056320B" w:rsidRDefault="00E6697A" w:rsidP="009B4611">
            <w:pPr>
              <w:spacing w:line="360" w:lineRule="auto"/>
              <w:rPr>
                <w:sz w:val="24"/>
                <w:szCs w:val="24"/>
              </w:rPr>
            </w:pPr>
            <w:r>
              <w:rPr>
                <w:sz w:val="24"/>
                <w:szCs w:val="24"/>
              </w:rPr>
              <w:lastRenderedPageBreak/>
              <w:t>符合</w:t>
            </w:r>
          </w:p>
        </w:tc>
      </w:tr>
      <w:tr w:rsidR="006255FD" w:rsidRPr="0056320B" w:rsidTr="0056320B">
        <w:trPr>
          <w:trHeight w:val="520"/>
        </w:trPr>
        <w:tc>
          <w:tcPr>
            <w:tcW w:w="1809" w:type="dxa"/>
          </w:tcPr>
          <w:p w:rsidR="006255FD" w:rsidRPr="0056320B" w:rsidRDefault="006255FD" w:rsidP="009B4611">
            <w:pPr>
              <w:spacing w:line="360" w:lineRule="auto"/>
              <w:rPr>
                <w:bCs/>
                <w:sz w:val="24"/>
                <w:szCs w:val="24"/>
              </w:rPr>
            </w:pPr>
            <w:r w:rsidRPr="0056320B">
              <w:rPr>
                <w:rFonts w:hAnsi="宋体"/>
                <w:bCs/>
                <w:sz w:val="24"/>
                <w:szCs w:val="24"/>
              </w:rPr>
              <w:lastRenderedPageBreak/>
              <w:t>运行的策划和控制</w:t>
            </w:r>
          </w:p>
          <w:p w:rsidR="006255FD" w:rsidRPr="0056320B" w:rsidRDefault="006255FD" w:rsidP="009B4611">
            <w:pPr>
              <w:spacing w:line="360" w:lineRule="auto"/>
              <w:rPr>
                <w:bCs/>
                <w:sz w:val="24"/>
                <w:szCs w:val="24"/>
              </w:rPr>
            </w:pPr>
          </w:p>
        </w:tc>
        <w:tc>
          <w:tcPr>
            <w:tcW w:w="1311" w:type="dxa"/>
          </w:tcPr>
          <w:p w:rsidR="006255FD" w:rsidRPr="0056320B" w:rsidRDefault="006255FD" w:rsidP="009B4611">
            <w:pPr>
              <w:spacing w:line="360" w:lineRule="auto"/>
              <w:rPr>
                <w:bCs/>
                <w:sz w:val="24"/>
                <w:szCs w:val="24"/>
              </w:rPr>
            </w:pPr>
            <w:r w:rsidRPr="0056320B">
              <w:rPr>
                <w:bCs/>
                <w:sz w:val="24"/>
                <w:szCs w:val="24"/>
              </w:rPr>
              <w:t>Q8.1</w:t>
            </w:r>
          </w:p>
        </w:tc>
        <w:tc>
          <w:tcPr>
            <w:tcW w:w="10004" w:type="dxa"/>
          </w:tcPr>
          <w:p w:rsidR="00E6697A" w:rsidRPr="00B639A1" w:rsidRDefault="00E6697A"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1</w:t>
            </w:r>
            <w:r w:rsidRPr="00B639A1">
              <w:rPr>
                <w:rFonts w:eastAsiaTheme="minorEastAsia" w:hAnsiTheme="minorEastAsia" w:hint="eastAsia"/>
                <w:sz w:val="24"/>
                <w:szCs w:val="24"/>
              </w:rPr>
              <w:t>、范围：</w:t>
            </w:r>
          </w:p>
          <w:p w:rsidR="00E6697A" w:rsidRPr="00B639A1" w:rsidRDefault="00E6697A"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QMS</w:t>
            </w:r>
            <w:r w:rsidRPr="00B639A1">
              <w:rPr>
                <w:rFonts w:eastAsiaTheme="minorEastAsia" w:hAnsiTheme="minorEastAsia" w:hint="eastAsia"/>
                <w:sz w:val="24"/>
                <w:szCs w:val="24"/>
              </w:rPr>
              <w:t>：</w:t>
            </w:r>
            <w:r w:rsidR="004935FE" w:rsidRPr="00B639A1">
              <w:rPr>
                <w:sz w:val="24"/>
                <w:szCs w:val="24"/>
              </w:rPr>
              <w:t>发光二极管（</w:t>
            </w:r>
            <w:r w:rsidR="004935FE" w:rsidRPr="00B639A1">
              <w:rPr>
                <w:sz w:val="24"/>
                <w:szCs w:val="24"/>
              </w:rPr>
              <w:t>LED</w:t>
            </w:r>
            <w:r w:rsidR="004935FE" w:rsidRPr="00B639A1">
              <w:rPr>
                <w:sz w:val="24"/>
                <w:szCs w:val="24"/>
              </w:rPr>
              <w:t>）的生产</w:t>
            </w:r>
            <w:r w:rsidRPr="00B639A1">
              <w:rPr>
                <w:rFonts w:eastAsiaTheme="minorEastAsia" w:hAnsiTheme="minorEastAsia" w:hint="eastAsia"/>
                <w:sz w:val="24"/>
                <w:szCs w:val="24"/>
              </w:rPr>
              <w:t>。</w:t>
            </w:r>
          </w:p>
          <w:p w:rsidR="00E6697A" w:rsidRPr="00B639A1" w:rsidRDefault="00E6697A"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2</w:t>
            </w:r>
            <w:r w:rsidRPr="00B639A1">
              <w:rPr>
                <w:rFonts w:eastAsiaTheme="minorEastAsia" w:hAnsiTheme="minorEastAsia" w:hint="eastAsia"/>
                <w:sz w:val="24"/>
                <w:szCs w:val="24"/>
              </w:rPr>
              <w:t>、公司目标：</w:t>
            </w:r>
          </w:p>
          <w:p w:rsidR="004935FE" w:rsidRPr="00B639A1" w:rsidRDefault="004935FE"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产品出厂合格率</w:t>
            </w:r>
            <w:r w:rsidRPr="00B639A1">
              <w:rPr>
                <w:rFonts w:eastAsiaTheme="minorEastAsia" w:hAnsiTheme="minorEastAsia" w:hint="eastAsia"/>
                <w:sz w:val="24"/>
                <w:szCs w:val="24"/>
              </w:rPr>
              <w:t>100%</w:t>
            </w:r>
            <w:r w:rsidRPr="00B639A1">
              <w:rPr>
                <w:rFonts w:eastAsiaTheme="minorEastAsia" w:hAnsiTheme="minorEastAsia" w:hint="eastAsia"/>
                <w:sz w:val="24"/>
                <w:szCs w:val="24"/>
              </w:rPr>
              <w:t>；</w:t>
            </w:r>
          </w:p>
          <w:p w:rsidR="004935FE" w:rsidRPr="00B639A1" w:rsidRDefault="004935FE"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顾客满意度</w:t>
            </w:r>
            <w:r w:rsidRPr="00B639A1">
              <w:rPr>
                <w:rFonts w:eastAsiaTheme="minorEastAsia" w:hAnsiTheme="minorEastAsia" w:hint="eastAsia"/>
                <w:sz w:val="24"/>
                <w:szCs w:val="24"/>
              </w:rPr>
              <w:t>92</w:t>
            </w:r>
            <w:r w:rsidRPr="00B639A1">
              <w:rPr>
                <w:rFonts w:eastAsiaTheme="minorEastAsia" w:hAnsiTheme="minorEastAsia" w:hint="eastAsia"/>
                <w:sz w:val="24"/>
                <w:szCs w:val="24"/>
              </w:rPr>
              <w:t>分以上；</w:t>
            </w:r>
          </w:p>
          <w:p w:rsidR="00E6697A" w:rsidRPr="00B639A1" w:rsidRDefault="00E6697A"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3</w:t>
            </w:r>
            <w:r w:rsidRPr="00B639A1">
              <w:rPr>
                <w:rFonts w:eastAsiaTheme="minorEastAsia" w:hAnsiTheme="minorEastAsia" w:hint="eastAsia"/>
                <w:sz w:val="24"/>
                <w:szCs w:val="24"/>
              </w:rPr>
              <w:t>、产品主要执行标准摘抄：</w:t>
            </w:r>
          </w:p>
          <w:p w:rsidR="00E6697A" w:rsidRPr="00B639A1" w:rsidRDefault="00E6697A"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企业参考的国家</w:t>
            </w:r>
            <w:r w:rsidRPr="00B639A1">
              <w:rPr>
                <w:rFonts w:eastAsiaTheme="minorEastAsia" w:hAnsiTheme="minorEastAsia" w:hint="eastAsia"/>
                <w:sz w:val="24"/>
                <w:szCs w:val="24"/>
              </w:rPr>
              <w:t>/</w:t>
            </w:r>
            <w:r w:rsidRPr="00B639A1">
              <w:rPr>
                <w:rFonts w:eastAsiaTheme="minorEastAsia" w:hAnsiTheme="minorEastAsia" w:hint="eastAsia"/>
                <w:sz w:val="24"/>
                <w:szCs w:val="24"/>
              </w:rPr>
              <w:t>行业主要是：</w:t>
            </w:r>
            <w:r w:rsidR="004935FE" w:rsidRPr="00B639A1">
              <w:rPr>
                <w:rFonts w:eastAsiaTheme="minorEastAsia" w:hAnsiTheme="minorEastAsia" w:hint="eastAsia"/>
                <w:sz w:val="24"/>
                <w:szCs w:val="24"/>
              </w:rPr>
              <w:t>企业参考的国家和行业标准主要是</w:t>
            </w:r>
            <w:r w:rsidR="004935FE" w:rsidRPr="00B639A1">
              <w:rPr>
                <w:rFonts w:eastAsiaTheme="minorEastAsia" w:hAnsiTheme="minorEastAsia" w:hint="eastAsia"/>
                <w:sz w:val="24"/>
                <w:szCs w:val="24"/>
              </w:rPr>
              <w:t xml:space="preserve"> </w:t>
            </w:r>
            <w:r w:rsidR="004935FE" w:rsidRPr="00B639A1">
              <w:rPr>
                <w:rFonts w:eastAsiaTheme="minorEastAsia" w:hAnsiTheme="minorEastAsia" w:hint="eastAsia"/>
                <w:sz w:val="24"/>
                <w:szCs w:val="24"/>
              </w:rPr>
              <w:t>《</w:t>
            </w:r>
            <w:r w:rsidR="004935FE" w:rsidRPr="00B639A1">
              <w:rPr>
                <w:rFonts w:eastAsiaTheme="minorEastAsia" w:hAnsiTheme="minorEastAsia" w:hint="eastAsia"/>
                <w:sz w:val="24"/>
                <w:szCs w:val="24"/>
              </w:rPr>
              <w:t>GB/T15651-1995</w:t>
            </w:r>
            <w:r w:rsidR="004935FE" w:rsidRPr="00B639A1">
              <w:rPr>
                <w:rFonts w:eastAsiaTheme="minorEastAsia" w:hAnsiTheme="minorEastAsia" w:hint="eastAsia"/>
                <w:sz w:val="24"/>
                <w:szCs w:val="24"/>
              </w:rPr>
              <w:t>半导体器件</w:t>
            </w:r>
            <w:r w:rsidR="004935FE" w:rsidRPr="00B639A1">
              <w:rPr>
                <w:rFonts w:eastAsiaTheme="minorEastAsia" w:hAnsiTheme="minorEastAsia" w:hint="eastAsia"/>
                <w:sz w:val="24"/>
                <w:szCs w:val="24"/>
              </w:rPr>
              <w:t xml:space="preserve"> </w:t>
            </w:r>
            <w:r w:rsidR="004935FE" w:rsidRPr="00B639A1">
              <w:rPr>
                <w:rFonts w:eastAsiaTheme="minorEastAsia" w:hAnsiTheme="minorEastAsia" w:hint="eastAsia"/>
                <w:sz w:val="24"/>
                <w:szCs w:val="24"/>
              </w:rPr>
              <w:t>分立器件和集成电路</w:t>
            </w:r>
            <w:r w:rsidR="004935FE" w:rsidRPr="00B639A1">
              <w:rPr>
                <w:rFonts w:eastAsiaTheme="minorEastAsia" w:hAnsiTheme="minorEastAsia" w:hint="eastAsia"/>
                <w:sz w:val="24"/>
                <w:szCs w:val="24"/>
              </w:rPr>
              <w:t xml:space="preserve"> </w:t>
            </w:r>
            <w:r w:rsidR="004935FE" w:rsidRPr="00B639A1">
              <w:rPr>
                <w:rFonts w:eastAsiaTheme="minorEastAsia" w:hAnsiTheme="minorEastAsia" w:hint="eastAsia"/>
                <w:sz w:val="24"/>
                <w:szCs w:val="24"/>
              </w:rPr>
              <w:t>第</w:t>
            </w:r>
            <w:r w:rsidR="004935FE" w:rsidRPr="00B639A1">
              <w:rPr>
                <w:rFonts w:eastAsiaTheme="minorEastAsia" w:hAnsiTheme="minorEastAsia" w:hint="eastAsia"/>
                <w:sz w:val="24"/>
                <w:szCs w:val="24"/>
              </w:rPr>
              <w:t>5</w:t>
            </w:r>
            <w:r w:rsidR="004935FE" w:rsidRPr="00B639A1">
              <w:rPr>
                <w:rFonts w:eastAsiaTheme="minorEastAsia" w:hAnsiTheme="minorEastAsia" w:hint="eastAsia"/>
                <w:sz w:val="24"/>
                <w:szCs w:val="24"/>
              </w:rPr>
              <w:t>部分：光电子器件》、《</w:t>
            </w:r>
            <w:r w:rsidR="004935FE" w:rsidRPr="00B639A1">
              <w:rPr>
                <w:rFonts w:eastAsiaTheme="minorEastAsia" w:hAnsiTheme="minorEastAsia" w:hint="eastAsia"/>
                <w:sz w:val="24"/>
                <w:szCs w:val="24"/>
              </w:rPr>
              <w:t>GB/T 24819-2009</w:t>
            </w:r>
            <w:r w:rsidR="004935FE" w:rsidRPr="00B639A1">
              <w:rPr>
                <w:rFonts w:eastAsiaTheme="minorEastAsia" w:hAnsiTheme="minorEastAsia" w:hint="eastAsia"/>
                <w:sz w:val="24"/>
                <w:szCs w:val="24"/>
              </w:rPr>
              <w:t>普通照明用</w:t>
            </w:r>
            <w:r w:rsidR="004935FE" w:rsidRPr="00B639A1">
              <w:rPr>
                <w:rFonts w:eastAsiaTheme="minorEastAsia" w:hAnsiTheme="minorEastAsia" w:hint="eastAsia"/>
                <w:sz w:val="24"/>
                <w:szCs w:val="24"/>
              </w:rPr>
              <w:t>LED</w:t>
            </w:r>
            <w:r w:rsidR="004935FE" w:rsidRPr="00B639A1">
              <w:rPr>
                <w:rFonts w:eastAsiaTheme="minorEastAsia" w:hAnsiTheme="minorEastAsia" w:hint="eastAsia"/>
                <w:sz w:val="24"/>
                <w:szCs w:val="24"/>
              </w:rPr>
              <w:t>模块</w:t>
            </w:r>
            <w:r w:rsidR="004935FE" w:rsidRPr="00B639A1">
              <w:rPr>
                <w:rFonts w:eastAsiaTheme="minorEastAsia" w:hAnsiTheme="minorEastAsia" w:hint="eastAsia"/>
                <w:sz w:val="24"/>
                <w:szCs w:val="24"/>
              </w:rPr>
              <w:t xml:space="preserve">  </w:t>
            </w:r>
            <w:r w:rsidR="004935FE" w:rsidRPr="00B639A1">
              <w:rPr>
                <w:rFonts w:eastAsiaTheme="minorEastAsia" w:hAnsiTheme="minorEastAsia" w:hint="eastAsia"/>
                <w:sz w:val="24"/>
                <w:szCs w:val="24"/>
              </w:rPr>
              <w:t>安全要求》、《</w:t>
            </w:r>
            <w:r w:rsidR="004935FE" w:rsidRPr="00B639A1">
              <w:rPr>
                <w:rFonts w:eastAsiaTheme="minorEastAsia" w:hAnsiTheme="minorEastAsia" w:hint="eastAsia"/>
                <w:sz w:val="24"/>
                <w:szCs w:val="24"/>
              </w:rPr>
              <w:t>GB/T24907-2010</w:t>
            </w:r>
            <w:r w:rsidR="004935FE" w:rsidRPr="00B639A1">
              <w:rPr>
                <w:rFonts w:eastAsiaTheme="minorEastAsia" w:hAnsiTheme="minorEastAsia" w:hint="eastAsia"/>
                <w:sz w:val="24"/>
                <w:szCs w:val="24"/>
              </w:rPr>
              <w:t>道路照明用</w:t>
            </w:r>
            <w:r w:rsidR="004935FE" w:rsidRPr="00B639A1">
              <w:rPr>
                <w:rFonts w:eastAsiaTheme="minorEastAsia" w:hAnsiTheme="minorEastAsia" w:hint="eastAsia"/>
                <w:sz w:val="24"/>
                <w:szCs w:val="24"/>
              </w:rPr>
              <w:t>LED</w:t>
            </w:r>
            <w:r w:rsidR="004935FE" w:rsidRPr="00B639A1">
              <w:rPr>
                <w:rFonts w:eastAsiaTheme="minorEastAsia" w:hAnsiTheme="minorEastAsia" w:hint="eastAsia"/>
                <w:sz w:val="24"/>
                <w:szCs w:val="24"/>
              </w:rPr>
              <w:t>灯性能要求》标准、客户的技术参数要求，编制了《生产作业指导书》、《产品检验作业指导书》等指导产品生产和确定产品的接收</w:t>
            </w:r>
            <w:r w:rsidRPr="00B639A1">
              <w:rPr>
                <w:rFonts w:eastAsiaTheme="minorEastAsia" w:hAnsiTheme="minorEastAsia" w:hint="eastAsia"/>
                <w:sz w:val="24"/>
                <w:szCs w:val="24"/>
              </w:rPr>
              <w:t>；</w:t>
            </w:r>
          </w:p>
          <w:p w:rsidR="00E6697A" w:rsidRPr="00B639A1" w:rsidRDefault="00E6697A"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lastRenderedPageBreak/>
              <w:t>4</w:t>
            </w:r>
            <w:r w:rsidRPr="00B639A1">
              <w:rPr>
                <w:rFonts w:eastAsiaTheme="minorEastAsia" w:hAnsiTheme="minorEastAsia" w:hint="eastAsia"/>
                <w:sz w:val="24"/>
                <w:szCs w:val="24"/>
              </w:rPr>
              <w:t>、产品生产工艺</w:t>
            </w:r>
            <w:r w:rsidRPr="00B639A1">
              <w:rPr>
                <w:rFonts w:eastAsiaTheme="minorEastAsia" w:hAnsiTheme="minorEastAsia" w:hint="eastAsia"/>
                <w:sz w:val="24"/>
                <w:szCs w:val="24"/>
              </w:rPr>
              <w:t>/</w:t>
            </w:r>
            <w:r w:rsidRPr="00B639A1">
              <w:rPr>
                <w:rFonts w:eastAsiaTheme="minorEastAsia" w:hAnsiTheme="minorEastAsia" w:hint="eastAsia"/>
                <w:sz w:val="24"/>
                <w:szCs w:val="24"/>
              </w:rPr>
              <w:t>服务提供流程为：</w:t>
            </w:r>
          </w:p>
          <w:p w:rsidR="00E6697A" w:rsidRPr="00B639A1" w:rsidRDefault="00E6697A"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铝合金产品生产工艺流程：</w:t>
            </w:r>
          </w:p>
          <w:p w:rsidR="00E6697A" w:rsidRPr="00B639A1" w:rsidRDefault="004935FE"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原材料检验→</w:t>
            </w:r>
            <w:r w:rsidRPr="00B639A1">
              <w:rPr>
                <w:rFonts w:eastAsiaTheme="minorEastAsia" w:hAnsiTheme="minorEastAsia" w:hint="eastAsia"/>
                <w:sz w:val="24"/>
                <w:szCs w:val="24"/>
              </w:rPr>
              <w:t>LED</w:t>
            </w:r>
            <w:r w:rsidRPr="00B639A1">
              <w:rPr>
                <w:rFonts w:eastAsiaTheme="minorEastAsia" w:hAnsiTheme="minorEastAsia" w:hint="eastAsia"/>
                <w:sz w:val="24"/>
                <w:szCs w:val="24"/>
              </w:rPr>
              <w:t>扩片→固晶→</w:t>
            </w:r>
            <w:r w:rsidRPr="00B639A1">
              <w:rPr>
                <w:rFonts w:eastAsiaTheme="minorEastAsia" w:hAnsiTheme="minorEastAsia" w:hint="eastAsia"/>
                <w:sz w:val="24"/>
                <w:szCs w:val="24"/>
              </w:rPr>
              <w:t>LED</w:t>
            </w:r>
            <w:r w:rsidRPr="00B639A1">
              <w:rPr>
                <w:rFonts w:eastAsiaTheme="minorEastAsia" w:hAnsiTheme="minorEastAsia" w:hint="eastAsia"/>
                <w:sz w:val="24"/>
                <w:szCs w:val="24"/>
              </w:rPr>
              <w:t>烘烤烧结→</w:t>
            </w:r>
            <w:r w:rsidRPr="00B639A1">
              <w:rPr>
                <w:rFonts w:eastAsiaTheme="minorEastAsia" w:hAnsiTheme="minorEastAsia" w:hint="eastAsia"/>
                <w:sz w:val="24"/>
                <w:szCs w:val="24"/>
              </w:rPr>
              <w:t>LED</w:t>
            </w:r>
            <w:r w:rsidRPr="00B639A1">
              <w:rPr>
                <w:rFonts w:eastAsiaTheme="minorEastAsia" w:hAnsiTheme="minorEastAsia" w:hint="eastAsia"/>
                <w:sz w:val="24"/>
                <w:szCs w:val="24"/>
              </w:rPr>
              <w:t>压焊→</w:t>
            </w:r>
            <w:r w:rsidRPr="00B639A1">
              <w:rPr>
                <w:rFonts w:eastAsiaTheme="minorEastAsia" w:hAnsiTheme="minorEastAsia" w:hint="eastAsia"/>
                <w:sz w:val="24"/>
                <w:szCs w:val="24"/>
              </w:rPr>
              <w:t>LED</w:t>
            </w:r>
            <w:r w:rsidRPr="00B639A1">
              <w:rPr>
                <w:rFonts w:eastAsiaTheme="minorEastAsia" w:hAnsiTheme="minorEastAsia" w:hint="eastAsia"/>
                <w:sz w:val="24"/>
                <w:szCs w:val="24"/>
              </w:rPr>
              <w:t>灌装→</w:t>
            </w:r>
            <w:r w:rsidRPr="00B639A1">
              <w:rPr>
                <w:rFonts w:eastAsiaTheme="minorEastAsia" w:hAnsiTheme="minorEastAsia" w:hint="eastAsia"/>
                <w:sz w:val="24"/>
                <w:szCs w:val="24"/>
              </w:rPr>
              <w:t>LED</w:t>
            </w:r>
            <w:r w:rsidRPr="00B639A1">
              <w:rPr>
                <w:rFonts w:eastAsiaTheme="minorEastAsia" w:hAnsiTheme="minorEastAsia" w:hint="eastAsia"/>
                <w:sz w:val="24"/>
                <w:szCs w:val="24"/>
              </w:rPr>
              <w:t>切筋→</w:t>
            </w:r>
            <w:r w:rsidRPr="00B639A1">
              <w:rPr>
                <w:rFonts w:eastAsiaTheme="minorEastAsia" w:hAnsiTheme="minorEastAsia" w:hint="eastAsia"/>
                <w:sz w:val="24"/>
                <w:szCs w:val="24"/>
              </w:rPr>
              <w:t>LED</w:t>
            </w:r>
            <w:r w:rsidRPr="00B639A1">
              <w:rPr>
                <w:rFonts w:eastAsiaTheme="minorEastAsia" w:hAnsiTheme="minorEastAsia" w:hint="eastAsia"/>
                <w:sz w:val="24"/>
                <w:szCs w:val="24"/>
              </w:rPr>
              <w:t>测试</w:t>
            </w:r>
            <w:r w:rsidR="00E6697A" w:rsidRPr="00B639A1">
              <w:rPr>
                <w:rFonts w:eastAsiaTheme="minorEastAsia" w:hAnsiTheme="minorEastAsia" w:hint="eastAsia"/>
                <w:sz w:val="24"/>
                <w:szCs w:val="24"/>
              </w:rPr>
              <w:t>。</w:t>
            </w:r>
          </w:p>
          <w:p w:rsidR="00E6697A" w:rsidRPr="00B639A1" w:rsidRDefault="00E6697A"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关键过程</w:t>
            </w:r>
            <w:r w:rsidR="004935FE" w:rsidRPr="00B639A1">
              <w:rPr>
                <w:rFonts w:eastAsiaTheme="minorEastAsia" w:hAnsiTheme="minorEastAsia" w:hint="eastAsia"/>
                <w:sz w:val="24"/>
                <w:szCs w:val="24"/>
              </w:rPr>
              <w:t>、特殊过程：</w:t>
            </w:r>
            <w:r w:rsidR="004935FE" w:rsidRPr="00B639A1">
              <w:rPr>
                <w:rFonts w:hAnsi="宋体"/>
                <w:bCs/>
                <w:sz w:val="24"/>
                <w:szCs w:val="24"/>
              </w:rPr>
              <w:t>烘烤烧结过程和压焊过程</w:t>
            </w:r>
            <w:r w:rsidRPr="00B639A1">
              <w:rPr>
                <w:rFonts w:eastAsiaTheme="minorEastAsia" w:hAnsiTheme="minorEastAsia" w:hint="eastAsia"/>
                <w:sz w:val="24"/>
                <w:szCs w:val="24"/>
              </w:rPr>
              <w:t>。</w:t>
            </w:r>
          </w:p>
          <w:p w:rsidR="004935FE" w:rsidRPr="00B639A1" w:rsidRDefault="004935FE" w:rsidP="00765D3D">
            <w:pPr>
              <w:spacing w:beforeLines="50" w:afterLines="50" w:line="288" w:lineRule="auto"/>
              <w:ind w:firstLineChars="200" w:firstLine="480"/>
              <w:rPr>
                <w:rFonts w:eastAsiaTheme="minorEastAsia" w:hAnsiTheme="minorEastAsia"/>
                <w:sz w:val="24"/>
                <w:szCs w:val="24"/>
              </w:rPr>
            </w:pPr>
            <w:r w:rsidRPr="00B639A1">
              <w:rPr>
                <w:rFonts w:hAnsi="宋体"/>
                <w:bCs/>
                <w:sz w:val="24"/>
                <w:szCs w:val="24"/>
              </w:rPr>
              <w:t>提供特殊过程的《特殊过程确认单》，对烘烤烧结过程和压焊进行了过程确认，人机料法环</w:t>
            </w:r>
            <w:r w:rsidRPr="00B639A1">
              <w:rPr>
                <w:rFonts w:hAnsi="宋体" w:hint="eastAsia"/>
                <w:bCs/>
                <w:sz w:val="24"/>
                <w:szCs w:val="24"/>
              </w:rPr>
              <w:t>等，符合要求，工艺控制同去年一致，无变更</w:t>
            </w:r>
            <w:r w:rsidRPr="00B639A1">
              <w:rPr>
                <w:rFonts w:hAnsi="宋体"/>
                <w:bCs/>
                <w:sz w:val="24"/>
                <w:szCs w:val="24"/>
              </w:rPr>
              <w:t>。</w:t>
            </w:r>
          </w:p>
          <w:p w:rsidR="00E6697A" w:rsidRPr="00B639A1" w:rsidRDefault="00E6697A"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5</w:t>
            </w:r>
            <w:r w:rsidRPr="00B639A1">
              <w:rPr>
                <w:rFonts w:eastAsiaTheme="minorEastAsia" w:hAnsiTheme="minorEastAsia" w:hint="eastAsia"/>
                <w:sz w:val="24"/>
                <w:szCs w:val="24"/>
              </w:rPr>
              <w:t>、为实现产品质量目标配置了相应人员（如销售服务人员、技术人员均为大专或以上学历、关键岗位上岗前经过岗前培训，销售人员及生产人员均经过专业培训等</w:t>
            </w:r>
            <w:r w:rsidRPr="00B639A1">
              <w:rPr>
                <w:rFonts w:eastAsiaTheme="minorEastAsia" w:hAnsiTheme="minorEastAsia" w:hint="eastAsia"/>
                <w:sz w:val="24"/>
                <w:szCs w:val="24"/>
              </w:rPr>
              <w:t>)</w:t>
            </w:r>
          </w:p>
          <w:p w:rsidR="00E6697A" w:rsidRPr="00B639A1" w:rsidRDefault="00E6697A"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6</w:t>
            </w:r>
            <w:r w:rsidRPr="00B639A1">
              <w:rPr>
                <w:rFonts w:eastAsiaTheme="minorEastAsia" w:hAnsiTheme="minorEastAsia" w:hint="eastAsia"/>
                <w:sz w:val="24"/>
                <w:szCs w:val="24"/>
              </w:rPr>
              <w:t>、生产设备：</w:t>
            </w:r>
            <w:r w:rsidR="004935FE" w:rsidRPr="00B639A1">
              <w:rPr>
                <w:rFonts w:eastAsiaTheme="minorEastAsia" w:hAnsiTheme="minorEastAsia" w:hint="eastAsia"/>
                <w:sz w:val="24"/>
                <w:szCs w:val="24"/>
              </w:rPr>
              <w:t>自动固晶机、自动焊线机、全自动切脚机、自动封装机、成型机、空压机、烘箱、显微镜</w:t>
            </w:r>
            <w:r w:rsidRPr="00B639A1">
              <w:rPr>
                <w:rFonts w:eastAsiaTheme="minorEastAsia" w:hAnsiTheme="minorEastAsia" w:hint="eastAsia"/>
                <w:sz w:val="24"/>
                <w:szCs w:val="24"/>
              </w:rPr>
              <w:t>等，各设备有操作作业指导书、维护保养指引等。</w:t>
            </w:r>
          </w:p>
          <w:p w:rsidR="00E6697A" w:rsidRPr="00B639A1" w:rsidRDefault="00E6697A"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监测资源：</w:t>
            </w:r>
            <w:r w:rsidR="004935FE" w:rsidRPr="00B639A1">
              <w:rPr>
                <w:rFonts w:eastAsiaTheme="minorEastAsia" w:hAnsiTheme="minorEastAsia" w:hint="eastAsia"/>
                <w:sz w:val="24"/>
                <w:szCs w:val="24"/>
              </w:rPr>
              <w:t>光谱辐照仪、电子秤、推拉力计、万用表、游标卡尺、温度测试仪</w:t>
            </w:r>
            <w:r w:rsidR="00FC2D10">
              <w:rPr>
                <w:rFonts w:eastAsiaTheme="minorEastAsia" w:hAnsiTheme="minorEastAsia" w:hint="eastAsia"/>
                <w:sz w:val="24"/>
                <w:szCs w:val="24"/>
              </w:rPr>
              <w:t>等，制订了校准计划，提供了校准合格证书</w:t>
            </w:r>
            <w:r w:rsidRPr="00B639A1">
              <w:rPr>
                <w:rFonts w:eastAsiaTheme="minorEastAsia" w:hAnsiTheme="minorEastAsia" w:hint="eastAsia"/>
                <w:sz w:val="24"/>
                <w:szCs w:val="24"/>
              </w:rPr>
              <w:t>。</w:t>
            </w:r>
          </w:p>
          <w:p w:rsidR="00E6697A" w:rsidRPr="00B639A1" w:rsidRDefault="00E6697A"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办公设备：电脑、打印机、传真机、电话、办公桌椅、</w:t>
            </w:r>
            <w:r w:rsidRPr="00B639A1">
              <w:rPr>
                <w:rFonts w:eastAsiaTheme="minorEastAsia" w:hAnsiTheme="minorEastAsia" w:hint="eastAsia"/>
                <w:sz w:val="24"/>
                <w:szCs w:val="24"/>
              </w:rPr>
              <w:t>WIFI</w:t>
            </w:r>
            <w:r w:rsidRPr="00B639A1">
              <w:rPr>
                <w:rFonts w:eastAsiaTheme="minorEastAsia" w:hAnsiTheme="minorEastAsia" w:hint="eastAsia"/>
                <w:sz w:val="24"/>
                <w:szCs w:val="24"/>
              </w:rPr>
              <w:t>等。</w:t>
            </w:r>
          </w:p>
          <w:p w:rsidR="00E6697A" w:rsidRPr="00B639A1" w:rsidRDefault="00E6697A"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提供维修保养计划及记录，满足要求。</w:t>
            </w:r>
          </w:p>
          <w:p w:rsidR="00E6697A" w:rsidRPr="00B639A1" w:rsidRDefault="00E6697A"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7</w:t>
            </w:r>
            <w:r w:rsidRPr="00B639A1">
              <w:rPr>
                <w:rFonts w:eastAsiaTheme="minorEastAsia" w:hAnsiTheme="minorEastAsia" w:hint="eastAsia"/>
                <w:sz w:val="24"/>
                <w:szCs w:val="24"/>
              </w:rPr>
              <w:t>、</w:t>
            </w:r>
            <w:r w:rsidRPr="00B639A1">
              <w:rPr>
                <w:rFonts w:eastAsiaTheme="minorEastAsia" w:hAnsiTheme="minorEastAsia" w:hint="eastAsia"/>
                <w:sz w:val="24"/>
                <w:szCs w:val="24"/>
              </w:rPr>
              <w:tab/>
            </w:r>
            <w:r w:rsidRPr="00B639A1">
              <w:rPr>
                <w:rFonts w:eastAsiaTheme="minorEastAsia" w:hAnsiTheme="minorEastAsia" w:hint="eastAsia"/>
                <w:sz w:val="24"/>
                <w:szCs w:val="24"/>
              </w:rPr>
              <w:t>编制了相应的作业文件：</w:t>
            </w:r>
          </w:p>
          <w:p w:rsidR="00E6697A" w:rsidRPr="00B639A1" w:rsidRDefault="00E6697A"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对工艺流程的各个过程制定了相应的作业指导书以及控制要求及相应的安全操作规程</w:t>
            </w:r>
            <w:r w:rsidR="004935FE" w:rsidRPr="00B639A1">
              <w:rPr>
                <w:rFonts w:eastAsiaTheme="minorEastAsia" w:hAnsiTheme="minorEastAsia" w:hint="eastAsia"/>
                <w:sz w:val="24"/>
                <w:szCs w:val="24"/>
              </w:rPr>
              <w:t>，如检验作业指导书、固晶作业指导书、烘烤烧结</w:t>
            </w:r>
            <w:r w:rsidRPr="00B639A1">
              <w:rPr>
                <w:rFonts w:eastAsiaTheme="minorEastAsia" w:hAnsiTheme="minorEastAsia" w:hint="eastAsia"/>
                <w:sz w:val="24"/>
                <w:szCs w:val="24"/>
              </w:rPr>
              <w:t>作业指导书、</w:t>
            </w:r>
            <w:r w:rsidR="004935FE" w:rsidRPr="00B639A1">
              <w:rPr>
                <w:rFonts w:eastAsiaTheme="minorEastAsia" w:hAnsiTheme="minorEastAsia" w:hint="eastAsia"/>
                <w:sz w:val="24"/>
                <w:szCs w:val="24"/>
              </w:rPr>
              <w:t>压焊</w:t>
            </w:r>
            <w:r w:rsidRPr="00B639A1">
              <w:rPr>
                <w:rFonts w:eastAsiaTheme="minorEastAsia" w:hAnsiTheme="minorEastAsia" w:hint="eastAsia"/>
                <w:sz w:val="24"/>
                <w:szCs w:val="24"/>
              </w:rPr>
              <w:t>作业指导书等。</w:t>
            </w:r>
          </w:p>
          <w:p w:rsidR="00E6697A" w:rsidRPr="00B639A1" w:rsidRDefault="00E6697A"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lastRenderedPageBreak/>
              <w:t>8.</w:t>
            </w:r>
            <w:r w:rsidRPr="00B639A1">
              <w:rPr>
                <w:rFonts w:eastAsiaTheme="minorEastAsia" w:hAnsiTheme="minorEastAsia" w:hint="eastAsia"/>
                <w:sz w:val="24"/>
                <w:szCs w:val="24"/>
              </w:rPr>
              <w:t>接收准则</w:t>
            </w:r>
            <w:r w:rsidRPr="00B639A1">
              <w:rPr>
                <w:rFonts w:eastAsiaTheme="minorEastAsia" w:hAnsiTheme="minorEastAsia" w:hint="eastAsia"/>
                <w:sz w:val="24"/>
                <w:szCs w:val="24"/>
              </w:rPr>
              <w:t>:</w:t>
            </w:r>
            <w:r w:rsidRPr="00B639A1">
              <w:rPr>
                <w:rFonts w:eastAsiaTheme="minorEastAsia" w:hAnsiTheme="minorEastAsia" w:hint="eastAsia"/>
                <w:sz w:val="24"/>
                <w:szCs w:val="24"/>
              </w:rPr>
              <w:t>依据验收交付规范、合同、相关标准、客户要求等进行接收，规定了原材料、过程产品、成品的检验验收准则，并制定了检验规范；以保证交付的产品满足要求</w:t>
            </w:r>
          </w:p>
          <w:p w:rsidR="00E6697A" w:rsidRPr="00B639A1" w:rsidRDefault="00E6697A"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9</w:t>
            </w:r>
            <w:r w:rsidRPr="00B639A1">
              <w:rPr>
                <w:rFonts w:eastAsiaTheme="minorEastAsia" w:hAnsiTheme="minorEastAsia" w:hint="eastAsia"/>
                <w:sz w:val="24"/>
                <w:szCs w:val="24"/>
              </w:rPr>
              <w:t>、记录：策划有内部审核检查表、首末次会议记录、特殊过程确认记录、现场对生产各过程填写了进货检验记录、过程检验记录、出货检验记录、不合格品报告单等各种监视和测量记录等，基本满足产品实现需要。</w:t>
            </w:r>
          </w:p>
          <w:p w:rsidR="00E6697A" w:rsidRPr="00B639A1" w:rsidRDefault="00E6697A"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无外包过程。</w:t>
            </w:r>
          </w:p>
          <w:p w:rsidR="006255FD" w:rsidRPr="00B639A1" w:rsidRDefault="00E6697A" w:rsidP="00765D3D">
            <w:pPr>
              <w:spacing w:beforeLines="50" w:afterLines="50" w:line="288" w:lineRule="auto"/>
              <w:ind w:firstLineChars="200" w:firstLine="480"/>
              <w:jc w:val="left"/>
              <w:rPr>
                <w:rFonts w:hAnsi="宋体"/>
                <w:bCs/>
                <w:sz w:val="24"/>
                <w:szCs w:val="24"/>
              </w:rPr>
            </w:pPr>
            <w:r w:rsidRPr="00B639A1">
              <w:rPr>
                <w:rFonts w:eastAsiaTheme="minorEastAsia" w:hAnsiTheme="minorEastAsia" w:hint="eastAsia"/>
                <w:sz w:val="24"/>
                <w:szCs w:val="24"/>
              </w:rPr>
              <w:t>目前策划基本充分。</w:t>
            </w:r>
          </w:p>
        </w:tc>
        <w:tc>
          <w:tcPr>
            <w:tcW w:w="1585" w:type="dxa"/>
          </w:tcPr>
          <w:p w:rsidR="006255FD" w:rsidRPr="0056320B" w:rsidRDefault="00B639A1" w:rsidP="009B4611">
            <w:pPr>
              <w:spacing w:line="360" w:lineRule="auto"/>
              <w:rPr>
                <w:sz w:val="24"/>
                <w:szCs w:val="24"/>
              </w:rPr>
            </w:pPr>
            <w:r>
              <w:rPr>
                <w:sz w:val="24"/>
                <w:szCs w:val="24"/>
              </w:rPr>
              <w:lastRenderedPageBreak/>
              <w:t>符合</w:t>
            </w:r>
          </w:p>
        </w:tc>
      </w:tr>
      <w:tr w:rsidR="006255FD" w:rsidRPr="0056320B" w:rsidTr="001478E0">
        <w:trPr>
          <w:trHeight w:val="1255"/>
        </w:trPr>
        <w:tc>
          <w:tcPr>
            <w:tcW w:w="1809" w:type="dxa"/>
            <w:vAlign w:val="center"/>
          </w:tcPr>
          <w:p w:rsidR="006255FD" w:rsidRPr="0056320B" w:rsidRDefault="006255FD" w:rsidP="009B4611">
            <w:pPr>
              <w:spacing w:line="360" w:lineRule="auto"/>
              <w:rPr>
                <w:b/>
                <w:sz w:val="24"/>
                <w:szCs w:val="24"/>
              </w:rPr>
            </w:pPr>
            <w:r w:rsidRPr="0056320B">
              <w:rPr>
                <w:rFonts w:hAnsi="宋体"/>
                <w:spacing w:val="-10"/>
                <w:sz w:val="24"/>
                <w:szCs w:val="24"/>
              </w:rPr>
              <w:lastRenderedPageBreak/>
              <w:t>产品和服务的设计和开发</w:t>
            </w:r>
          </w:p>
        </w:tc>
        <w:tc>
          <w:tcPr>
            <w:tcW w:w="1311" w:type="dxa"/>
          </w:tcPr>
          <w:p w:rsidR="006255FD" w:rsidRPr="0056320B" w:rsidRDefault="006255FD" w:rsidP="009B4611">
            <w:pPr>
              <w:snapToGrid w:val="0"/>
              <w:spacing w:line="360" w:lineRule="auto"/>
              <w:rPr>
                <w:sz w:val="24"/>
                <w:szCs w:val="24"/>
              </w:rPr>
            </w:pPr>
            <w:r w:rsidRPr="0056320B">
              <w:rPr>
                <w:bCs/>
                <w:sz w:val="24"/>
                <w:szCs w:val="24"/>
              </w:rPr>
              <w:t>Q8.3</w:t>
            </w:r>
          </w:p>
        </w:tc>
        <w:tc>
          <w:tcPr>
            <w:tcW w:w="10004" w:type="dxa"/>
          </w:tcPr>
          <w:p w:rsidR="006255FD" w:rsidRPr="00B639A1" w:rsidRDefault="004935FE" w:rsidP="00765D3D">
            <w:pPr>
              <w:tabs>
                <w:tab w:val="left" w:pos="9720"/>
                <w:tab w:val="left" w:pos="9900"/>
              </w:tabs>
              <w:spacing w:beforeLines="50" w:afterLines="50" w:line="288" w:lineRule="auto"/>
              <w:ind w:firstLineChars="200" w:firstLine="480"/>
              <w:rPr>
                <w:bCs/>
                <w:sz w:val="24"/>
                <w:szCs w:val="24"/>
              </w:rPr>
            </w:pPr>
            <w:r w:rsidRPr="00B639A1">
              <w:rPr>
                <w:rFonts w:hAnsi="宋体" w:hint="eastAsia"/>
                <w:sz w:val="24"/>
                <w:szCs w:val="24"/>
              </w:rPr>
              <w:t>公司按照国家标准、行业标准、企业规范及客户提供的要求，按照传统工艺提供生产和服务，不需进行产品的设计和开发</w:t>
            </w:r>
            <w:r w:rsidR="006255FD" w:rsidRPr="00B639A1">
              <w:rPr>
                <w:rFonts w:hAnsi="宋体"/>
                <w:sz w:val="24"/>
                <w:szCs w:val="24"/>
              </w:rPr>
              <w:t>，因此对标准的</w:t>
            </w:r>
            <w:r w:rsidR="006255FD" w:rsidRPr="00B639A1">
              <w:rPr>
                <w:sz w:val="24"/>
                <w:szCs w:val="24"/>
              </w:rPr>
              <w:t>8.3</w:t>
            </w:r>
            <w:r w:rsidR="006255FD" w:rsidRPr="00B639A1">
              <w:rPr>
                <w:rFonts w:hAnsi="宋体"/>
                <w:sz w:val="24"/>
                <w:szCs w:val="24"/>
              </w:rPr>
              <w:t>条款不适用，且不影响组织提供满足顾客要求和适用法律法规要求的产品的能力或责任，不适用合理。</w:t>
            </w:r>
          </w:p>
        </w:tc>
        <w:tc>
          <w:tcPr>
            <w:tcW w:w="1585" w:type="dxa"/>
          </w:tcPr>
          <w:p w:rsidR="006255FD" w:rsidRPr="0056320B" w:rsidRDefault="00B639A1" w:rsidP="009B4611">
            <w:pPr>
              <w:spacing w:line="360" w:lineRule="auto"/>
              <w:rPr>
                <w:sz w:val="24"/>
                <w:szCs w:val="24"/>
              </w:rPr>
            </w:pPr>
            <w:r>
              <w:rPr>
                <w:sz w:val="24"/>
                <w:szCs w:val="24"/>
              </w:rPr>
              <w:t>符合</w:t>
            </w:r>
          </w:p>
        </w:tc>
      </w:tr>
      <w:tr w:rsidR="006255FD" w:rsidRPr="0056320B" w:rsidTr="001478E0">
        <w:trPr>
          <w:trHeight w:val="1255"/>
        </w:trPr>
        <w:tc>
          <w:tcPr>
            <w:tcW w:w="1809" w:type="dxa"/>
          </w:tcPr>
          <w:p w:rsidR="006255FD" w:rsidRPr="0056320B" w:rsidRDefault="006255FD" w:rsidP="009B4611">
            <w:pPr>
              <w:spacing w:line="360" w:lineRule="auto"/>
              <w:rPr>
                <w:b/>
                <w:sz w:val="24"/>
                <w:szCs w:val="24"/>
              </w:rPr>
            </w:pPr>
            <w:r w:rsidRPr="0056320B">
              <w:rPr>
                <w:rFonts w:hAnsi="宋体"/>
                <w:bCs/>
                <w:sz w:val="24"/>
                <w:szCs w:val="24"/>
              </w:rPr>
              <w:t>生产和服务提供的控制</w:t>
            </w:r>
          </w:p>
        </w:tc>
        <w:tc>
          <w:tcPr>
            <w:tcW w:w="1311" w:type="dxa"/>
          </w:tcPr>
          <w:p w:rsidR="006255FD" w:rsidRPr="0056320B" w:rsidRDefault="006255FD" w:rsidP="009B4611">
            <w:pPr>
              <w:spacing w:line="360" w:lineRule="auto"/>
              <w:rPr>
                <w:bCs/>
                <w:sz w:val="24"/>
                <w:szCs w:val="24"/>
              </w:rPr>
            </w:pPr>
            <w:r w:rsidRPr="0056320B">
              <w:rPr>
                <w:bCs/>
                <w:sz w:val="24"/>
                <w:szCs w:val="24"/>
              </w:rPr>
              <w:t>Q8.5.1</w:t>
            </w:r>
          </w:p>
        </w:tc>
        <w:tc>
          <w:tcPr>
            <w:tcW w:w="10004" w:type="dxa"/>
          </w:tcPr>
          <w:p w:rsidR="00B639A1" w:rsidRPr="00B639A1" w:rsidRDefault="00B639A1" w:rsidP="00765D3D">
            <w:pPr>
              <w:spacing w:beforeLines="50" w:afterLines="50" w:line="288" w:lineRule="auto"/>
              <w:ind w:firstLineChars="200" w:firstLine="480"/>
              <w:rPr>
                <w:rFonts w:eastAsiaTheme="minorEastAsia" w:hAnsiTheme="minorEastAsia"/>
                <w:bCs/>
                <w:sz w:val="24"/>
                <w:szCs w:val="24"/>
              </w:rPr>
            </w:pPr>
            <w:r w:rsidRPr="00B639A1">
              <w:rPr>
                <w:rFonts w:eastAsiaTheme="minorEastAsia" w:hAnsiTheme="minorEastAsia" w:hint="eastAsia"/>
                <w:bCs/>
                <w:sz w:val="24"/>
                <w:szCs w:val="24"/>
              </w:rPr>
              <w:t>公司主要从事</w:t>
            </w:r>
            <w:r w:rsidRPr="00B639A1">
              <w:rPr>
                <w:sz w:val="24"/>
                <w:szCs w:val="24"/>
              </w:rPr>
              <w:t>发光二极管（</w:t>
            </w:r>
            <w:r w:rsidRPr="00B639A1">
              <w:rPr>
                <w:sz w:val="24"/>
                <w:szCs w:val="24"/>
              </w:rPr>
              <w:t>LED</w:t>
            </w:r>
            <w:r w:rsidRPr="00B639A1">
              <w:rPr>
                <w:sz w:val="24"/>
                <w:szCs w:val="24"/>
              </w:rPr>
              <w:t>）的生产</w:t>
            </w:r>
            <w:r w:rsidRPr="00B639A1">
              <w:rPr>
                <w:rFonts w:eastAsiaTheme="minorEastAsia" w:hAnsiTheme="minorEastAsia" w:hint="eastAsia"/>
                <w:bCs/>
                <w:sz w:val="24"/>
                <w:szCs w:val="24"/>
              </w:rPr>
              <w:t>。</w:t>
            </w:r>
          </w:p>
          <w:p w:rsidR="00B639A1" w:rsidRPr="00B639A1" w:rsidRDefault="00B639A1" w:rsidP="00765D3D">
            <w:pPr>
              <w:spacing w:beforeLines="50" w:afterLines="50" w:line="288" w:lineRule="auto"/>
              <w:ind w:firstLineChars="200" w:firstLine="480"/>
              <w:rPr>
                <w:rFonts w:eastAsiaTheme="minorEastAsia" w:hAnsiTheme="minorEastAsia"/>
                <w:bCs/>
                <w:sz w:val="24"/>
                <w:szCs w:val="24"/>
              </w:rPr>
            </w:pPr>
            <w:r w:rsidRPr="00B639A1">
              <w:rPr>
                <w:rFonts w:eastAsiaTheme="minorEastAsia" w:hAnsiTheme="minorEastAsia" w:hint="eastAsia"/>
                <w:bCs/>
                <w:sz w:val="24"/>
                <w:szCs w:val="24"/>
              </w:rPr>
              <w:t>公司依据客户需求计划，下达生产计划。</w:t>
            </w:r>
          </w:p>
          <w:p w:rsidR="00B639A1" w:rsidRPr="00B639A1" w:rsidRDefault="00B639A1" w:rsidP="00765D3D">
            <w:pPr>
              <w:spacing w:beforeLines="50" w:afterLines="50" w:line="288" w:lineRule="auto"/>
              <w:ind w:firstLineChars="200" w:firstLine="480"/>
              <w:rPr>
                <w:rFonts w:eastAsiaTheme="minorEastAsia" w:hAnsiTheme="minorEastAsia"/>
                <w:bCs/>
                <w:sz w:val="24"/>
                <w:szCs w:val="24"/>
              </w:rPr>
            </w:pPr>
            <w:r w:rsidRPr="00B639A1">
              <w:rPr>
                <w:rFonts w:eastAsiaTheme="minorEastAsia" w:hAnsiTheme="minorEastAsia" w:hint="eastAsia"/>
                <w:bCs/>
                <w:sz w:val="24"/>
                <w:szCs w:val="24"/>
              </w:rPr>
              <w:t>生产负责人</w:t>
            </w:r>
            <w:r w:rsidRPr="00B639A1">
              <w:rPr>
                <w:rFonts w:eastAsiaTheme="minorEastAsia" w:hAnsiTheme="minorEastAsia" w:hint="eastAsia"/>
                <w:sz w:val="24"/>
                <w:szCs w:val="24"/>
              </w:rPr>
              <w:t>睦明华</w:t>
            </w:r>
            <w:r w:rsidRPr="00B639A1">
              <w:rPr>
                <w:rFonts w:eastAsiaTheme="minorEastAsia" w:hAnsiTheme="minorEastAsia" w:hint="eastAsia"/>
                <w:bCs/>
                <w:sz w:val="24"/>
                <w:szCs w:val="24"/>
              </w:rPr>
              <w:t>介绍说，接到客户需求计划后召开生产会议，进行生产、质量及管理工作协调。通过原材料检验、过程检验、成品检验等过程对产品质量、生产进度等进行监控。</w:t>
            </w:r>
          </w:p>
          <w:p w:rsidR="00B639A1" w:rsidRPr="00B639A1" w:rsidRDefault="00B639A1" w:rsidP="00765D3D">
            <w:pPr>
              <w:spacing w:beforeLines="50" w:afterLines="50" w:line="288" w:lineRule="auto"/>
              <w:ind w:firstLineChars="200" w:firstLine="480"/>
              <w:rPr>
                <w:rFonts w:eastAsiaTheme="minorEastAsia"/>
                <w:sz w:val="24"/>
                <w:szCs w:val="24"/>
              </w:rPr>
            </w:pPr>
            <w:r w:rsidRPr="00B639A1">
              <w:rPr>
                <w:rFonts w:eastAsiaTheme="minorEastAsia" w:hAnsiTheme="minorEastAsia"/>
                <w:sz w:val="24"/>
                <w:szCs w:val="24"/>
              </w:rPr>
              <w:t>为生产过程提供了适宜的设备及环境。</w:t>
            </w:r>
          </w:p>
          <w:p w:rsidR="00B639A1" w:rsidRPr="00B639A1" w:rsidRDefault="00B639A1"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sz w:val="24"/>
                <w:szCs w:val="24"/>
              </w:rPr>
              <w:t>配备了胜任的人员，如：生产主管</w:t>
            </w:r>
            <w:r w:rsidRPr="00B639A1">
              <w:rPr>
                <w:rFonts w:eastAsiaTheme="minorEastAsia" w:hAnsiTheme="minorEastAsia" w:hint="eastAsia"/>
                <w:sz w:val="24"/>
                <w:szCs w:val="24"/>
              </w:rPr>
              <w:t>睦明华</w:t>
            </w:r>
            <w:r w:rsidRPr="00B639A1">
              <w:rPr>
                <w:rFonts w:eastAsiaTheme="minorEastAsia" w:hAnsiTheme="minorEastAsia"/>
                <w:sz w:val="24"/>
                <w:szCs w:val="24"/>
              </w:rPr>
              <w:t>，有较丰富的管理经验和专业技术水平。</w:t>
            </w:r>
          </w:p>
          <w:p w:rsidR="00B639A1" w:rsidRPr="00B639A1" w:rsidRDefault="00B639A1" w:rsidP="00765D3D">
            <w:pPr>
              <w:tabs>
                <w:tab w:val="left" w:pos="9072"/>
              </w:tabs>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车间有：设备操作指引、作业指导书、工艺流程、检验规范，操作性较强，可以满足指导</w:t>
            </w:r>
            <w:r w:rsidRPr="00B639A1">
              <w:rPr>
                <w:rFonts w:eastAsiaTheme="minorEastAsia" w:hAnsiTheme="minorEastAsia" w:hint="eastAsia"/>
                <w:sz w:val="24"/>
                <w:szCs w:val="24"/>
              </w:rPr>
              <w:lastRenderedPageBreak/>
              <w:t>操作的要求。</w:t>
            </w:r>
          </w:p>
          <w:p w:rsidR="00B639A1" w:rsidRPr="00B639A1" w:rsidRDefault="00B639A1" w:rsidP="00765D3D">
            <w:pPr>
              <w:tabs>
                <w:tab w:val="left" w:pos="9072"/>
              </w:tabs>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提供和配置了光谱辐照仪、电子秤、推拉力计、万用表、游标卡尺、温度测试仪等，监视和测量设备配置适宜，维护保养良好，能够满足质量特性测量需要。</w:t>
            </w:r>
          </w:p>
          <w:p w:rsidR="00B639A1" w:rsidRPr="00B639A1" w:rsidRDefault="00B639A1" w:rsidP="00765D3D">
            <w:pPr>
              <w:tabs>
                <w:tab w:val="left" w:pos="9072"/>
              </w:tabs>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检验活动有原材料检验、过程检验、成品检验，能够验证过程和产品是否符合接收准则。</w:t>
            </w:r>
          </w:p>
          <w:p w:rsidR="00B639A1" w:rsidRPr="00B639A1" w:rsidRDefault="00B639A1" w:rsidP="00765D3D">
            <w:pPr>
              <w:tabs>
                <w:tab w:val="left" w:pos="9072"/>
              </w:tabs>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提供和配备了生产车间，设备运转正常，维护保养良好，配置适宜于生产工艺过程，设备摆放基本合理，车间通风良好，光线充足，车间内地面比较干净、整洁，基础设施和环境能够满足生产需求。</w:t>
            </w:r>
          </w:p>
          <w:p w:rsidR="00B639A1" w:rsidRPr="00B639A1" w:rsidRDefault="00B639A1" w:rsidP="00765D3D">
            <w:pPr>
              <w:tabs>
                <w:tab w:val="left" w:pos="9072"/>
              </w:tabs>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生产操作人员和技术人员、管理人员以及质检员都经过了培训，能力满足要求，持证上岗。</w:t>
            </w:r>
          </w:p>
          <w:p w:rsidR="00B639A1" w:rsidRPr="00B639A1" w:rsidRDefault="00B639A1" w:rsidP="00765D3D">
            <w:pPr>
              <w:spacing w:beforeLines="50" w:afterLines="50" w:line="288" w:lineRule="auto"/>
              <w:ind w:firstLineChars="200" w:firstLine="480"/>
              <w:rPr>
                <w:rFonts w:eastAsiaTheme="minorEastAsia" w:hAnsiTheme="minorEastAsia"/>
                <w:sz w:val="24"/>
                <w:szCs w:val="24"/>
              </w:rPr>
            </w:pPr>
            <w:r w:rsidRPr="00B639A1">
              <w:rPr>
                <w:sz w:val="24"/>
                <w:szCs w:val="24"/>
              </w:rPr>
              <w:t>发光二极管（</w:t>
            </w:r>
            <w:r w:rsidRPr="00B639A1">
              <w:rPr>
                <w:sz w:val="24"/>
                <w:szCs w:val="24"/>
              </w:rPr>
              <w:t>LED</w:t>
            </w:r>
            <w:r w:rsidRPr="00B639A1">
              <w:rPr>
                <w:sz w:val="24"/>
                <w:szCs w:val="24"/>
              </w:rPr>
              <w:t>）的</w:t>
            </w:r>
            <w:r w:rsidRPr="00B639A1">
              <w:rPr>
                <w:rFonts w:eastAsiaTheme="minorEastAsia" w:hAnsiTheme="minorEastAsia" w:hint="eastAsia"/>
                <w:sz w:val="24"/>
                <w:szCs w:val="24"/>
              </w:rPr>
              <w:t>生产工艺流程：</w:t>
            </w:r>
          </w:p>
          <w:p w:rsidR="00B639A1" w:rsidRPr="00B639A1" w:rsidRDefault="00B639A1"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原材料检验→</w:t>
            </w:r>
            <w:r w:rsidRPr="00B639A1">
              <w:rPr>
                <w:rFonts w:eastAsiaTheme="minorEastAsia" w:hAnsiTheme="minorEastAsia" w:hint="eastAsia"/>
                <w:sz w:val="24"/>
                <w:szCs w:val="24"/>
              </w:rPr>
              <w:t>LED</w:t>
            </w:r>
            <w:r w:rsidRPr="00B639A1">
              <w:rPr>
                <w:rFonts w:eastAsiaTheme="minorEastAsia" w:hAnsiTheme="minorEastAsia" w:hint="eastAsia"/>
                <w:sz w:val="24"/>
                <w:szCs w:val="24"/>
              </w:rPr>
              <w:t>扩片→固晶→</w:t>
            </w:r>
            <w:r w:rsidRPr="00B639A1">
              <w:rPr>
                <w:rFonts w:eastAsiaTheme="minorEastAsia" w:hAnsiTheme="minorEastAsia" w:hint="eastAsia"/>
                <w:sz w:val="24"/>
                <w:szCs w:val="24"/>
              </w:rPr>
              <w:t>LED</w:t>
            </w:r>
            <w:r w:rsidRPr="00B639A1">
              <w:rPr>
                <w:rFonts w:eastAsiaTheme="minorEastAsia" w:hAnsiTheme="minorEastAsia" w:hint="eastAsia"/>
                <w:sz w:val="24"/>
                <w:szCs w:val="24"/>
              </w:rPr>
              <w:t>烘烤烧结→</w:t>
            </w:r>
            <w:r w:rsidRPr="00B639A1">
              <w:rPr>
                <w:rFonts w:eastAsiaTheme="minorEastAsia" w:hAnsiTheme="minorEastAsia" w:hint="eastAsia"/>
                <w:sz w:val="24"/>
                <w:szCs w:val="24"/>
              </w:rPr>
              <w:t>LED</w:t>
            </w:r>
            <w:r w:rsidRPr="00B639A1">
              <w:rPr>
                <w:rFonts w:eastAsiaTheme="minorEastAsia" w:hAnsiTheme="minorEastAsia" w:hint="eastAsia"/>
                <w:sz w:val="24"/>
                <w:szCs w:val="24"/>
              </w:rPr>
              <w:t>压焊→</w:t>
            </w:r>
            <w:r w:rsidRPr="00B639A1">
              <w:rPr>
                <w:rFonts w:eastAsiaTheme="minorEastAsia" w:hAnsiTheme="minorEastAsia" w:hint="eastAsia"/>
                <w:sz w:val="24"/>
                <w:szCs w:val="24"/>
              </w:rPr>
              <w:t>LED</w:t>
            </w:r>
            <w:r w:rsidRPr="00B639A1">
              <w:rPr>
                <w:rFonts w:eastAsiaTheme="minorEastAsia" w:hAnsiTheme="minorEastAsia" w:hint="eastAsia"/>
                <w:sz w:val="24"/>
                <w:szCs w:val="24"/>
              </w:rPr>
              <w:t>灌装→</w:t>
            </w:r>
            <w:r w:rsidRPr="00B639A1">
              <w:rPr>
                <w:rFonts w:eastAsiaTheme="minorEastAsia" w:hAnsiTheme="minorEastAsia" w:hint="eastAsia"/>
                <w:sz w:val="24"/>
                <w:szCs w:val="24"/>
              </w:rPr>
              <w:t>LED</w:t>
            </w:r>
            <w:r w:rsidRPr="00B639A1">
              <w:rPr>
                <w:rFonts w:eastAsiaTheme="minorEastAsia" w:hAnsiTheme="minorEastAsia" w:hint="eastAsia"/>
                <w:sz w:val="24"/>
                <w:szCs w:val="24"/>
              </w:rPr>
              <w:t>切筋→</w:t>
            </w:r>
            <w:r w:rsidRPr="00B639A1">
              <w:rPr>
                <w:rFonts w:eastAsiaTheme="minorEastAsia" w:hAnsiTheme="minorEastAsia" w:hint="eastAsia"/>
                <w:sz w:val="24"/>
                <w:szCs w:val="24"/>
              </w:rPr>
              <w:t>LED</w:t>
            </w:r>
            <w:r w:rsidRPr="00B639A1">
              <w:rPr>
                <w:rFonts w:eastAsiaTheme="minorEastAsia" w:hAnsiTheme="minorEastAsia" w:hint="eastAsia"/>
                <w:sz w:val="24"/>
                <w:szCs w:val="24"/>
              </w:rPr>
              <w:t>测试。</w:t>
            </w:r>
          </w:p>
          <w:p w:rsidR="00B639A1" w:rsidRPr="00B639A1" w:rsidRDefault="00B639A1"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关键过程、特殊过程：烘烤烧结过程</w:t>
            </w:r>
            <w:r w:rsidR="00FC2D10">
              <w:rPr>
                <w:rFonts w:eastAsiaTheme="minorEastAsia" w:hAnsiTheme="minorEastAsia" w:hint="eastAsia"/>
                <w:sz w:val="24"/>
                <w:szCs w:val="24"/>
              </w:rPr>
              <w:t>、</w:t>
            </w:r>
            <w:r w:rsidRPr="00B639A1">
              <w:rPr>
                <w:rFonts w:eastAsiaTheme="minorEastAsia" w:hAnsiTheme="minorEastAsia" w:hint="eastAsia"/>
                <w:sz w:val="24"/>
                <w:szCs w:val="24"/>
              </w:rPr>
              <w:t>压焊</w:t>
            </w:r>
            <w:r w:rsidR="00FC2D10">
              <w:rPr>
                <w:rFonts w:eastAsiaTheme="minorEastAsia" w:hAnsiTheme="minorEastAsia" w:hint="eastAsia"/>
                <w:sz w:val="24"/>
                <w:szCs w:val="24"/>
              </w:rPr>
              <w:t>、灌装</w:t>
            </w:r>
            <w:r w:rsidRPr="00B639A1">
              <w:rPr>
                <w:rFonts w:eastAsiaTheme="minorEastAsia" w:hAnsiTheme="minorEastAsia" w:hint="eastAsia"/>
                <w:sz w:val="24"/>
                <w:szCs w:val="24"/>
              </w:rPr>
              <w:t>过程。</w:t>
            </w:r>
          </w:p>
          <w:p w:rsidR="00B639A1" w:rsidRPr="00B639A1" w:rsidRDefault="00FC2D10" w:rsidP="00765D3D">
            <w:pPr>
              <w:spacing w:beforeLines="50" w:afterLines="50" w:line="288" w:lineRule="auto"/>
              <w:ind w:firstLineChars="200" w:firstLine="480"/>
              <w:rPr>
                <w:rFonts w:eastAsiaTheme="minorEastAsia" w:hAnsiTheme="minorEastAsia"/>
                <w:sz w:val="24"/>
                <w:szCs w:val="24"/>
              </w:rPr>
            </w:pPr>
            <w:r>
              <w:rPr>
                <w:rFonts w:eastAsiaTheme="minorEastAsia" w:hAnsiTheme="minorEastAsia" w:hint="eastAsia"/>
                <w:sz w:val="24"/>
                <w:szCs w:val="24"/>
              </w:rPr>
              <w:t>提供特殊过程的《特殊过程确认单》，对烘烤烧结过程、</w:t>
            </w:r>
            <w:r w:rsidR="00B639A1" w:rsidRPr="00B639A1">
              <w:rPr>
                <w:rFonts w:eastAsiaTheme="minorEastAsia" w:hAnsiTheme="minorEastAsia" w:hint="eastAsia"/>
                <w:sz w:val="24"/>
                <w:szCs w:val="24"/>
              </w:rPr>
              <w:t>压焊</w:t>
            </w:r>
            <w:r>
              <w:rPr>
                <w:rFonts w:eastAsiaTheme="minorEastAsia" w:hAnsiTheme="minorEastAsia" w:hint="eastAsia"/>
                <w:sz w:val="24"/>
                <w:szCs w:val="24"/>
              </w:rPr>
              <w:t>、灌装过程</w:t>
            </w:r>
            <w:r w:rsidR="00B639A1" w:rsidRPr="00B639A1">
              <w:rPr>
                <w:rFonts w:eastAsiaTheme="minorEastAsia" w:hAnsiTheme="minorEastAsia" w:hint="eastAsia"/>
                <w:sz w:val="24"/>
                <w:szCs w:val="24"/>
              </w:rPr>
              <w:t>进行了过程确认，人机料法环等，符合要求，工艺控制同去年一致，无变更。。</w:t>
            </w:r>
          </w:p>
          <w:p w:rsidR="00B639A1" w:rsidRPr="00B639A1" w:rsidRDefault="00B639A1" w:rsidP="00765D3D">
            <w:pPr>
              <w:spacing w:beforeLines="50" w:afterLines="50" w:line="288" w:lineRule="auto"/>
              <w:ind w:firstLineChars="200" w:firstLine="480"/>
              <w:rPr>
                <w:rFonts w:eastAsiaTheme="minorEastAsia"/>
                <w:sz w:val="24"/>
                <w:szCs w:val="24"/>
              </w:rPr>
            </w:pPr>
            <w:r w:rsidRPr="00B639A1">
              <w:rPr>
                <w:rFonts w:eastAsiaTheme="minorEastAsia" w:hAnsiTheme="minorEastAsia"/>
                <w:sz w:val="24"/>
                <w:szCs w:val="24"/>
              </w:rPr>
              <w:t>生产厂长介绍说生产过程中采取措施防止人为错误；如：通过专用夹具、配备专业技术人员和加强技术人员的培训不断提高生产水平来防止人为失误等。</w:t>
            </w:r>
          </w:p>
          <w:p w:rsidR="00B639A1" w:rsidRPr="00B639A1" w:rsidRDefault="00B639A1" w:rsidP="00765D3D">
            <w:pPr>
              <w:spacing w:beforeLines="50" w:afterLines="50" w:line="288" w:lineRule="auto"/>
              <w:ind w:firstLineChars="200" w:firstLine="480"/>
              <w:rPr>
                <w:rFonts w:eastAsiaTheme="minorEastAsia"/>
                <w:sz w:val="24"/>
                <w:szCs w:val="24"/>
              </w:rPr>
            </w:pPr>
            <w:r w:rsidRPr="00B639A1">
              <w:rPr>
                <w:rFonts w:eastAsiaTheme="minorEastAsia" w:hAnsiTheme="minorEastAsia"/>
                <w:sz w:val="24"/>
                <w:szCs w:val="24"/>
              </w:rPr>
              <w:t>生产厂长介绍说，产品交付后如客户在使用过程中出现问题，先通过电话进行解决，如远程无法解决，派专人到客户现场实地解决。</w:t>
            </w:r>
          </w:p>
          <w:p w:rsidR="00B639A1" w:rsidRPr="00B639A1" w:rsidRDefault="00B639A1" w:rsidP="00765D3D">
            <w:pPr>
              <w:spacing w:beforeLines="50" w:afterLines="50" w:line="288" w:lineRule="auto"/>
              <w:ind w:firstLineChars="200" w:firstLine="480"/>
              <w:rPr>
                <w:rFonts w:eastAsiaTheme="minorEastAsia" w:hAnsiTheme="minorEastAsia"/>
                <w:bCs/>
                <w:sz w:val="24"/>
                <w:szCs w:val="24"/>
              </w:rPr>
            </w:pPr>
            <w:r w:rsidRPr="00B639A1">
              <w:rPr>
                <w:rFonts w:eastAsiaTheme="minorEastAsia" w:hAnsiTheme="minorEastAsia" w:hint="eastAsia"/>
                <w:bCs/>
                <w:sz w:val="24"/>
                <w:szCs w:val="24"/>
              </w:rPr>
              <w:lastRenderedPageBreak/>
              <w:t>现场所获得的产品信息为生产计划、进料检验记录、巡检检验记录、出厂检验记录等。</w:t>
            </w:r>
          </w:p>
          <w:p w:rsidR="00B639A1" w:rsidRPr="00B639A1" w:rsidRDefault="00B639A1" w:rsidP="00765D3D">
            <w:pPr>
              <w:spacing w:beforeLines="50" w:afterLines="50" w:line="288" w:lineRule="auto"/>
              <w:ind w:firstLineChars="200" w:firstLine="480"/>
              <w:rPr>
                <w:rFonts w:eastAsiaTheme="minorEastAsia" w:hAnsiTheme="minorEastAsia"/>
                <w:bCs/>
                <w:sz w:val="24"/>
                <w:szCs w:val="24"/>
              </w:rPr>
            </w:pPr>
            <w:r w:rsidRPr="00B639A1">
              <w:rPr>
                <w:rFonts w:eastAsiaTheme="minorEastAsia" w:hAnsiTheme="minorEastAsia" w:hint="eastAsia"/>
                <w:bCs/>
                <w:sz w:val="24"/>
                <w:szCs w:val="24"/>
              </w:rPr>
              <w:t>生产负责人</w:t>
            </w:r>
            <w:r w:rsidRPr="00B639A1">
              <w:rPr>
                <w:rFonts w:eastAsiaTheme="minorEastAsia" w:hAnsiTheme="minorEastAsia" w:hint="eastAsia"/>
                <w:sz w:val="24"/>
                <w:szCs w:val="24"/>
              </w:rPr>
              <w:t>睦明华</w:t>
            </w:r>
            <w:r w:rsidRPr="00B639A1">
              <w:rPr>
                <w:rFonts w:eastAsiaTheme="minorEastAsia" w:hAnsiTheme="minorEastAsia" w:hint="eastAsia"/>
                <w:bCs/>
                <w:sz w:val="24"/>
                <w:szCs w:val="24"/>
              </w:rPr>
              <w:t>介绍说，每月召开一次生产调度会进行生产、质量工作管理协调。</w:t>
            </w:r>
          </w:p>
          <w:p w:rsidR="00B639A1" w:rsidRPr="00B639A1" w:rsidRDefault="00B639A1" w:rsidP="00765D3D">
            <w:pPr>
              <w:spacing w:beforeLines="50" w:afterLines="50" w:line="288" w:lineRule="auto"/>
              <w:ind w:firstLineChars="200" w:firstLine="480"/>
              <w:rPr>
                <w:rFonts w:eastAsiaTheme="minorEastAsia" w:hAnsiTheme="minorEastAsia"/>
                <w:bCs/>
                <w:sz w:val="24"/>
                <w:szCs w:val="24"/>
              </w:rPr>
            </w:pPr>
            <w:r w:rsidRPr="00B639A1">
              <w:rPr>
                <w:rFonts w:eastAsiaTheme="minorEastAsia" w:hAnsiTheme="minorEastAsia" w:hint="eastAsia"/>
                <w:bCs/>
                <w:sz w:val="24"/>
                <w:szCs w:val="24"/>
              </w:rPr>
              <w:t>通过原材料检验、过程检验、成品检验等过程对产品指标进行监控。</w:t>
            </w:r>
          </w:p>
          <w:p w:rsidR="00B639A1" w:rsidRPr="00B639A1" w:rsidRDefault="00B639A1" w:rsidP="00765D3D">
            <w:pPr>
              <w:tabs>
                <w:tab w:val="left" w:pos="9072"/>
              </w:tabs>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现场查看主要生产过程控制</w:t>
            </w:r>
            <w:r w:rsidRPr="00B639A1">
              <w:rPr>
                <w:rFonts w:eastAsiaTheme="minorEastAsia" w:hAnsiTheme="minorEastAsia" w:hint="eastAsia"/>
                <w:sz w:val="24"/>
                <w:szCs w:val="24"/>
              </w:rPr>
              <w:t>:</w:t>
            </w:r>
          </w:p>
          <w:p w:rsidR="00FC2D10" w:rsidRPr="003536BB" w:rsidRDefault="00FC2D10" w:rsidP="00765D3D">
            <w:pPr>
              <w:spacing w:beforeLines="50" w:afterLines="50" w:line="288" w:lineRule="auto"/>
              <w:ind w:firstLineChars="200" w:firstLine="480"/>
              <w:rPr>
                <w:sz w:val="24"/>
                <w:szCs w:val="24"/>
              </w:rPr>
            </w:pPr>
            <w:r w:rsidRPr="003536BB">
              <w:rPr>
                <w:sz w:val="24"/>
                <w:szCs w:val="24"/>
              </w:rPr>
              <w:t>LED</w:t>
            </w:r>
            <w:r w:rsidRPr="003536BB">
              <w:rPr>
                <w:rFonts w:hAnsi="宋体"/>
                <w:sz w:val="24"/>
                <w:szCs w:val="24"/>
              </w:rPr>
              <w:t>扩片工序：包爱华等根据制造通知单要求进行生产</w:t>
            </w:r>
            <w:r w:rsidRPr="003536BB">
              <w:rPr>
                <w:rFonts w:hAnsi="宋体"/>
                <w:sz w:val="24"/>
                <w:szCs w:val="24"/>
              </w:rPr>
              <w:t>LED</w:t>
            </w:r>
            <w:r w:rsidRPr="003536BB">
              <w:rPr>
                <w:rFonts w:hAnsi="宋体"/>
                <w:sz w:val="24"/>
                <w:szCs w:val="24"/>
              </w:rPr>
              <w:t>产品（型号：</w:t>
            </w:r>
            <w:r w:rsidR="0003646A" w:rsidRPr="003536BB">
              <w:rPr>
                <w:rFonts w:hAnsi="宋体"/>
                <w:sz w:val="24"/>
                <w:szCs w:val="24"/>
              </w:rPr>
              <w:t>YIR</w:t>
            </w:r>
            <w:r w:rsidRPr="003536BB">
              <w:rPr>
                <w:rFonts w:hAnsi="宋体" w:hint="eastAsia"/>
                <w:sz w:val="24"/>
                <w:szCs w:val="24"/>
              </w:rPr>
              <w:t>305SCS</w:t>
            </w:r>
            <w:r w:rsidRPr="003536BB">
              <w:rPr>
                <w:rFonts w:hAnsi="宋体" w:hint="eastAsia"/>
                <w:sz w:val="24"/>
                <w:szCs w:val="24"/>
              </w:rPr>
              <w:t>，批号：</w:t>
            </w:r>
            <w:r w:rsidR="00C74DF3" w:rsidRPr="003536BB">
              <w:rPr>
                <w:rFonts w:hAnsi="宋体"/>
                <w:sz w:val="24"/>
                <w:szCs w:val="24"/>
              </w:rPr>
              <w:t>TJ</w:t>
            </w:r>
            <w:r w:rsidR="00C74DF3" w:rsidRPr="003536BB">
              <w:rPr>
                <w:rFonts w:hAnsi="宋体" w:hint="eastAsia"/>
                <w:sz w:val="24"/>
                <w:szCs w:val="24"/>
              </w:rPr>
              <w:t>2110009</w:t>
            </w:r>
            <w:r w:rsidRPr="003536BB">
              <w:rPr>
                <w:rFonts w:hAnsi="宋体"/>
                <w:sz w:val="24"/>
                <w:szCs w:val="24"/>
              </w:rPr>
              <w:t>），将芯片</w:t>
            </w:r>
            <w:r w:rsidR="0003646A" w:rsidRPr="003536BB">
              <w:rPr>
                <w:rFonts w:hAnsi="宋体"/>
                <w:sz w:val="24"/>
                <w:szCs w:val="24"/>
              </w:rPr>
              <w:t>及晶片内环</w:t>
            </w:r>
            <w:r w:rsidRPr="003536BB">
              <w:rPr>
                <w:rFonts w:hAnsi="宋体"/>
                <w:sz w:val="24"/>
                <w:szCs w:val="24"/>
              </w:rPr>
              <w:t>放置在扩晶机中进行固定（参数：温度</w:t>
            </w:r>
            <w:r w:rsidRPr="003536BB">
              <w:rPr>
                <w:rFonts w:hAnsi="宋体" w:hint="eastAsia"/>
                <w:sz w:val="24"/>
                <w:szCs w:val="24"/>
              </w:rPr>
              <w:t>60</w:t>
            </w:r>
            <w:r w:rsidR="0003646A" w:rsidRPr="003536BB">
              <w:rPr>
                <w:rFonts w:hAnsi="宋体"/>
                <w:sz w:val="24"/>
                <w:szCs w:val="24"/>
              </w:rPr>
              <w:t>℃</w:t>
            </w:r>
            <w:r w:rsidRPr="003536BB">
              <w:rPr>
                <w:rFonts w:hAnsi="宋体" w:hint="eastAsia"/>
                <w:sz w:val="24"/>
                <w:szCs w:val="24"/>
              </w:rPr>
              <w:t>，时间：</w:t>
            </w:r>
            <w:r w:rsidRPr="003536BB">
              <w:rPr>
                <w:rFonts w:hAnsi="宋体" w:hint="eastAsia"/>
                <w:sz w:val="24"/>
                <w:szCs w:val="24"/>
              </w:rPr>
              <w:t>3S</w:t>
            </w:r>
            <w:r w:rsidRPr="003536BB">
              <w:rPr>
                <w:rFonts w:hAnsi="宋体"/>
                <w:sz w:val="24"/>
                <w:szCs w:val="24"/>
              </w:rPr>
              <w:t>），设备将晶片膜进行拉伸，扩张晶片之间的间距（</w:t>
            </w:r>
            <w:r w:rsidR="00A961E6">
              <w:rPr>
                <w:rFonts w:hAnsi="宋体"/>
                <w:sz w:val="24"/>
                <w:szCs w:val="24"/>
              </w:rPr>
              <w:t>由</w:t>
            </w:r>
            <w:r w:rsidR="00A961E6">
              <w:rPr>
                <w:rFonts w:hAnsi="宋体" w:hint="eastAsia"/>
                <w:sz w:val="24"/>
                <w:szCs w:val="24"/>
              </w:rPr>
              <w:t>0.1mm</w:t>
            </w:r>
            <w:r w:rsidR="00A961E6">
              <w:rPr>
                <w:rFonts w:hAnsi="宋体"/>
                <w:sz w:val="24"/>
                <w:szCs w:val="24"/>
              </w:rPr>
              <w:t>达到</w:t>
            </w:r>
            <w:r w:rsidR="00A961E6">
              <w:rPr>
                <w:rFonts w:hAnsi="宋体"/>
                <w:sz w:val="24"/>
                <w:szCs w:val="24"/>
              </w:rPr>
              <w:t>0.6</w:t>
            </w:r>
            <w:r w:rsidR="00A961E6">
              <w:rPr>
                <w:rFonts w:hAnsi="宋体" w:hint="eastAsia"/>
                <w:sz w:val="24"/>
                <w:szCs w:val="24"/>
              </w:rPr>
              <w:t>mm</w:t>
            </w:r>
            <w:r w:rsidRPr="003536BB">
              <w:rPr>
                <w:rFonts w:hAnsi="宋体"/>
                <w:sz w:val="24"/>
                <w:szCs w:val="24"/>
              </w:rPr>
              <w:t>）</w:t>
            </w:r>
            <w:r w:rsidR="0003646A" w:rsidRPr="003536BB">
              <w:rPr>
                <w:rFonts w:hAnsi="宋体"/>
                <w:sz w:val="24"/>
                <w:szCs w:val="24"/>
              </w:rPr>
              <w:t>，套晶片外环，进行晶片固定，使用刀片去除多余膜，使晶片环外光滑整洁，符合要求，流入下一工序。</w:t>
            </w:r>
          </w:p>
          <w:p w:rsidR="00DA0DDA" w:rsidRPr="003536BB" w:rsidRDefault="005B271A" w:rsidP="00765D3D">
            <w:pPr>
              <w:spacing w:beforeLines="50" w:afterLines="50" w:line="288" w:lineRule="auto"/>
              <w:ind w:firstLineChars="200" w:firstLine="480"/>
              <w:rPr>
                <w:rFonts w:hAnsi="宋体"/>
                <w:sz w:val="24"/>
                <w:szCs w:val="24"/>
              </w:rPr>
            </w:pPr>
            <w:r w:rsidRPr="003536BB">
              <w:rPr>
                <w:sz w:val="24"/>
                <w:szCs w:val="24"/>
              </w:rPr>
              <w:t>LED</w:t>
            </w:r>
            <w:r w:rsidR="00D30506" w:rsidRPr="003536BB">
              <w:rPr>
                <w:rFonts w:hAnsi="宋体"/>
                <w:sz w:val="24"/>
                <w:szCs w:val="24"/>
              </w:rPr>
              <w:t>固晶</w:t>
            </w:r>
            <w:r w:rsidR="006255FD" w:rsidRPr="003536BB">
              <w:rPr>
                <w:rFonts w:hAnsi="宋体"/>
                <w:sz w:val="24"/>
                <w:szCs w:val="24"/>
              </w:rPr>
              <w:t>工序：</w:t>
            </w:r>
            <w:r w:rsidR="0003646A" w:rsidRPr="003536BB">
              <w:rPr>
                <w:rFonts w:hAnsi="宋体" w:hint="eastAsia"/>
                <w:sz w:val="24"/>
                <w:szCs w:val="24"/>
              </w:rPr>
              <w:t>包爱华</w:t>
            </w:r>
            <w:r w:rsidR="00984DA5" w:rsidRPr="003536BB">
              <w:rPr>
                <w:rFonts w:hAnsi="宋体"/>
                <w:sz w:val="24"/>
                <w:szCs w:val="24"/>
              </w:rPr>
              <w:t>等</w:t>
            </w:r>
            <w:r w:rsidRPr="003536BB">
              <w:rPr>
                <w:rFonts w:hAnsi="宋体"/>
                <w:sz w:val="24"/>
                <w:szCs w:val="24"/>
              </w:rPr>
              <w:t>根据制造通知单</w:t>
            </w:r>
            <w:r w:rsidR="00271826" w:rsidRPr="003536BB">
              <w:rPr>
                <w:rFonts w:hAnsi="宋体"/>
                <w:sz w:val="24"/>
                <w:szCs w:val="24"/>
              </w:rPr>
              <w:t>要求</w:t>
            </w:r>
            <w:r w:rsidRPr="003536BB">
              <w:rPr>
                <w:rFonts w:hAnsi="宋体"/>
                <w:sz w:val="24"/>
                <w:szCs w:val="24"/>
              </w:rPr>
              <w:t>进行生产</w:t>
            </w:r>
            <w:r w:rsidRPr="003536BB">
              <w:rPr>
                <w:sz w:val="24"/>
                <w:szCs w:val="24"/>
              </w:rPr>
              <w:t>LED</w:t>
            </w:r>
            <w:r w:rsidR="00474064" w:rsidRPr="003536BB">
              <w:rPr>
                <w:rFonts w:hAnsi="宋体"/>
                <w:sz w:val="24"/>
                <w:szCs w:val="24"/>
              </w:rPr>
              <w:t>产品（型号：</w:t>
            </w:r>
            <w:r w:rsidR="0003646A" w:rsidRPr="003536BB">
              <w:rPr>
                <w:rFonts w:hAnsi="宋体"/>
                <w:sz w:val="24"/>
                <w:szCs w:val="24"/>
              </w:rPr>
              <w:t>YIR</w:t>
            </w:r>
            <w:r w:rsidR="0003646A" w:rsidRPr="003536BB">
              <w:rPr>
                <w:rFonts w:hAnsi="宋体" w:hint="eastAsia"/>
                <w:sz w:val="24"/>
                <w:szCs w:val="24"/>
              </w:rPr>
              <w:t>305SCS</w:t>
            </w:r>
            <w:r w:rsidR="00474064" w:rsidRPr="003536BB">
              <w:rPr>
                <w:rFonts w:hAnsi="宋体"/>
                <w:sz w:val="24"/>
                <w:szCs w:val="24"/>
              </w:rPr>
              <w:t>，</w:t>
            </w:r>
            <w:r w:rsidRPr="003536BB">
              <w:rPr>
                <w:rFonts w:hAnsi="宋体"/>
                <w:sz w:val="24"/>
                <w:szCs w:val="24"/>
              </w:rPr>
              <w:t>批号：</w:t>
            </w:r>
            <w:r w:rsidR="00C74DF3" w:rsidRPr="003536BB">
              <w:rPr>
                <w:rFonts w:hAnsi="宋体"/>
                <w:sz w:val="24"/>
                <w:szCs w:val="24"/>
              </w:rPr>
              <w:t>TJ</w:t>
            </w:r>
            <w:r w:rsidR="00C74DF3" w:rsidRPr="003536BB">
              <w:rPr>
                <w:rFonts w:hAnsi="宋体" w:hint="eastAsia"/>
                <w:sz w:val="24"/>
                <w:szCs w:val="24"/>
              </w:rPr>
              <w:t>2110009</w:t>
            </w:r>
            <w:r w:rsidR="008F37A8" w:rsidRPr="003536BB">
              <w:rPr>
                <w:rFonts w:hint="eastAsia"/>
                <w:sz w:val="24"/>
                <w:szCs w:val="24"/>
              </w:rPr>
              <w:t>,</w:t>
            </w:r>
            <w:r w:rsidR="00474064" w:rsidRPr="003536BB">
              <w:rPr>
                <w:rFonts w:hAnsi="宋体"/>
                <w:sz w:val="24"/>
                <w:szCs w:val="24"/>
              </w:rPr>
              <w:t>）</w:t>
            </w:r>
            <w:r w:rsidR="00984DA5" w:rsidRPr="003536BB">
              <w:rPr>
                <w:rFonts w:hAnsi="宋体"/>
                <w:sz w:val="24"/>
                <w:szCs w:val="24"/>
              </w:rPr>
              <w:t>。</w:t>
            </w:r>
            <w:r w:rsidR="00DA0DDA" w:rsidRPr="003536BB">
              <w:rPr>
                <w:rFonts w:hAnsi="宋体"/>
                <w:sz w:val="24"/>
                <w:szCs w:val="24"/>
              </w:rPr>
              <w:t>正在将</w:t>
            </w:r>
            <w:r w:rsidRPr="003536BB">
              <w:rPr>
                <w:rFonts w:hAnsi="宋体"/>
                <w:sz w:val="24"/>
                <w:szCs w:val="24"/>
              </w:rPr>
              <w:t>芯片（型号：</w:t>
            </w:r>
            <w:r w:rsidR="0003646A" w:rsidRPr="003536BB">
              <w:rPr>
                <w:rFonts w:hint="eastAsia"/>
                <w:sz w:val="24"/>
                <w:szCs w:val="24"/>
              </w:rPr>
              <w:t>D940-F-120PJ-A</w:t>
            </w:r>
            <w:r w:rsidRPr="003536BB">
              <w:rPr>
                <w:rFonts w:hAnsi="宋体"/>
                <w:sz w:val="24"/>
                <w:szCs w:val="24"/>
              </w:rPr>
              <w:t>）、支架（型号：</w:t>
            </w:r>
            <w:r w:rsidR="0003646A" w:rsidRPr="003536BB">
              <w:rPr>
                <w:rFonts w:hAnsi="宋体"/>
                <w:sz w:val="24"/>
                <w:szCs w:val="24"/>
              </w:rPr>
              <w:t>Y</w:t>
            </w:r>
            <w:r w:rsidR="0003646A" w:rsidRPr="003536BB">
              <w:rPr>
                <w:rFonts w:hAnsi="宋体" w:hint="eastAsia"/>
                <w:sz w:val="24"/>
                <w:szCs w:val="24"/>
              </w:rPr>
              <w:t>34</w:t>
            </w:r>
            <w:r w:rsidRPr="003536BB">
              <w:rPr>
                <w:rFonts w:hAnsi="宋体"/>
                <w:sz w:val="24"/>
                <w:szCs w:val="24"/>
              </w:rPr>
              <w:t>）、银胶（型号：</w:t>
            </w:r>
            <w:r w:rsidR="002F2F64" w:rsidRPr="003536BB">
              <w:rPr>
                <w:sz w:val="24"/>
                <w:szCs w:val="24"/>
              </w:rPr>
              <w:t>84-1L</w:t>
            </w:r>
            <w:r w:rsidRPr="003536BB">
              <w:rPr>
                <w:rFonts w:hAnsi="宋体"/>
                <w:sz w:val="24"/>
                <w:szCs w:val="24"/>
              </w:rPr>
              <w:t>）通过机器（自动固晶机</w:t>
            </w:r>
            <w:r w:rsidR="00E36143" w:rsidRPr="003536BB">
              <w:rPr>
                <w:rFonts w:hAnsi="宋体"/>
                <w:sz w:val="24"/>
                <w:szCs w:val="24"/>
              </w:rPr>
              <w:t>，</w:t>
            </w:r>
            <w:r w:rsidRPr="003536BB">
              <w:rPr>
                <w:rFonts w:hAnsi="宋体"/>
                <w:sz w:val="24"/>
                <w:szCs w:val="24"/>
              </w:rPr>
              <w:t>频率：</w:t>
            </w:r>
            <w:r w:rsidRPr="003536BB">
              <w:rPr>
                <w:sz w:val="24"/>
                <w:szCs w:val="24"/>
              </w:rPr>
              <w:t>300</w:t>
            </w:r>
            <w:r w:rsidRPr="003536BB">
              <w:rPr>
                <w:rFonts w:hAnsi="宋体"/>
                <w:sz w:val="24"/>
                <w:szCs w:val="24"/>
              </w:rPr>
              <w:t>次</w:t>
            </w:r>
            <w:r w:rsidRPr="003536BB">
              <w:rPr>
                <w:sz w:val="24"/>
                <w:szCs w:val="24"/>
              </w:rPr>
              <w:t>/</w:t>
            </w:r>
            <w:r w:rsidRPr="003536BB">
              <w:rPr>
                <w:rFonts w:hAnsi="宋体"/>
                <w:sz w:val="24"/>
                <w:szCs w:val="24"/>
              </w:rPr>
              <w:t>分</w:t>
            </w:r>
            <w:r w:rsidR="00AC2BF6" w:rsidRPr="003536BB">
              <w:rPr>
                <w:rFonts w:hAnsi="宋体"/>
                <w:sz w:val="24"/>
                <w:szCs w:val="24"/>
              </w:rPr>
              <w:t>）将芯片固定在支架中，每生产完成</w:t>
            </w:r>
            <w:r w:rsidR="00AC2BF6" w:rsidRPr="003536BB">
              <w:rPr>
                <w:sz w:val="24"/>
                <w:szCs w:val="24"/>
              </w:rPr>
              <w:t>2000pcs</w:t>
            </w:r>
            <w:r w:rsidR="00AC2BF6" w:rsidRPr="003536BB">
              <w:rPr>
                <w:rFonts w:hAnsi="宋体"/>
                <w:sz w:val="24"/>
                <w:szCs w:val="24"/>
              </w:rPr>
              <w:t>产品机器自动停止运作，作业员取出半成品检验后，手动操作机器继续工作。作业员使用显微镜自检半成品芯片和支架位置、胶量及产品外观符合要求流入下一工序（</w:t>
            </w:r>
            <w:r w:rsidR="00AC2BF6" w:rsidRPr="003536BB">
              <w:rPr>
                <w:sz w:val="24"/>
                <w:szCs w:val="24"/>
              </w:rPr>
              <w:t>LED</w:t>
            </w:r>
            <w:r w:rsidR="00AC2BF6" w:rsidRPr="003536BB">
              <w:rPr>
                <w:rFonts w:hAnsi="宋体"/>
                <w:sz w:val="24"/>
                <w:szCs w:val="24"/>
              </w:rPr>
              <w:t>烧结）</w:t>
            </w:r>
            <w:r w:rsidR="006060F2" w:rsidRPr="003536BB">
              <w:rPr>
                <w:rFonts w:hAnsi="宋体"/>
                <w:sz w:val="24"/>
                <w:szCs w:val="24"/>
              </w:rPr>
              <w:t>。</w:t>
            </w:r>
          </w:p>
          <w:p w:rsidR="0003646A" w:rsidRPr="003536BB" w:rsidRDefault="0003646A" w:rsidP="00765D3D">
            <w:pPr>
              <w:spacing w:beforeLines="50" w:afterLines="50" w:line="288" w:lineRule="auto"/>
              <w:ind w:firstLineChars="200" w:firstLine="480"/>
              <w:rPr>
                <w:sz w:val="24"/>
                <w:szCs w:val="24"/>
              </w:rPr>
            </w:pPr>
            <w:r w:rsidRPr="003536BB">
              <w:rPr>
                <w:rFonts w:hAnsi="宋体" w:hint="eastAsia"/>
                <w:sz w:val="24"/>
                <w:szCs w:val="24"/>
              </w:rPr>
              <w:t>LED</w:t>
            </w:r>
            <w:r w:rsidRPr="003536BB">
              <w:rPr>
                <w:rFonts w:hAnsi="宋体" w:hint="eastAsia"/>
                <w:sz w:val="24"/>
                <w:szCs w:val="24"/>
              </w:rPr>
              <w:t>烘烤烧结工序：将固晶后的半成品放入烤箱中，进行烘烤烧结（参数：温度</w:t>
            </w:r>
            <w:r w:rsidRPr="003536BB">
              <w:rPr>
                <w:rFonts w:hAnsi="宋体" w:hint="eastAsia"/>
                <w:sz w:val="24"/>
                <w:szCs w:val="24"/>
              </w:rPr>
              <w:t>160</w:t>
            </w:r>
            <w:r w:rsidRPr="003536BB">
              <w:rPr>
                <w:rFonts w:hAnsi="宋体"/>
                <w:sz w:val="24"/>
                <w:szCs w:val="24"/>
              </w:rPr>
              <w:t>℃</w:t>
            </w:r>
            <w:r w:rsidRPr="003536BB">
              <w:rPr>
                <w:rFonts w:hAnsi="宋体" w:hint="eastAsia"/>
                <w:sz w:val="24"/>
                <w:szCs w:val="24"/>
              </w:rPr>
              <w:t>，时间</w:t>
            </w:r>
            <w:r w:rsidRPr="003536BB">
              <w:rPr>
                <w:rFonts w:hAnsi="宋体" w:hint="eastAsia"/>
                <w:sz w:val="24"/>
                <w:szCs w:val="24"/>
              </w:rPr>
              <w:t>120</w:t>
            </w:r>
            <w:r w:rsidRPr="003536BB">
              <w:rPr>
                <w:rFonts w:hAnsi="宋体" w:hint="eastAsia"/>
                <w:sz w:val="24"/>
                <w:szCs w:val="24"/>
              </w:rPr>
              <w:t>分钟），</w:t>
            </w:r>
            <w:r w:rsidR="00C74DF3" w:rsidRPr="003536BB">
              <w:rPr>
                <w:rFonts w:hAnsi="宋体" w:hint="eastAsia"/>
                <w:sz w:val="24"/>
                <w:szCs w:val="24"/>
              </w:rPr>
              <w:t>烘烤完成后</w:t>
            </w:r>
            <w:r w:rsidRPr="003536BB">
              <w:rPr>
                <w:rFonts w:hAnsi="宋体" w:hint="eastAsia"/>
                <w:sz w:val="24"/>
                <w:szCs w:val="24"/>
              </w:rPr>
              <w:t>，取出查看</w:t>
            </w:r>
            <w:r w:rsidR="00C74DF3" w:rsidRPr="003536BB">
              <w:rPr>
                <w:rFonts w:hAnsi="宋体" w:hint="eastAsia"/>
                <w:sz w:val="24"/>
                <w:szCs w:val="24"/>
              </w:rPr>
              <w:t>固晶外观及位置符合要求，流入下一工序，作业员：包爱华。现场查看符合要求。</w:t>
            </w:r>
          </w:p>
          <w:p w:rsidR="00802118" w:rsidRPr="003536BB" w:rsidRDefault="006D549A" w:rsidP="00765D3D">
            <w:pPr>
              <w:spacing w:beforeLines="50" w:afterLines="50" w:line="288" w:lineRule="auto"/>
              <w:ind w:firstLineChars="200" w:firstLine="480"/>
              <w:rPr>
                <w:bCs/>
                <w:sz w:val="24"/>
                <w:szCs w:val="24"/>
              </w:rPr>
            </w:pPr>
            <w:r w:rsidRPr="003536BB">
              <w:rPr>
                <w:bCs/>
                <w:sz w:val="24"/>
                <w:szCs w:val="24"/>
              </w:rPr>
              <w:t>LED</w:t>
            </w:r>
            <w:r w:rsidRPr="003536BB">
              <w:rPr>
                <w:rFonts w:hAnsi="宋体"/>
                <w:bCs/>
                <w:sz w:val="24"/>
                <w:szCs w:val="24"/>
              </w:rPr>
              <w:t>压焊工序：</w:t>
            </w:r>
            <w:r w:rsidR="00CC76E8" w:rsidRPr="003536BB">
              <w:rPr>
                <w:rFonts w:hAnsi="宋体"/>
                <w:bCs/>
                <w:sz w:val="24"/>
                <w:szCs w:val="24"/>
              </w:rPr>
              <w:t>操作工</w:t>
            </w:r>
            <w:r w:rsidR="008F37A8" w:rsidRPr="003536BB">
              <w:rPr>
                <w:rFonts w:hAnsi="宋体"/>
                <w:bCs/>
                <w:sz w:val="24"/>
                <w:szCs w:val="24"/>
              </w:rPr>
              <w:t>李</w:t>
            </w:r>
            <w:r w:rsidR="008F37A8" w:rsidRPr="003536BB">
              <w:rPr>
                <w:rFonts w:hAnsi="宋体" w:hint="eastAsia"/>
                <w:bCs/>
                <w:sz w:val="24"/>
                <w:szCs w:val="24"/>
              </w:rPr>
              <w:t>早妹</w:t>
            </w:r>
            <w:r w:rsidR="00E90DB4" w:rsidRPr="003536BB">
              <w:rPr>
                <w:rFonts w:hAnsi="宋体"/>
                <w:bCs/>
                <w:sz w:val="24"/>
                <w:szCs w:val="24"/>
              </w:rPr>
              <w:t>等</w:t>
            </w:r>
            <w:r w:rsidRPr="003536BB">
              <w:rPr>
                <w:rFonts w:hAnsi="宋体"/>
                <w:bCs/>
                <w:sz w:val="24"/>
                <w:szCs w:val="24"/>
              </w:rPr>
              <w:t>根据制造通知单要求进行生产</w:t>
            </w:r>
            <w:r w:rsidRPr="003536BB">
              <w:rPr>
                <w:bCs/>
                <w:sz w:val="24"/>
                <w:szCs w:val="24"/>
              </w:rPr>
              <w:t>LED</w:t>
            </w:r>
            <w:r w:rsidRPr="003536BB">
              <w:rPr>
                <w:rFonts w:hAnsi="宋体"/>
                <w:bCs/>
                <w:sz w:val="24"/>
                <w:szCs w:val="24"/>
              </w:rPr>
              <w:t>产品（</w:t>
            </w:r>
            <w:r w:rsidR="00C74DF3" w:rsidRPr="003536BB">
              <w:rPr>
                <w:rFonts w:hAnsi="宋体"/>
                <w:sz w:val="24"/>
                <w:szCs w:val="24"/>
              </w:rPr>
              <w:t>型号：</w:t>
            </w:r>
            <w:r w:rsidR="00C74DF3" w:rsidRPr="003536BB">
              <w:rPr>
                <w:rFonts w:hAnsi="宋体"/>
                <w:sz w:val="24"/>
                <w:szCs w:val="24"/>
              </w:rPr>
              <w:t>YIR</w:t>
            </w:r>
            <w:r w:rsidR="00C74DF3" w:rsidRPr="003536BB">
              <w:rPr>
                <w:rFonts w:hAnsi="宋体" w:hint="eastAsia"/>
                <w:sz w:val="24"/>
                <w:szCs w:val="24"/>
              </w:rPr>
              <w:t>305SCS</w:t>
            </w:r>
            <w:r w:rsidR="00C74DF3" w:rsidRPr="003536BB">
              <w:rPr>
                <w:rFonts w:hAnsi="宋体"/>
                <w:sz w:val="24"/>
                <w:szCs w:val="24"/>
              </w:rPr>
              <w:t>，批号：</w:t>
            </w:r>
            <w:r w:rsidR="00C74DF3" w:rsidRPr="003536BB">
              <w:rPr>
                <w:rFonts w:hAnsi="宋体"/>
                <w:sz w:val="24"/>
                <w:szCs w:val="24"/>
              </w:rPr>
              <w:t>XXX</w:t>
            </w:r>
            <w:r w:rsidRPr="003536BB">
              <w:rPr>
                <w:rFonts w:hAnsi="宋体"/>
                <w:bCs/>
                <w:sz w:val="24"/>
                <w:szCs w:val="24"/>
              </w:rPr>
              <w:t>），将</w:t>
            </w:r>
            <w:r w:rsidRPr="003536BB">
              <w:rPr>
                <w:bCs/>
                <w:sz w:val="24"/>
                <w:szCs w:val="24"/>
              </w:rPr>
              <w:t>LED</w:t>
            </w:r>
            <w:r w:rsidRPr="003536BB">
              <w:rPr>
                <w:rFonts w:hAnsi="宋体"/>
                <w:bCs/>
                <w:sz w:val="24"/>
                <w:szCs w:val="24"/>
              </w:rPr>
              <w:t>烧结后半成品通过</w:t>
            </w:r>
            <w:r w:rsidR="00E90DB4" w:rsidRPr="003536BB">
              <w:rPr>
                <w:rFonts w:hAnsi="宋体"/>
                <w:bCs/>
                <w:sz w:val="24"/>
                <w:szCs w:val="24"/>
              </w:rPr>
              <w:t>金线球</w:t>
            </w:r>
            <w:r w:rsidRPr="003536BB">
              <w:rPr>
                <w:rFonts w:hAnsi="宋体"/>
                <w:bCs/>
                <w:sz w:val="24"/>
                <w:szCs w:val="24"/>
              </w:rPr>
              <w:t>自动焊线机进行焊正负极（参数设定，温度：</w:t>
            </w:r>
            <w:r w:rsidRPr="003536BB">
              <w:rPr>
                <w:bCs/>
                <w:sz w:val="24"/>
                <w:szCs w:val="24"/>
              </w:rPr>
              <w:t>180</w:t>
            </w:r>
            <w:r w:rsidR="00983B81" w:rsidRPr="003536BB">
              <w:rPr>
                <w:rFonts w:hAnsi="宋体"/>
                <w:sz w:val="24"/>
                <w:szCs w:val="24"/>
              </w:rPr>
              <w:t>℃，电流</w:t>
            </w:r>
            <w:r w:rsidR="00983B81" w:rsidRPr="003536BB">
              <w:rPr>
                <w:sz w:val="24"/>
                <w:szCs w:val="24"/>
              </w:rPr>
              <w:t>10mA,</w:t>
            </w:r>
            <w:r w:rsidR="00983B81" w:rsidRPr="003536BB">
              <w:rPr>
                <w:rFonts w:hAnsi="宋体"/>
                <w:sz w:val="24"/>
                <w:szCs w:val="24"/>
              </w:rPr>
              <w:t>时间：</w:t>
            </w:r>
            <w:r w:rsidR="00983B81" w:rsidRPr="003536BB">
              <w:rPr>
                <w:sz w:val="24"/>
                <w:szCs w:val="24"/>
              </w:rPr>
              <w:t>1.8s</w:t>
            </w:r>
            <w:r w:rsidRPr="003536BB">
              <w:rPr>
                <w:rFonts w:hAnsi="宋体"/>
                <w:bCs/>
                <w:sz w:val="24"/>
                <w:szCs w:val="24"/>
              </w:rPr>
              <w:t>）</w:t>
            </w:r>
            <w:r w:rsidR="00983B81" w:rsidRPr="003536BB">
              <w:rPr>
                <w:rFonts w:hAnsi="宋体"/>
                <w:bCs/>
                <w:sz w:val="24"/>
                <w:szCs w:val="24"/>
              </w:rPr>
              <w:t>，对焊线后半成品进行自检是否偏焊、虚焊、漏</w:t>
            </w:r>
            <w:r w:rsidR="00983B81" w:rsidRPr="003536BB">
              <w:rPr>
                <w:rFonts w:hAnsi="宋体"/>
                <w:bCs/>
                <w:sz w:val="24"/>
                <w:szCs w:val="24"/>
              </w:rPr>
              <w:lastRenderedPageBreak/>
              <w:t>焊，外观要求</w:t>
            </w:r>
            <w:r w:rsidRPr="003536BB">
              <w:rPr>
                <w:rFonts w:hAnsi="宋体"/>
                <w:bCs/>
                <w:sz w:val="24"/>
                <w:szCs w:val="24"/>
              </w:rPr>
              <w:t>。</w:t>
            </w:r>
            <w:r w:rsidR="00983B81" w:rsidRPr="003536BB">
              <w:rPr>
                <w:rFonts w:hAnsi="宋体"/>
                <w:bCs/>
                <w:sz w:val="24"/>
                <w:szCs w:val="24"/>
              </w:rPr>
              <w:t>合格后流入下一工序。</w:t>
            </w:r>
          </w:p>
          <w:p w:rsidR="00983B81" w:rsidRPr="003536BB" w:rsidRDefault="00983B81" w:rsidP="00765D3D">
            <w:pPr>
              <w:spacing w:beforeLines="50" w:afterLines="50" w:line="288" w:lineRule="auto"/>
              <w:ind w:firstLineChars="200" w:firstLine="480"/>
              <w:rPr>
                <w:bCs/>
                <w:sz w:val="24"/>
                <w:szCs w:val="24"/>
              </w:rPr>
            </w:pPr>
            <w:r w:rsidRPr="003536BB">
              <w:rPr>
                <w:bCs/>
                <w:sz w:val="24"/>
                <w:szCs w:val="24"/>
              </w:rPr>
              <w:t>LED</w:t>
            </w:r>
            <w:r w:rsidR="00C12AB6" w:rsidRPr="003536BB">
              <w:rPr>
                <w:rFonts w:hAnsi="宋体"/>
                <w:bCs/>
                <w:sz w:val="24"/>
                <w:szCs w:val="24"/>
              </w:rPr>
              <w:t>灌装</w:t>
            </w:r>
            <w:r w:rsidRPr="003536BB">
              <w:rPr>
                <w:rFonts w:hAnsi="宋体"/>
                <w:bCs/>
                <w:sz w:val="24"/>
                <w:szCs w:val="24"/>
              </w:rPr>
              <w:t>工序：</w:t>
            </w:r>
            <w:r w:rsidR="00CC76E8" w:rsidRPr="003536BB">
              <w:rPr>
                <w:rFonts w:hAnsi="宋体"/>
                <w:bCs/>
                <w:sz w:val="24"/>
                <w:szCs w:val="24"/>
              </w:rPr>
              <w:t>操作工</w:t>
            </w:r>
            <w:r w:rsidR="00C74DF3" w:rsidRPr="003536BB">
              <w:rPr>
                <w:rFonts w:hAnsi="宋体"/>
                <w:bCs/>
                <w:sz w:val="24"/>
                <w:szCs w:val="24"/>
              </w:rPr>
              <w:t>何慧兰</w:t>
            </w:r>
            <w:r w:rsidRPr="003536BB">
              <w:rPr>
                <w:rFonts w:hAnsi="宋体"/>
                <w:bCs/>
                <w:sz w:val="24"/>
                <w:szCs w:val="24"/>
              </w:rPr>
              <w:t>根据制造通知单要求进行生产</w:t>
            </w:r>
            <w:r w:rsidRPr="003536BB">
              <w:rPr>
                <w:bCs/>
                <w:sz w:val="24"/>
                <w:szCs w:val="24"/>
              </w:rPr>
              <w:t>LED</w:t>
            </w:r>
            <w:r w:rsidRPr="003536BB">
              <w:rPr>
                <w:rFonts w:hAnsi="宋体"/>
                <w:bCs/>
                <w:sz w:val="24"/>
                <w:szCs w:val="24"/>
              </w:rPr>
              <w:t>产品（型号：</w:t>
            </w:r>
            <w:r w:rsidRPr="003536BB">
              <w:rPr>
                <w:bCs/>
                <w:sz w:val="24"/>
                <w:szCs w:val="24"/>
              </w:rPr>
              <w:t>YIR</w:t>
            </w:r>
            <w:r w:rsidR="00C74DF3" w:rsidRPr="003536BB">
              <w:rPr>
                <w:rFonts w:hint="eastAsia"/>
                <w:bCs/>
                <w:sz w:val="24"/>
                <w:szCs w:val="24"/>
              </w:rPr>
              <w:t>205SCS</w:t>
            </w:r>
            <w:r w:rsidR="003536BB" w:rsidRPr="003536BB">
              <w:rPr>
                <w:rFonts w:hint="eastAsia"/>
                <w:bCs/>
                <w:sz w:val="24"/>
                <w:szCs w:val="24"/>
              </w:rPr>
              <w:t>-2</w:t>
            </w:r>
            <w:r w:rsidRPr="003536BB">
              <w:rPr>
                <w:rFonts w:hAnsi="宋体"/>
                <w:bCs/>
                <w:sz w:val="24"/>
                <w:szCs w:val="24"/>
              </w:rPr>
              <w:t>，批号：</w:t>
            </w:r>
            <w:r w:rsidR="003536BB" w:rsidRPr="003536BB">
              <w:rPr>
                <w:bCs/>
                <w:sz w:val="24"/>
                <w:szCs w:val="24"/>
              </w:rPr>
              <w:t>TJ</w:t>
            </w:r>
            <w:r w:rsidR="003536BB" w:rsidRPr="003536BB">
              <w:rPr>
                <w:rFonts w:hint="eastAsia"/>
                <w:bCs/>
                <w:sz w:val="24"/>
                <w:szCs w:val="24"/>
              </w:rPr>
              <w:t>202110012</w:t>
            </w:r>
            <w:r w:rsidR="008F40E4" w:rsidRPr="003536BB">
              <w:rPr>
                <w:rFonts w:hAnsi="宋体"/>
                <w:bCs/>
                <w:sz w:val="24"/>
                <w:szCs w:val="24"/>
              </w:rPr>
              <w:t>，选用</w:t>
            </w:r>
            <w:r w:rsidR="00AE6DF9" w:rsidRPr="003536BB">
              <w:rPr>
                <w:rFonts w:hAnsi="宋体"/>
                <w:bCs/>
                <w:sz w:val="24"/>
                <w:szCs w:val="24"/>
              </w:rPr>
              <w:t>专用</w:t>
            </w:r>
            <w:r w:rsidR="002F2F64" w:rsidRPr="003536BB">
              <w:rPr>
                <w:rFonts w:hAnsi="宋体"/>
                <w:bCs/>
                <w:sz w:val="24"/>
                <w:szCs w:val="24"/>
              </w:rPr>
              <w:t>模条</w:t>
            </w:r>
            <w:r w:rsidRPr="003536BB">
              <w:rPr>
                <w:rFonts w:hAnsi="宋体"/>
                <w:bCs/>
                <w:sz w:val="24"/>
                <w:szCs w:val="24"/>
              </w:rPr>
              <w:t>（型号：</w:t>
            </w:r>
            <w:r w:rsidRPr="003536BB">
              <w:rPr>
                <w:bCs/>
                <w:sz w:val="24"/>
                <w:szCs w:val="24"/>
              </w:rPr>
              <w:t>HR</w:t>
            </w:r>
            <w:r w:rsidR="003536BB" w:rsidRPr="003536BB">
              <w:rPr>
                <w:rFonts w:hint="eastAsia"/>
                <w:bCs/>
                <w:sz w:val="24"/>
                <w:szCs w:val="24"/>
              </w:rPr>
              <w:t>503</w:t>
            </w:r>
            <w:r w:rsidR="008F37A8" w:rsidRPr="003536BB">
              <w:rPr>
                <w:bCs/>
                <w:sz w:val="24"/>
                <w:szCs w:val="24"/>
              </w:rPr>
              <w:t>-</w:t>
            </w:r>
            <w:r w:rsidR="003536BB" w:rsidRPr="003536BB">
              <w:rPr>
                <w:rFonts w:hint="eastAsia"/>
                <w:bCs/>
                <w:sz w:val="24"/>
                <w:szCs w:val="24"/>
              </w:rPr>
              <w:t>1.7</w:t>
            </w:r>
            <w:r w:rsidR="00684124" w:rsidRPr="003536BB">
              <w:rPr>
                <w:rFonts w:hAnsi="宋体"/>
                <w:bCs/>
                <w:sz w:val="24"/>
                <w:szCs w:val="24"/>
              </w:rPr>
              <w:t>灌胶模具</w:t>
            </w:r>
            <w:r w:rsidRPr="003536BB">
              <w:rPr>
                <w:rFonts w:hAnsi="宋体"/>
                <w:bCs/>
                <w:sz w:val="24"/>
                <w:szCs w:val="24"/>
              </w:rPr>
              <w:t>）、压焊后半成品</w:t>
            </w:r>
            <w:r w:rsidR="002F2F64" w:rsidRPr="003536BB">
              <w:rPr>
                <w:rFonts w:hAnsi="宋体"/>
                <w:bCs/>
                <w:sz w:val="24"/>
                <w:szCs w:val="24"/>
              </w:rPr>
              <w:t>、</w:t>
            </w:r>
            <w:r w:rsidRPr="003536BB">
              <w:rPr>
                <w:rFonts w:hAnsi="宋体"/>
                <w:bCs/>
                <w:sz w:val="24"/>
                <w:szCs w:val="24"/>
              </w:rPr>
              <w:t>将环氧树脂（型号：</w:t>
            </w:r>
            <w:r w:rsidRPr="003536BB">
              <w:rPr>
                <w:bCs/>
                <w:sz w:val="24"/>
                <w:szCs w:val="24"/>
              </w:rPr>
              <w:t>700A/B-2,</w:t>
            </w:r>
            <w:r w:rsidR="00CA3F8B" w:rsidRPr="003536BB">
              <w:rPr>
                <w:rFonts w:hAnsi="宋体"/>
                <w:bCs/>
                <w:sz w:val="24"/>
                <w:szCs w:val="24"/>
              </w:rPr>
              <w:t>配比</w:t>
            </w:r>
            <w:r w:rsidRPr="003536BB">
              <w:rPr>
                <w:bCs/>
                <w:sz w:val="24"/>
                <w:szCs w:val="24"/>
              </w:rPr>
              <w:t>A</w:t>
            </w:r>
            <w:r w:rsidR="00CA3F8B" w:rsidRPr="003536BB">
              <w:rPr>
                <w:rFonts w:hAnsi="宋体"/>
                <w:bCs/>
                <w:sz w:val="24"/>
                <w:szCs w:val="24"/>
              </w:rPr>
              <w:t>：</w:t>
            </w:r>
            <w:r w:rsidRPr="003536BB">
              <w:rPr>
                <w:bCs/>
                <w:sz w:val="24"/>
                <w:szCs w:val="24"/>
              </w:rPr>
              <w:t>B</w:t>
            </w:r>
            <w:r w:rsidR="00CA3F8B" w:rsidRPr="003536BB">
              <w:rPr>
                <w:bCs/>
                <w:sz w:val="24"/>
                <w:szCs w:val="24"/>
              </w:rPr>
              <w:t>=100</w:t>
            </w:r>
            <w:r w:rsidR="00CA3F8B" w:rsidRPr="003536BB">
              <w:rPr>
                <w:rFonts w:hAnsi="宋体"/>
                <w:bCs/>
                <w:sz w:val="24"/>
                <w:szCs w:val="24"/>
              </w:rPr>
              <w:t>：</w:t>
            </w:r>
            <w:r w:rsidR="00CA3F8B" w:rsidRPr="003536BB">
              <w:rPr>
                <w:bCs/>
                <w:sz w:val="24"/>
                <w:szCs w:val="24"/>
              </w:rPr>
              <w:t>100</w:t>
            </w:r>
            <w:r w:rsidRPr="003536BB">
              <w:rPr>
                <w:rFonts w:hAnsi="宋体"/>
                <w:bCs/>
                <w:sz w:val="24"/>
                <w:szCs w:val="24"/>
              </w:rPr>
              <w:t>）进行配胶后放入自动</w:t>
            </w:r>
            <w:r w:rsidR="004C7E54" w:rsidRPr="003536BB">
              <w:rPr>
                <w:rFonts w:hAnsi="宋体"/>
                <w:bCs/>
                <w:sz w:val="24"/>
                <w:szCs w:val="24"/>
              </w:rPr>
              <w:t>灌装</w:t>
            </w:r>
            <w:r w:rsidRPr="003536BB">
              <w:rPr>
                <w:rFonts w:hAnsi="宋体"/>
                <w:bCs/>
                <w:sz w:val="24"/>
                <w:szCs w:val="24"/>
              </w:rPr>
              <w:t>机中</w:t>
            </w:r>
            <w:r w:rsidR="008F40E4" w:rsidRPr="003536BB">
              <w:rPr>
                <w:rFonts w:hAnsi="宋体"/>
                <w:bCs/>
                <w:sz w:val="24"/>
                <w:szCs w:val="24"/>
              </w:rPr>
              <w:t>对产品</w:t>
            </w:r>
            <w:r w:rsidRPr="003536BB">
              <w:rPr>
                <w:rFonts w:hAnsi="宋体"/>
                <w:bCs/>
                <w:sz w:val="24"/>
                <w:szCs w:val="24"/>
              </w:rPr>
              <w:t>进行</w:t>
            </w:r>
            <w:r w:rsidR="00AE6DF9" w:rsidRPr="003536BB">
              <w:rPr>
                <w:rFonts w:hAnsi="宋体"/>
                <w:bCs/>
                <w:sz w:val="24"/>
                <w:szCs w:val="24"/>
              </w:rPr>
              <w:t>灌</w:t>
            </w:r>
            <w:r w:rsidRPr="003536BB">
              <w:rPr>
                <w:rFonts w:hAnsi="宋体"/>
                <w:bCs/>
                <w:sz w:val="24"/>
                <w:szCs w:val="24"/>
              </w:rPr>
              <w:t>胶成型，</w:t>
            </w:r>
            <w:r w:rsidR="008F40E4" w:rsidRPr="003536BB">
              <w:rPr>
                <w:rFonts w:hAnsi="宋体"/>
                <w:bCs/>
                <w:sz w:val="24"/>
                <w:szCs w:val="24"/>
              </w:rPr>
              <w:t>配有烘烤流水线（烘烤温度：</w:t>
            </w:r>
            <w:r w:rsidR="008F40E4" w:rsidRPr="003536BB">
              <w:rPr>
                <w:bCs/>
                <w:sz w:val="24"/>
                <w:szCs w:val="24"/>
              </w:rPr>
              <w:t>135-145</w:t>
            </w:r>
            <w:r w:rsidR="008F40E4" w:rsidRPr="003536BB">
              <w:rPr>
                <w:rFonts w:hAnsi="宋体"/>
                <w:sz w:val="24"/>
                <w:szCs w:val="24"/>
              </w:rPr>
              <w:t>℃，时间：</w:t>
            </w:r>
            <w:r w:rsidR="008F40E4" w:rsidRPr="003536BB">
              <w:rPr>
                <w:sz w:val="24"/>
                <w:szCs w:val="24"/>
              </w:rPr>
              <w:t>40</w:t>
            </w:r>
            <w:r w:rsidR="008F40E4" w:rsidRPr="003536BB">
              <w:rPr>
                <w:rFonts w:hAnsi="宋体"/>
                <w:sz w:val="24"/>
                <w:szCs w:val="24"/>
              </w:rPr>
              <w:t>分钟</w:t>
            </w:r>
            <w:r w:rsidR="00AE6DF9" w:rsidRPr="003536BB">
              <w:rPr>
                <w:rFonts w:hAnsi="宋体"/>
                <w:bCs/>
                <w:sz w:val="24"/>
                <w:szCs w:val="24"/>
              </w:rPr>
              <w:t>），对灌</w:t>
            </w:r>
            <w:r w:rsidR="008F40E4" w:rsidRPr="003536BB">
              <w:rPr>
                <w:rFonts w:hAnsi="宋体"/>
                <w:bCs/>
                <w:sz w:val="24"/>
                <w:szCs w:val="24"/>
              </w:rPr>
              <w:t>胶成型后产品进行固化，自检外观符合要求后流入下一工序。</w:t>
            </w:r>
          </w:p>
          <w:p w:rsidR="00D1208C" w:rsidRPr="003536BB" w:rsidRDefault="008F40E4" w:rsidP="00765D3D">
            <w:pPr>
              <w:spacing w:beforeLines="50" w:afterLines="50" w:line="288" w:lineRule="auto"/>
              <w:ind w:firstLineChars="200" w:firstLine="480"/>
              <w:rPr>
                <w:rFonts w:hAnsi="宋体"/>
                <w:bCs/>
                <w:sz w:val="24"/>
                <w:szCs w:val="24"/>
              </w:rPr>
            </w:pPr>
            <w:r w:rsidRPr="003536BB">
              <w:rPr>
                <w:bCs/>
                <w:sz w:val="24"/>
                <w:szCs w:val="24"/>
              </w:rPr>
              <w:t>LED</w:t>
            </w:r>
            <w:r w:rsidRPr="003536BB">
              <w:rPr>
                <w:rFonts w:hAnsi="宋体"/>
                <w:bCs/>
                <w:sz w:val="24"/>
                <w:szCs w:val="24"/>
              </w:rPr>
              <w:t>切筋工序：</w:t>
            </w:r>
            <w:r w:rsidR="00CC76E8" w:rsidRPr="003536BB">
              <w:rPr>
                <w:rFonts w:hAnsi="宋体"/>
                <w:bCs/>
                <w:sz w:val="24"/>
                <w:szCs w:val="24"/>
              </w:rPr>
              <w:t>操作工</w:t>
            </w:r>
            <w:r w:rsidRPr="003536BB">
              <w:rPr>
                <w:rFonts w:hAnsi="宋体"/>
                <w:bCs/>
                <w:sz w:val="24"/>
                <w:szCs w:val="24"/>
              </w:rPr>
              <w:t>胡九莲根据制造通知单要求进行生产</w:t>
            </w:r>
            <w:r w:rsidRPr="003536BB">
              <w:rPr>
                <w:bCs/>
                <w:sz w:val="24"/>
                <w:szCs w:val="24"/>
              </w:rPr>
              <w:t>LED</w:t>
            </w:r>
            <w:r w:rsidRPr="003536BB">
              <w:rPr>
                <w:rFonts w:hAnsi="宋体"/>
                <w:bCs/>
                <w:sz w:val="24"/>
                <w:szCs w:val="24"/>
              </w:rPr>
              <w:t>产品（</w:t>
            </w:r>
            <w:r w:rsidR="003536BB" w:rsidRPr="003536BB">
              <w:rPr>
                <w:bCs/>
                <w:sz w:val="24"/>
                <w:szCs w:val="24"/>
              </w:rPr>
              <w:t>YIR</w:t>
            </w:r>
            <w:r w:rsidR="003536BB" w:rsidRPr="003536BB">
              <w:rPr>
                <w:rFonts w:hint="eastAsia"/>
                <w:bCs/>
                <w:sz w:val="24"/>
                <w:szCs w:val="24"/>
              </w:rPr>
              <w:t>205SCS-2</w:t>
            </w:r>
            <w:r w:rsidR="003536BB" w:rsidRPr="003536BB">
              <w:rPr>
                <w:rFonts w:hAnsi="宋体"/>
                <w:bCs/>
                <w:sz w:val="24"/>
                <w:szCs w:val="24"/>
              </w:rPr>
              <w:t>，批号：</w:t>
            </w:r>
            <w:r w:rsidR="003536BB" w:rsidRPr="003536BB">
              <w:rPr>
                <w:bCs/>
                <w:sz w:val="24"/>
                <w:szCs w:val="24"/>
              </w:rPr>
              <w:t>TJ</w:t>
            </w:r>
            <w:r w:rsidR="003536BB" w:rsidRPr="003536BB">
              <w:rPr>
                <w:rFonts w:hint="eastAsia"/>
                <w:bCs/>
                <w:sz w:val="24"/>
                <w:szCs w:val="24"/>
              </w:rPr>
              <w:t>202110012</w:t>
            </w:r>
            <w:r w:rsidRPr="003536BB">
              <w:rPr>
                <w:rFonts w:hAnsi="宋体"/>
                <w:bCs/>
                <w:sz w:val="24"/>
                <w:szCs w:val="24"/>
              </w:rPr>
              <w:t>），将</w:t>
            </w:r>
            <w:r w:rsidRPr="003536BB">
              <w:rPr>
                <w:bCs/>
                <w:sz w:val="24"/>
                <w:szCs w:val="24"/>
              </w:rPr>
              <w:t>LED</w:t>
            </w:r>
            <w:r w:rsidR="002F2F64" w:rsidRPr="003536BB">
              <w:rPr>
                <w:rFonts w:hAnsi="宋体"/>
                <w:bCs/>
                <w:sz w:val="24"/>
                <w:szCs w:val="24"/>
              </w:rPr>
              <w:t>封装工序后半成品放入</w:t>
            </w:r>
            <w:r w:rsidRPr="003536BB">
              <w:rPr>
                <w:rFonts w:hAnsi="宋体"/>
                <w:bCs/>
                <w:sz w:val="24"/>
                <w:szCs w:val="24"/>
              </w:rPr>
              <w:t>全自动切脚机</w:t>
            </w:r>
            <w:r w:rsidR="002F2F64" w:rsidRPr="003536BB">
              <w:rPr>
                <w:rFonts w:hAnsi="宋体"/>
                <w:bCs/>
                <w:sz w:val="24"/>
                <w:szCs w:val="24"/>
              </w:rPr>
              <w:t>（专用切脚模具：</w:t>
            </w:r>
            <w:r w:rsidR="002F2F64" w:rsidRPr="003536BB">
              <w:rPr>
                <w:bCs/>
                <w:sz w:val="24"/>
                <w:szCs w:val="24"/>
              </w:rPr>
              <w:t>200</w:t>
            </w:r>
            <w:r w:rsidR="008F37A8" w:rsidRPr="003536BB">
              <w:rPr>
                <w:rFonts w:hint="eastAsia"/>
                <w:bCs/>
                <w:sz w:val="24"/>
                <w:szCs w:val="24"/>
              </w:rPr>
              <w:t>1</w:t>
            </w:r>
            <w:r w:rsidR="002F2F64" w:rsidRPr="003536BB">
              <w:rPr>
                <w:bCs/>
                <w:sz w:val="24"/>
                <w:szCs w:val="24"/>
              </w:rPr>
              <w:t>#</w:t>
            </w:r>
            <w:r w:rsidR="002F2F64" w:rsidRPr="003536BB">
              <w:rPr>
                <w:rFonts w:hAnsi="宋体"/>
                <w:bCs/>
                <w:sz w:val="24"/>
                <w:szCs w:val="24"/>
              </w:rPr>
              <w:t>）</w:t>
            </w:r>
            <w:r w:rsidRPr="003536BB">
              <w:rPr>
                <w:rFonts w:hAnsi="宋体"/>
                <w:bCs/>
                <w:sz w:val="24"/>
                <w:szCs w:val="24"/>
              </w:rPr>
              <w:t>中，去除支架</w:t>
            </w:r>
            <w:r w:rsidR="002F2F64" w:rsidRPr="003536BB">
              <w:rPr>
                <w:rFonts w:hAnsi="宋体"/>
                <w:bCs/>
                <w:sz w:val="24"/>
                <w:szCs w:val="24"/>
              </w:rPr>
              <w:t>上筋</w:t>
            </w:r>
            <w:r w:rsidRPr="003536BB">
              <w:rPr>
                <w:rFonts w:hAnsi="宋体"/>
                <w:bCs/>
                <w:sz w:val="24"/>
                <w:szCs w:val="24"/>
              </w:rPr>
              <w:t>和</w:t>
            </w:r>
            <w:r w:rsidR="002F2F64" w:rsidRPr="003536BB">
              <w:rPr>
                <w:rFonts w:hAnsi="宋体"/>
                <w:bCs/>
                <w:sz w:val="24"/>
                <w:szCs w:val="24"/>
              </w:rPr>
              <w:t>一</w:t>
            </w:r>
            <w:r w:rsidR="00461931" w:rsidRPr="003536BB">
              <w:rPr>
                <w:rFonts w:hAnsi="宋体"/>
                <w:bCs/>
                <w:sz w:val="24"/>
                <w:szCs w:val="24"/>
              </w:rPr>
              <w:t>切</w:t>
            </w:r>
            <w:r w:rsidR="002F2F64" w:rsidRPr="003536BB">
              <w:rPr>
                <w:rFonts w:hAnsi="宋体"/>
                <w:bCs/>
                <w:sz w:val="24"/>
                <w:szCs w:val="24"/>
              </w:rPr>
              <w:t>负极</w:t>
            </w:r>
            <w:r w:rsidRPr="003536BB">
              <w:rPr>
                <w:rFonts w:hAnsi="宋体"/>
                <w:bCs/>
                <w:sz w:val="24"/>
                <w:szCs w:val="24"/>
              </w:rPr>
              <w:t>脚位（</w:t>
            </w:r>
            <w:r w:rsidR="00461931" w:rsidRPr="003536BB">
              <w:rPr>
                <w:rFonts w:hAnsi="宋体"/>
                <w:bCs/>
                <w:sz w:val="24"/>
                <w:szCs w:val="24"/>
              </w:rPr>
              <w:t>保留脚长：</w:t>
            </w:r>
            <w:r w:rsidR="00565216" w:rsidRPr="003536BB">
              <w:rPr>
                <w:bCs/>
                <w:sz w:val="24"/>
                <w:szCs w:val="24"/>
              </w:rPr>
              <w:t>16.5</w:t>
            </w:r>
            <w:r w:rsidR="00461931" w:rsidRPr="003536BB">
              <w:rPr>
                <w:bCs/>
                <w:sz w:val="24"/>
                <w:szCs w:val="24"/>
              </w:rPr>
              <w:t>mm</w:t>
            </w:r>
            <w:r w:rsidRPr="003536BB">
              <w:rPr>
                <w:rFonts w:hAnsi="宋体"/>
                <w:bCs/>
                <w:sz w:val="24"/>
                <w:szCs w:val="24"/>
              </w:rPr>
              <w:t>）</w:t>
            </w:r>
            <w:r w:rsidR="002F2F64" w:rsidRPr="003536BB">
              <w:rPr>
                <w:rFonts w:hAnsi="宋体"/>
                <w:bCs/>
                <w:sz w:val="24"/>
                <w:szCs w:val="24"/>
              </w:rPr>
              <w:t>，</w:t>
            </w:r>
            <w:r w:rsidR="00461931" w:rsidRPr="003536BB">
              <w:rPr>
                <w:rFonts w:hAnsi="宋体"/>
                <w:bCs/>
                <w:sz w:val="24"/>
                <w:szCs w:val="24"/>
              </w:rPr>
              <w:t>自检是否有毛刺等外观不良、抽查尺寸，符合要求后流入下一工序。</w:t>
            </w:r>
          </w:p>
          <w:p w:rsidR="00C74DF3" w:rsidRPr="003536BB" w:rsidRDefault="00C74DF3" w:rsidP="00765D3D">
            <w:pPr>
              <w:spacing w:beforeLines="50" w:afterLines="50" w:line="288" w:lineRule="auto"/>
              <w:ind w:firstLineChars="200" w:firstLine="480"/>
              <w:rPr>
                <w:bCs/>
                <w:sz w:val="24"/>
                <w:szCs w:val="24"/>
              </w:rPr>
            </w:pPr>
            <w:r w:rsidRPr="003536BB">
              <w:rPr>
                <w:rFonts w:hAnsi="宋体" w:hint="eastAsia"/>
                <w:bCs/>
                <w:sz w:val="24"/>
                <w:szCs w:val="24"/>
              </w:rPr>
              <w:t>LED</w:t>
            </w:r>
            <w:r w:rsidRPr="003536BB">
              <w:rPr>
                <w:rFonts w:hAnsi="宋体" w:hint="eastAsia"/>
                <w:bCs/>
                <w:sz w:val="24"/>
                <w:szCs w:val="24"/>
              </w:rPr>
              <w:t>测试工序：检验员梁财秀使用</w:t>
            </w:r>
            <w:r w:rsidRPr="003536BB">
              <w:rPr>
                <w:rFonts w:eastAsiaTheme="minorEastAsia" w:hAnsiTheme="minorEastAsia" w:hint="eastAsia"/>
                <w:sz w:val="24"/>
                <w:szCs w:val="24"/>
              </w:rPr>
              <w:t>光谱辐照仪、万用表、游标卡尺等进行</w:t>
            </w:r>
            <w:r w:rsidR="003536BB" w:rsidRPr="003536BB">
              <w:rPr>
                <w:rFonts w:eastAsiaTheme="minorEastAsia" w:hAnsiTheme="minorEastAsia" w:hint="eastAsia"/>
                <w:sz w:val="24"/>
                <w:szCs w:val="24"/>
              </w:rPr>
              <w:t>LED</w:t>
            </w:r>
            <w:r w:rsidR="003536BB" w:rsidRPr="003536BB">
              <w:rPr>
                <w:rFonts w:eastAsiaTheme="minorEastAsia" w:hAnsiTheme="minorEastAsia" w:hint="eastAsia"/>
                <w:sz w:val="24"/>
                <w:szCs w:val="24"/>
              </w:rPr>
              <w:t>产品</w:t>
            </w:r>
            <w:r w:rsidR="003536BB" w:rsidRPr="003536BB">
              <w:rPr>
                <w:rFonts w:hAnsi="宋体"/>
                <w:bCs/>
                <w:sz w:val="24"/>
                <w:szCs w:val="24"/>
              </w:rPr>
              <w:t>（</w:t>
            </w:r>
            <w:r w:rsidR="003536BB" w:rsidRPr="003536BB">
              <w:rPr>
                <w:bCs/>
                <w:sz w:val="24"/>
                <w:szCs w:val="24"/>
              </w:rPr>
              <w:t>YIR</w:t>
            </w:r>
            <w:r w:rsidR="003536BB" w:rsidRPr="003536BB">
              <w:rPr>
                <w:rFonts w:hint="eastAsia"/>
                <w:bCs/>
                <w:sz w:val="24"/>
                <w:szCs w:val="24"/>
              </w:rPr>
              <w:t>205SCS-2</w:t>
            </w:r>
            <w:r w:rsidR="003536BB" w:rsidRPr="003536BB">
              <w:rPr>
                <w:rFonts w:hAnsi="宋体"/>
                <w:bCs/>
                <w:sz w:val="24"/>
                <w:szCs w:val="24"/>
              </w:rPr>
              <w:t>，批号：</w:t>
            </w:r>
            <w:r w:rsidR="003536BB" w:rsidRPr="003536BB">
              <w:rPr>
                <w:bCs/>
                <w:sz w:val="24"/>
                <w:szCs w:val="24"/>
              </w:rPr>
              <w:t>TJ</w:t>
            </w:r>
            <w:r w:rsidR="003536BB" w:rsidRPr="003536BB">
              <w:rPr>
                <w:rFonts w:hint="eastAsia"/>
                <w:bCs/>
                <w:sz w:val="24"/>
                <w:szCs w:val="24"/>
              </w:rPr>
              <w:t>202110012</w:t>
            </w:r>
            <w:r w:rsidR="003536BB" w:rsidRPr="003536BB">
              <w:rPr>
                <w:rFonts w:hAnsi="宋体"/>
                <w:bCs/>
                <w:sz w:val="24"/>
                <w:szCs w:val="24"/>
              </w:rPr>
              <w:t>）</w:t>
            </w:r>
            <w:r w:rsidRPr="003536BB">
              <w:rPr>
                <w:rFonts w:eastAsiaTheme="minorEastAsia" w:hAnsiTheme="minorEastAsia" w:hint="eastAsia"/>
                <w:sz w:val="24"/>
                <w:szCs w:val="24"/>
              </w:rPr>
              <w:t>全功能测试（</w:t>
            </w:r>
            <w:r w:rsidRPr="003536BB">
              <w:rPr>
                <w:rFonts w:hAnsi="宋体"/>
                <w:sz w:val="24"/>
                <w:szCs w:val="24"/>
              </w:rPr>
              <w:t>主要外观、外形尺寸、辐射强度、正向降压、反向电流等</w:t>
            </w:r>
            <w:r w:rsidRPr="003536BB">
              <w:rPr>
                <w:rFonts w:eastAsiaTheme="minorEastAsia" w:hAnsiTheme="minorEastAsia" w:hint="eastAsia"/>
                <w:sz w:val="24"/>
                <w:szCs w:val="24"/>
              </w:rPr>
              <w:t>），按作业指导书要求进行测试，符合要求。</w:t>
            </w:r>
          </w:p>
          <w:p w:rsidR="006255FD" w:rsidRPr="00B639A1" w:rsidRDefault="006255FD" w:rsidP="00765D3D">
            <w:pPr>
              <w:spacing w:beforeLines="50" w:afterLines="50" w:line="288" w:lineRule="auto"/>
              <w:ind w:firstLineChars="200" w:firstLine="480"/>
              <w:rPr>
                <w:sz w:val="24"/>
                <w:szCs w:val="24"/>
              </w:rPr>
            </w:pPr>
            <w:bookmarkStart w:id="1" w:name="_GoBack"/>
            <w:bookmarkEnd w:id="1"/>
            <w:r w:rsidRPr="003536BB">
              <w:rPr>
                <w:rFonts w:hAnsi="宋体"/>
                <w:sz w:val="24"/>
                <w:szCs w:val="24"/>
              </w:rPr>
              <w:t>观察实际操作，符合操作规程。</w:t>
            </w:r>
          </w:p>
        </w:tc>
        <w:tc>
          <w:tcPr>
            <w:tcW w:w="1585" w:type="dxa"/>
          </w:tcPr>
          <w:p w:rsidR="006255FD" w:rsidRPr="0056320B" w:rsidRDefault="00B639A1" w:rsidP="009B4611">
            <w:pPr>
              <w:spacing w:line="360" w:lineRule="auto"/>
              <w:rPr>
                <w:sz w:val="24"/>
                <w:szCs w:val="24"/>
              </w:rPr>
            </w:pPr>
            <w:r>
              <w:rPr>
                <w:sz w:val="24"/>
                <w:szCs w:val="24"/>
              </w:rPr>
              <w:lastRenderedPageBreak/>
              <w:t>符合</w:t>
            </w:r>
          </w:p>
        </w:tc>
      </w:tr>
      <w:tr w:rsidR="00CC0FFF" w:rsidRPr="0056320B" w:rsidTr="001C74CE">
        <w:trPr>
          <w:trHeight w:val="1255"/>
        </w:trPr>
        <w:tc>
          <w:tcPr>
            <w:tcW w:w="1809" w:type="dxa"/>
            <w:vAlign w:val="center"/>
          </w:tcPr>
          <w:p w:rsidR="00CC0FFF" w:rsidRPr="0056320B" w:rsidRDefault="00CC0FFF" w:rsidP="009B4611">
            <w:pPr>
              <w:spacing w:line="360" w:lineRule="auto"/>
              <w:jc w:val="center"/>
              <w:rPr>
                <w:sz w:val="24"/>
                <w:szCs w:val="24"/>
              </w:rPr>
            </w:pPr>
            <w:r w:rsidRPr="0056320B">
              <w:rPr>
                <w:rFonts w:hAnsi="宋体"/>
                <w:sz w:val="24"/>
                <w:szCs w:val="24"/>
              </w:rPr>
              <w:lastRenderedPageBreak/>
              <w:t>标识和可追溯</w:t>
            </w:r>
            <w:r w:rsidRPr="0056320B">
              <w:rPr>
                <w:sz w:val="24"/>
                <w:szCs w:val="24"/>
              </w:rPr>
              <w:t>/</w:t>
            </w:r>
            <w:r w:rsidRPr="0056320B">
              <w:rPr>
                <w:rFonts w:hAnsi="宋体"/>
                <w:sz w:val="24"/>
                <w:szCs w:val="24"/>
              </w:rPr>
              <w:t>产品防护</w:t>
            </w:r>
          </w:p>
        </w:tc>
        <w:tc>
          <w:tcPr>
            <w:tcW w:w="1311" w:type="dxa"/>
            <w:vAlign w:val="center"/>
          </w:tcPr>
          <w:p w:rsidR="00CC0FFF" w:rsidRPr="0056320B" w:rsidRDefault="00CC0FFF" w:rsidP="000904F7">
            <w:pPr>
              <w:spacing w:line="360" w:lineRule="auto"/>
              <w:jc w:val="center"/>
              <w:rPr>
                <w:sz w:val="24"/>
                <w:szCs w:val="24"/>
              </w:rPr>
            </w:pPr>
            <w:r w:rsidRPr="0056320B">
              <w:rPr>
                <w:sz w:val="24"/>
                <w:szCs w:val="24"/>
              </w:rPr>
              <w:t>Q8.5.2</w:t>
            </w:r>
          </w:p>
        </w:tc>
        <w:tc>
          <w:tcPr>
            <w:tcW w:w="10004" w:type="dxa"/>
            <w:vAlign w:val="center"/>
          </w:tcPr>
          <w:p w:rsidR="00B639A1" w:rsidRPr="00B639A1" w:rsidRDefault="00B639A1"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rsidR="00B639A1" w:rsidRPr="00B639A1" w:rsidRDefault="00B639A1"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原材料依据不同的类型和防护要求进行防护运输，产品运输要求包装等。</w:t>
            </w:r>
          </w:p>
          <w:p w:rsidR="00B639A1" w:rsidRPr="00B639A1" w:rsidRDefault="00B639A1"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生产车间原材料分类分区放置在指定仓库、转运时效框中，产品标识方法得当、未发现不</w:t>
            </w:r>
            <w:r w:rsidRPr="00B639A1">
              <w:rPr>
                <w:rFonts w:eastAsiaTheme="minorEastAsia" w:hAnsiTheme="minorEastAsia" w:hint="eastAsia"/>
                <w:sz w:val="24"/>
                <w:szCs w:val="24"/>
              </w:rPr>
              <w:lastRenderedPageBreak/>
              <w:t>同类型和状态产品发生混淆现象。标识和可追溯性基本符合标准要求。</w:t>
            </w:r>
          </w:p>
          <w:p w:rsidR="00B639A1" w:rsidRPr="00B639A1" w:rsidRDefault="00B639A1"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贮存场所，保持标识完整、清晰。公司有明确规定产品的防护要求。</w:t>
            </w:r>
          </w:p>
          <w:p w:rsidR="00B639A1" w:rsidRPr="00B639A1" w:rsidRDefault="00B639A1"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1.</w:t>
            </w:r>
            <w:r w:rsidRPr="00B639A1">
              <w:rPr>
                <w:rFonts w:eastAsiaTheme="minorEastAsia" w:hAnsiTheme="minorEastAsia" w:hint="eastAsia"/>
                <w:sz w:val="24"/>
                <w:szCs w:val="24"/>
              </w:rPr>
              <w:t>公司产品采取袋装的方式包装，可有效防护产品。</w:t>
            </w:r>
          </w:p>
          <w:p w:rsidR="00B639A1" w:rsidRPr="00B639A1" w:rsidRDefault="00B639A1"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 xml:space="preserve">2. </w:t>
            </w:r>
            <w:r w:rsidRPr="00B639A1">
              <w:rPr>
                <w:rFonts w:eastAsiaTheme="minorEastAsia" w:hAnsiTheme="minorEastAsia" w:hint="eastAsia"/>
                <w:sz w:val="24"/>
                <w:szCs w:val="24"/>
              </w:rPr>
              <w:t>产品搬运均采用手推车或人工搬运，可有效防护产品。</w:t>
            </w:r>
          </w:p>
          <w:p w:rsidR="00B639A1" w:rsidRPr="00B639A1" w:rsidRDefault="00B639A1"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 xml:space="preserve">3. </w:t>
            </w:r>
            <w:r w:rsidRPr="00B639A1">
              <w:rPr>
                <w:rFonts w:eastAsiaTheme="minorEastAsia" w:hAnsiTheme="minorEastAsia" w:hint="eastAsia"/>
                <w:sz w:val="24"/>
                <w:szCs w:val="24"/>
              </w:rPr>
              <w:t>查组织的生产车间、库房地面清洁，标识清晰，配备消防设施，定位摆放。</w:t>
            </w:r>
          </w:p>
          <w:p w:rsidR="00B639A1" w:rsidRPr="00B639A1" w:rsidRDefault="00B639A1"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4</w:t>
            </w:r>
            <w:r w:rsidRPr="00B639A1">
              <w:rPr>
                <w:rFonts w:eastAsiaTheme="minorEastAsia" w:hAnsiTheme="minorEastAsia" w:hint="eastAsia"/>
                <w:sz w:val="24"/>
                <w:szCs w:val="24"/>
              </w:rPr>
              <w:t>．产品摆放高度合理，易于存取。</w:t>
            </w:r>
          </w:p>
          <w:p w:rsidR="00B639A1" w:rsidRPr="00B639A1" w:rsidRDefault="00B639A1"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 xml:space="preserve">5. </w:t>
            </w:r>
            <w:r w:rsidR="003536BB">
              <w:rPr>
                <w:rFonts w:eastAsiaTheme="minorEastAsia" w:hAnsiTheme="minorEastAsia" w:hint="eastAsia"/>
                <w:sz w:val="24"/>
                <w:szCs w:val="24"/>
              </w:rPr>
              <w:t>润滑油</w:t>
            </w:r>
            <w:r w:rsidRPr="00B639A1">
              <w:rPr>
                <w:rFonts w:eastAsiaTheme="minorEastAsia" w:hAnsiTheme="minorEastAsia" w:hint="eastAsia"/>
                <w:sz w:val="24"/>
                <w:szCs w:val="24"/>
              </w:rPr>
              <w:t>等化学品存放在专门区域，隔离存放。</w:t>
            </w:r>
          </w:p>
          <w:p w:rsidR="00B639A1" w:rsidRPr="00B639A1" w:rsidRDefault="00B639A1"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 xml:space="preserve">6. </w:t>
            </w:r>
            <w:r w:rsidRPr="00B639A1">
              <w:rPr>
                <w:rFonts w:eastAsiaTheme="minorEastAsia" w:hAnsiTheme="minorEastAsia" w:hint="eastAsia"/>
                <w:sz w:val="24"/>
                <w:szCs w:val="24"/>
              </w:rPr>
              <w:t>查物料管理台账，帐、卡、物相符，贮存和保护有效。</w:t>
            </w:r>
          </w:p>
          <w:p w:rsidR="00CC0FFF" w:rsidRDefault="00B639A1" w:rsidP="00765D3D">
            <w:pPr>
              <w:spacing w:beforeLines="50" w:afterLines="50" w:line="288" w:lineRule="auto"/>
              <w:ind w:firstLineChars="200" w:firstLine="480"/>
              <w:rPr>
                <w:rFonts w:eastAsiaTheme="minorEastAsia" w:hAnsiTheme="minorEastAsia"/>
                <w:sz w:val="24"/>
                <w:szCs w:val="24"/>
              </w:rPr>
            </w:pPr>
            <w:r w:rsidRPr="00B639A1">
              <w:rPr>
                <w:rFonts w:eastAsiaTheme="minorEastAsia" w:hAnsiTheme="minorEastAsia" w:hint="eastAsia"/>
                <w:sz w:val="24"/>
                <w:szCs w:val="24"/>
              </w:rPr>
              <w:t>产品标识和防护的管理符合标准要求。</w:t>
            </w:r>
          </w:p>
          <w:p w:rsidR="00B81D5D" w:rsidRDefault="00B81D5D" w:rsidP="00765D3D">
            <w:pPr>
              <w:spacing w:beforeLines="50" w:afterLines="50" w:line="288" w:lineRule="auto"/>
              <w:ind w:firstLineChars="200" w:firstLine="480"/>
              <w:rPr>
                <w:sz w:val="24"/>
                <w:szCs w:val="24"/>
              </w:rPr>
            </w:pPr>
            <w:r>
              <w:rPr>
                <w:noProof/>
                <w:sz w:val="24"/>
                <w:szCs w:val="24"/>
              </w:rPr>
              <w:lastRenderedPageBreak/>
              <w:drawing>
                <wp:inline distT="0" distB="0" distL="0" distR="0">
                  <wp:extent cx="2819843" cy="1453319"/>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819843" cy="1453319"/>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2966067" cy="1800000"/>
                  <wp:effectExtent l="19050" t="0" r="5733"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966067" cy="1800000"/>
                          </a:xfrm>
                          <a:prstGeom prst="rect">
                            <a:avLst/>
                          </a:prstGeom>
                          <a:noFill/>
                          <a:ln w="9525">
                            <a:noFill/>
                            <a:miter lim="800000"/>
                            <a:headEnd/>
                            <a:tailEnd/>
                          </a:ln>
                        </pic:spPr>
                      </pic:pic>
                    </a:graphicData>
                  </a:graphic>
                </wp:inline>
              </w:drawing>
            </w:r>
          </w:p>
          <w:p w:rsidR="00B81D5D" w:rsidRPr="00B639A1" w:rsidRDefault="00B81D5D" w:rsidP="00765D3D">
            <w:pPr>
              <w:spacing w:beforeLines="50" w:afterLines="50" w:line="288" w:lineRule="auto"/>
              <w:ind w:firstLineChars="200" w:firstLine="480"/>
              <w:rPr>
                <w:sz w:val="24"/>
                <w:szCs w:val="24"/>
              </w:rPr>
            </w:pPr>
            <w:r>
              <w:rPr>
                <w:noProof/>
                <w:sz w:val="24"/>
                <w:szCs w:val="24"/>
              </w:rPr>
              <w:drawing>
                <wp:inline distT="0" distB="0" distL="0" distR="0">
                  <wp:extent cx="2479601" cy="2428966"/>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479416" cy="2428785"/>
                          </a:xfrm>
                          <a:prstGeom prst="rect">
                            <a:avLst/>
                          </a:prstGeom>
                          <a:noFill/>
                          <a:ln w="9525">
                            <a:noFill/>
                            <a:miter lim="800000"/>
                            <a:headEnd/>
                            <a:tailEnd/>
                          </a:ln>
                        </pic:spPr>
                      </pic:pic>
                    </a:graphicData>
                  </a:graphic>
                </wp:inline>
              </w:drawing>
            </w:r>
            <w:r w:rsidR="00765D3D">
              <w:rPr>
                <w:noProof/>
                <w:sz w:val="24"/>
                <w:szCs w:val="24"/>
              </w:rPr>
              <w:drawing>
                <wp:inline distT="0" distB="0" distL="0" distR="0">
                  <wp:extent cx="3167431" cy="1903228"/>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177591" cy="1909333"/>
                          </a:xfrm>
                          <a:prstGeom prst="rect">
                            <a:avLst/>
                          </a:prstGeom>
                          <a:noFill/>
                          <a:ln w="9525">
                            <a:noFill/>
                            <a:miter lim="800000"/>
                            <a:headEnd/>
                            <a:tailEnd/>
                          </a:ln>
                        </pic:spPr>
                      </pic:pic>
                    </a:graphicData>
                  </a:graphic>
                </wp:inline>
              </w:drawing>
            </w:r>
          </w:p>
        </w:tc>
        <w:tc>
          <w:tcPr>
            <w:tcW w:w="1585" w:type="dxa"/>
          </w:tcPr>
          <w:p w:rsidR="00CC0FFF" w:rsidRPr="0056320B" w:rsidRDefault="00B639A1" w:rsidP="009B4611">
            <w:pPr>
              <w:spacing w:line="360" w:lineRule="auto"/>
              <w:rPr>
                <w:sz w:val="24"/>
                <w:szCs w:val="24"/>
              </w:rPr>
            </w:pPr>
            <w:r>
              <w:rPr>
                <w:sz w:val="24"/>
                <w:szCs w:val="24"/>
              </w:rPr>
              <w:lastRenderedPageBreak/>
              <w:t>符合</w:t>
            </w:r>
          </w:p>
        </w:tc>
      </w:tr>
      <w:tr w:rsidR="00CC0FFF" w:rsidRPr="0056320B" w:rsidTr="00076CD3">
        <w:trPr>
          <w:trHeight w:val="1101"/>
        </w:trPr>
        <w:tc>
          <w:tcPr>
            <w:tcW w:w="1809" w:type="dxa"/>
            <w:vAlign w:val="center"/>
          </w:tcPr>
          <w:p w:rsidR="00CC0FFF" w:rsidRPr="0056320B" w:rsidRDefault="00CC0FFF" w:rsidP="009B4611">
            <w:pPr>
              <w:spacing w:line="360" w:lineRule="auto"/>
              <w:jc w:val="center"/>
              <w:rPr>
                <w:sz w:val="24"/>
                <w:szCs w:val="24"/>
              </w:rPr>
            </w:pPr>
            <w:r w:rsidRPr="0056320B">
              <w:rPr>
                <w:rFonts w:hAnsi="宋体"/>
                <w:sz w:val="24"/>
                <w:szCs w:val="24"/>
              </w:rPr>
              <w:lastRenderedPageBreak/>
              <w:t>更改控制</w:t>
            </w:r>
          </w:p>
        </w:tc>
        <w:tc>
          <w:tcPr>
            <w:tcW w:w="1311" w:type="dxa"/>
            <w:vAlign w:val="center"/>
          </w:tcPr>
          <w:p w:rsidR="00CC0FFF" w:rsidRPr="0056320B" w:rsidRDefault="00CC0FFF" w:rsidP="009B4611">
            <w:pPr>
              <w:tabs>
                <w:tab w:val="left" w:pos="7380"/>
              </w:tabs>
              <w:spacing w:line="360" w:lineRule="auto"/>
              <w:rPr>
                <w:sz w:val="24"/>
                <w:szCs w:val="24"/>
              </w:rPr>
            </w:pPr>
            <w:r w:rsidRPr="0056320B">
              <w:rPr>
                <w:sz w:val="24"/>
                <w:szCs w:val="24"/>
              </w:rPr>
              <w:t>Q8.5.6</w:t>
            </w:r>
          </w:p>
        </w:tc>
        <w:tc>
          <w:tcPr>
            <w:tcW w:w="10004" w:type="dxa"/>
            <w:vAlign w:val="center"/>
          </w:tcPr>
          <w:p w:rsidR="0056320B" w:rsidRPr="00B639A1" w:rsidRDefault="00461931" w:rsidP="00765D3D">
            <w:pPr>
              <w:spacing w:beforeLines="50" w:afterLines="50" w:line="288" w:lineRule="auto"/>
              <w:ind w:firstLineChars="200" w:firstLine="480"/>
              <w:rPr>
                <w:rFonts w:hAnsi="宋体"/>
                <w:sz w:val="24"/>
                <w:szCs w:val="24"/>
              </w:rPr>
            </w:pPr>
            <w:r w:rsidRPr="00B639A1">
              <w:rPr>
                <w:rFonts w:hAnsi="宋体"/>
                <w:sz w:val="24"/>
                <w:szCs w:val="24"/>
              </w:rPr>
              <w:t>生产部经理</w:t>
            </w:r>
            <w:r w:rsidR="00AF565E" w:rsidRPr="00B639A1">
              <w:rPr>
                <w:rFonts w:hAnsi="宋体"/>
                <w:sz w:val="24"/>
                <w:szCs w:val="24"/>
              </w:rPr>
              <w:t>介绍，当内外部环境</w:t>
            </w:r>
            <w:r w:rsidR="00AF565E" w:rsidRPr="00B639A1">
              <w:rPr>
                <w:sz w:val="24"/>
                <w:szCs w:val="24"/>
              </w:rPr>
              <w:t>(</w:t>
            </w:r>
            <w:r w:rsidR="00CC0FFF" w:rsidRPr="00B639A1">
              <w:rPr>
                <w:rFonts w:hAnsi="宋体"/>
                <w:sz w:val="24"/>
                <w:szCs w:val="24"/>
              </w:rPr>
              <w:t>如客户要求、产品技术和质量要求、生产工艺、适用的法律法规和产品技术标准等</w:t>
            </w:r>
            <w:r w:rsidR="00AF565E" w:rsidRPr="00B639A1">
              <w:rPr>
                <w:sz w:val="24"/>
                <w:szCs w:val="24"/>
              </w:rPr>
              <w:t>)</w:t>
            </w:r>
            <w:r w:rsidR="00CC0FFF" w:rsidRPr="00B639A1">
              <w:rPr>
                <w:rFonts w:hAnsi="宋体"/>
                <w:sz w:val="24"/>
                <w:szCs w:val="24"/>
              </w:rPr>
              <w:t>有更改时，相关部门提出更改计划并进行更改，更改由原制定人</w:t>
            </w:r>
            <w:r w:rsidR="00CC0FFF" w:rsidRPr="00B639A1">
              <w:rPr>
                <w:rFonts w:hAnsi="宋体"/>
                <w:sz w:val="24"/>
                <w:szCs w:val="24"/>
              </w:rPr>
              <w:lastRenderedPageBreak/>
              <w:t>负责具体实施。</w:t>
            </w:r>
          </w:p>
          <w:p w:rsidR="00CC0FFF" w:rsidRPr="00B639A1" w:rsidRDefault="00B639A1" w:rsidP="00765D3D">
            <w:pPr>
              <w:spacing w:beforeLines="50" w:afterLines="50" w:line="288" w:lineRule="auto"/>
              <w:ind w:firstLineChars="200" w:firstLine="480"/>
              <w:rPr>
                <w:sz w:val="24"/>
                <w:szCs w:val="24"/>
              </w:rPr>
            </w:pPr>
            <w:r>
              <w:rPr>
                <w:rFonts w:hAnsi="宋体"/>
                <w:sz w:val="24"/>
                <w:szCs w:val="24"/>
              </w:rPr>
              <w:t>自去年审核</w:t>
            </w:r>
            <w:r w:rsidR="00CC0FFF" w:rsidRPr="00B639A1">
              <w:rPr>
                <w:rFonts w:hAnsi="宋体"/>
                <w:sz w:val="24"/>
                <w:szCs w:val="24"/>
              </w:rPr>
              <w:t>以来，未发生生产和服务控制有关信息的变更。</w:t>
            </w:r>
          </w:p>
        </w:tc>
        <w:tc>
          <w:tcPr>
            <w:tcW w:w="1585" w:type="dxa"/>
          </w:tcPr>
          <w:p w:rsidR="00CC0FFF" w:rsidRPr="0056320B" w:rsidRDefault="00B639A1" w:rsidP="009B4611">
            <w:pPr>
              <w:spacing w:line="360" w:lineRule="auto"/>
              <w:rPr>
                <w:sz w:val="24"/>
                <w:szCs w:val="24"/>
              </w:rPr>
            </w:pPr>
            <w:r>
              <w:rPr>
                <w:sz w:val="24"/>
                <w:szCs w:val="24"/>
              </w:rPr>
              <w:lastRenderedPageBreak/>
              <w:t>符合</w:t>
            </w:r>
          </w:p>
        </w:tc>
      </w:tr>
    </w:tbl>
    <w:p w:rsidR="008973EE" w:rsidRPr="0056320B" w:rsidRDefault="00971600">
      <w:r w:rsidRPr="0056320B">
        <w:lastRenderedPageBreak/>
        <w:ptab w:relativeTo="margin" w:alignment="center" w:leader="none"/>
      </w:r>
    </w:p>
    <w:p w:rsidR="007757F3" w:rsidRPr="0056320B" w:rsidRDefault="007757F3"/>
    <w:p w:rsidR="007757F3" w:rsidRPr="0056320B" w:rsidRDefault="007757F3" w:rsidP="0003373A">
      <w:pPr>
        <w:pStyle w:val="a4"/>
      </w:pPr>
      <w:r w:rsidRPr="0056320B">
        <w:rPr>
          <w:rFonts w:hAnsi="宋体"/>
        </w:rPr>
        <w:t>说明：不符合标注</w:t>
      </w:r>
      <w:r w:rsidRPr="0056320B">
        <w:t>N</w:t>
      </w:r>
    </w:p>
    <w:sectPr w:rsidR="007757F3" w:rsidRPr="0056320B" w:rsidSect="008973EE">
      <w:headerReference w:type="default" r:id="rId13"/>
      <w:footerReference w:type="default" r:id="rId14"/>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20EC" w:rsidRDefault="008420EC" w:rsidP="008973EE">
      <w:r>
        <w:separator/>
      </w:r>
    </w:p>
  </w:endnote>
  <w:endnote w:type="continuationSeparator" w:id="1">
    <w:p w:rsidR="008420EC" w:rsidRDefault="008420EC" w:rsidP="008973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983B81" w:rsidRDefault="00887A77">
            <w:pPr>
              <w:pStyle w:val="a4"/>
              <w:jc w:val="center"/>
            </w:pPr>
            <w:r>
              <w:rPr>
                <w:b/>
                <w:sz w:val="24"/>
                <w:szCs w:val="24"/>
              </w:rPr>
              <w:fldChar w:fldCharType="begin"/>
            </w:r>
            <w:r w:rsidR="00983B81">
              <w:rPr>
                <w:b/>
              </w:rPr>
              <w:instrText>PAGE</w:instrText>
            </w:r>
            <w:r>
              <w:rPr>
                <w:b/>
                <w:sz w:val="24"/>
                <w:szCs w:val="24"/>
              </w:rPr>
              <w:fldChar w:fldCharType="separate"/>
            </w:r>
            <w:r w:rsidR="00765D3D">
              <w:rPr>
                <w:b/>
                <w:noProof/>
              </w:rPr>
              <w:t>9</w:t>
            </w:r>
            <w:r>
              <w:rPr>
                <w:b/>
                <w:sz w:val="24"/>
                <w:szCs w:val="24"/>
              </w:rPr>
              <w:fldChar w:fldCharType="end"/>
            </w:r>
            <w:r w:rsidR="00983B81">
              <w:rPr>
                <w:lang w:val="zh-CN"/>
              </w:rPr>
              <w:t xml:space="preserve">/ </w:t>
            </w:r>
            <w:r>
              <w:rPr>
                <w:b/>
                <w:sz w:val="24"/>
                <w:szCs w:val="24"/>
              </w:rPr>
              <w:fldChar w:fldCharType="begin"/>
            </w:r>
            <w:r w:rsidR="00983B81">
              <w:rPr>
                <w:b/>
              </w:rPr>
              <w:instrText>NUMPAGES</w:instrText>
            </w:r>
            <w:r>
              <w:rPr>
                <w:b/>
                <w:sz w:val="24"/>
                <w:szCs w:val="24"/>
              </w:rPr>
              <w:fldChar w:fldCharType="separate"/>
            </w:r>
            <w:r w:rsidR="00765D3D">
              <w:rPr>
                <w:b/>
                <w:noProof/>
              </w:rPr>
              <w:t>11</w:t>
            </w:r>
            <w:r>
              <w:rPr>
                <w:b/>
                <w:sz w:val="24"/>
                <w:szCs w:val="24"/>
              </w:rPr>
              <w:fldChar w:fldCharType="end"/>
            </w:r>
          </w:p>
        </w:sdtContent>
      </w:sdt>
    </w:sdtContent>
  </w:sdt>
  <w:p w:rsidR="00983B81" w:rsidRDefault="00983B8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20EC" w:rsidRDefault="008420EC" w:rsidP="008973EE">
      <w:r>
        <w:separator/>
      </w:r>
    </w:p>
  </w:footnote>
  <w:footnote w:type="continuationSeparator" w:id="1">
    <w:p w:rsidR="008420EC" w:rsidRDefault="008420EC" w:rsidP="008973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B81" w:rsidRPr="00390345" w:rsidRDefault="00983B81" w:rsidP="007757F3">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983B81" w:rsidRDefault="00887A77" w:rsidP="007757F3">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style="mso-next-textbox:#文本框 1">
            <w:txbxContent>
              <w:p w:rsidR="00983B81" w:rsidRPr="000B51BD" w:rsidRDefault="00983B81" w:rsidP="007757F3">
                <w:r w:rsidRPr="007757F3">
                  <w:rPr>
                    <w:rFonts w:hint="eastAsia"/>
                    <w:sz w:val="18"/>
                    <w:szCs w:val="18"/>
                  </w:rPr>
                  <w:t>ISC-B-I</w:t>
                </w:r>
                <w:r>
                  <w:rPr>
                    <w:rFonts w:hint="eastAsia"/>
                    <w:sz w:val="18"/>
                    <w:szCs w:val="18"/>
                  </w:rPr>
                  <w:t>I-</w:t>
                </w:r>
                <w:r w:rsidR="0056320B">
                  <w:rPr>
                    <w:rFonts w:hint="eastAsia"/>
                    <w:sz w:val="18"/>
                    <w:szCs w:val="18"/>
                  </w:rPr>
                  <w:t>12</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983B81" w:rsidRPr="00390345">
      <w:rPr>
        <w:rStyle w:val="CharChar1"/>
        <w:rFonts w:hint="default"/>
        <w:w w:val="90"/>
      </w:rPr>
      <w:t>Beijing International Standard united Certification Co.,Ltd.</w:t>
    </w:r>
  </w:p>
  <w:p w:rsidR="00983B81" w:rsidRDefault="00983B8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638A8C"/>
    <w:multiLevelType w:val="singleLevel"/>
    <w:tmpl w:val="33638A8C"/>
    <w:lvl w:ilvl="0">
      <w:start w:val="5"/>
      <w:numFmt w:val="decimal"/>
      <w:suff w:val="nothing"/>
      <w:lvlText w:val="%1、"/>
      <w:lvlJc w:val="left"/>
    </w:lvl>
  </w:abstractNum>
  <w:abstractNum w:abstractNumId="1">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2">
    <w:nsid w:val="558A54BD"/>
    <w:multiLevelType w:val="singleLevel"/>
    <w:tmpl w:val="558A54BD"/>
    <w:lvl w:ilvl="0">
      <w:start w:val="1"/>
      <w:numFmt w:val="decimal"/>
      <w:suff w:val="nothing"/>
      <w:lvlText w:val="%1、"/>
      <w:lvlJc w:val="left"/>
    </w:lvl>
  </w:abstractNum>
  <w:abstractNum w:abstractNumId="3">
    <w:nsid w:val="6AD65455"/>
    <w:multiLevelType w:val="hybridMultilevel"/>
    <w:tmpl w:val="565EE628"/>
    <w:lvl w:ilvl="0" w:tplc="93EE85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8434"/>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973B4"/>
    <w:rsid w:val="00004817"/>
    <w:rsid w:val="00005AA6"/>
    <w:rsid w:val="00007C97"/>
    <w:rsid w:val="00015E5A"/>
    <w:rsid w:val="000214B6"/>
    <w:rsid w:val="0002531E"/>
    <w:rsid w:val="00026199"/>
    <w:rsid w:val="0003373A"/>
    <w:rsid w:val="000363EC"/>
    <w:rsid w:val="0003646A"/>
    <w:rsid w:val="00040430"/>
    <w:rsid w:val="0004069A"/>
    <w:rsid w:val="000412F6"/>
    <w:rsid w:val="00045270"/>
    <w:rsid w:val="00046121"/>
    <w:rsid w:val="0004642B"/>
    <w:rsid w:val="00047E49"/>
    <w:rsid w:val="0005199E"/>
    <w:rsid w:val="0005697E"/>
    <w:rsid w:val="000579CF"/>
    <w:rsid w:val="00072B81"/>
    <w:rsid w:val="00076CD3"/>
    <w:rsid w:val="00080C1D"/>
    <w:rsid w:val="00082216"/>
    <w:rsid w:val="00082398"/>
    <w:rsid w:val="00083721"/>
    <w:rsid w:val="000849D2"/>
    <w:rsid w:val="000904F7"/>
    <w:rsid w:val="00097CAB"/>
    <w:rsid w:val="000A538C"/>
    <w:rsid w:val="000A5E44"/>
    <w:rsid w:val="000A6DBF"/>
    <w:rsid w:val="000A7044"/>
    <w:rsid w:val="000B0541"/>
    <w:rsid w:val="000B1394"/>
    <w:rsid w:val="000B2E9C"/>
    <w:rsid w:val="000B40BD"/>
    <w:rsid w:val="000C123B"/>
    <w:rsid w:val="000C151C"/>
    <w:rsid w:val="000C36FB"/>
    <w:rsid w:val="000D5401"/>
    <w:rsid w:val="000D5976"/>
    <w:rsid w:val="000D5BE4"/>
    <w:rsid w:val="000D697A"/>
    <w:rsid w:val="000E0D91"/>
    <w:rsid w:val="000E2B32"/>
    <w:rsid w:val="000E2B69"/>
    <w:rsid w:val="000E2FCD"/>
    <w:rsid w:val="000E4B40"/>
    <w:rsid w:val="000E7848"/>
    <w:rsid w:val="000E7EF7"/>
    <w:rsid w:val="000F2483"/>
    <w:rsid w:val="000F35F1"/>
    <w:rsid w:val="000F7D53"/>
    <w:rsid w:val="00100F53"/>
    <w:rsid w:val="0010182C"/>
    <w:rsid w:val="00101F08"/>
    <w:rsid w:val="001022F1"/>
    <w:rsid w:val="001037D5"/>
    <w:rsid w:val="0010381F"/>
    <w:rsid w:val="00106B0C"/>
    <w:rsid w:val="00107942"/>
    <w:rsid w:val="00107AE8"/>
    <w:rsid w:val="001103A2"/>
    <w:rsid w:val="00111BFD"/>
    <w:rsid w:val="00112860"/>
    <w:rsid w:val="00112EBF"/>
    <w:rsid w:val="00112EF4"/>
    <w:rsid w:val="0012517C"/>
    <w:rsid w:val="00137BA0"/>
    <w:rsid w:val="00145688"/>
    <w:rsid w:val="001478E0"/>
    <w:rsid w:val="00150852"/>
    <w:rsid w:val="0015203B"/>
    <w:rsid w:val="00152F47"/>
    <w:rsid w:val="001555E4"/>
    <w:rsid w:val="00160A2C"/>
    <w:rsid w:val="00161106"/>
    <w:rsid w:val="001677C1"/>
    <w:rsid w:val="001714F7"/>
    <w:rsid w:val="00171DF0"/>
    <w:rsid w:val="001737D0"/>
    <w:rsid w:val="00173DEB"/>
    <w:rsid w:val="00176F70"/>
    <w:rsid w:val="00183D74"/>
    <w:rsid w:val="001904A8"/>
    <w:rsid w:val="001918ED"/>
    <w:rsid w:val="00192A7F"/>
    <w:rsid w:val="001A2536"/>
    <w:rsid w:val="001A2D7F"/>
    <w:rsid w:val="001A3DF8"/>
    <w:rsid w:val="001A572D"/>
    <w:rsid w:val="001A78C2"/>
    <w:rsid w:val="001B6CE1"/>
    <w:rsid w:val="001C1FDD"/>
    <w:rsid w:val="001C724A"/>
    <w:rsid w:val="001C74CE"/>
    <w:rsid w:val="001D318E"/>
    <w:rsid w:val="001D4861"/>
    <w:rsid w:val="001D4AD8"/>
    <w:rsid w:val="001D54FF"/>
    <w:rsid w:val="001E1974"/>
    <w:rsid w:val="001E21FA"/>
    <w:rsid w:val="001E74E2"/>
    <w:rsid w:val="001F0DAF"/>
    <w:rsid w:val="002020CB"/>
    <w:rsid w:val="00202BC2"/>
    <w:rsid w:val="0020469F"/>
    <w:rsid w:val="002122D7"/>
    <w:rsid w:val="00214113"/>
    <w:rsid w:val="00215081"/>
    <w:rsid w:val="00215B15"/>
    <w:rsid w:val="00222532"/>
    <w:rsid w:val="00222839"/>
    <w:rsid w:val="002250F7"/>
    <w:rsid w:val="00225E62"/>
    <w:rsid w:val="0023038C"/>
    <w:rsid w:val="00237445"/>
    <w:rsid w:val="00237625"/>
    <w:rsid w:val="00247AD6"/>
    <w:rsid w:val="00250E2E"/>
    <w:rsid w:val="002513BC"/>
    <w:rsid w:val="002518FD"/>
    <w:rsid w:val="00251FDE"/>
    <w:rsid w:val="00252A48"/>
    <w:rsid w:val="002538FB"/>
    <w:rsid w:val="00255DA6"/>
    <w:rsid w:val="002561A0"/>
    <w:rsid w:val="002571BD"/>
    <w:rsid w:val="00264A93"/>
    <w:rsid w:val="002651A6"/>
    <w:rsid w:val="00267E42"/>
    <w:rsid w:val="00271826"/>
    <w:rsid w:val="00272119"/>
    <w:rsid w:val="00273C52"/>
    <w:rsid w:val="00281EB5"/>
    <w:rsid w:val="0028333D"/>
    <w:rsid w:val="00290C8D"/>
    <w:rsid w:val="00290FC2"/>
    <w:rsid w:val="0029301C"/>
    <w:rsid w:val="002938BE"/>
    <w:rsid w:val="00293973"/>
    <w:rsid w:val="002973F0"/>
    <w:rsid w:val="002975C1"/>
    <w:rsid w:val="00297DFB"/>
    <w:rsid w:val="002A0E6E"/>
    <w:rsid w:val="002A2529"/>
    <w:rsid w:val="002A33CC"/>
    <w:rsid w:val="002A5B74"/>
    <w:rsid w:val="002A5F13"/>
    <w:rsid w:val="002B0033"/>
    <w:rsid w:val="002B01C2"/>
    <w:rsid w:val="002B14DB"/>
    <w:rsid w:val="002B1808"/>
    <w:rsid w:val="002B215D"/>
    <w:rsid w:val="002B415E"/>
    <w:rsid w:val="002B59CF"/>
    <w:rsid w:val="002C1ACE"/>
    <w:rsid w:val="002C1AF9"/>
    <w:rsid w:val="002C3E0D"/>
    <w:rsid w:val="002D41FB"/>
    <w:rsid w:val="002D4F62"/>
    <w:rsid w:val="002D67B8"/>
    <w:rsid w:val="002D70C3"/>
    <w:rsid w:val="002E0587"/>
    <w:rsid w:val="002E1E1D"/>
    <w:rsid w:val="002F05FA"/>
    <w:rsid w:val="002F2F64"/>
    <w:rsid w:val="002F307B"/>
    <w:rsid w:val="00303633"/>
    <w:rsid w:val="0030439B"/>
    <w:rsid w:val="00304F0B"/>
    <w:rsid w:val="003075BF"/>
    <w:rsid w:val="00311828"/>
    <w:rsid w:val="0031213E"/>
    <w:rsid w:val="00317401"/>
    <w:rsid w:val="0032358B"/>
    <w:rsid w:val="00325552"/>
    <w:rsid w:val="00326FC1"/>
    <w:rsid w:val="00327786"/>
    <w:rsid w:val="00330405"/>
    <w:rsid w:val="00330763"/>
    <w:rsid w:val="0033189B"/>
    <w:rsid w:val="00331EC6"/>
    <w:rsid w:val="00337922"/>
    <w:rsid w:val="00340867"/>
    <w:rsid w:val="00340CC4"/>
    <w:rsid w:val="00342857"/>
    <w:rsid w:val="00342E9F"/>
    <w:rsid w:val="003439A4"/>
    <w:rsid w:val="00351CEE"/>
    <w:rsid w:val="003536BB"/>
    <w:rsid w:val="00355142"/>
    <w:rsid w:val="003608CB"/>
    <w:rsid w:val="00362501"/>
    <w:rsid w:val="003627B6"/>
    <w:rsid w:val="00366761"/>
    <w:rsid w:val="0036714F"/>
    <w:rsid w:val="00367240"/>
    <w:rsid w:val="003708D5"/>
    <w:rsid w:val="003720E8"/>
    <w:rsid w:val="003744AD"/>
    <w:rsid w:val="00374D02"/>
    <w:rsid w:val="00374EE8"/>
    <w:rsid w:val="0038061A"/>
    <w:rsid w:val="0038063B"/>
    <w:rsid w:val="00380837"/>
    <w:rsid w:val="00382518"/>
    <w:rsid w:val="00382EDD"/>
    <w:rsid w:val="003836CA"/>
    <w:rsid w:val="00384306"/>
    <w:rsid w:val="00385291"/>
    <w:rsid w:val="00385616"/>
    <w:rsid w:val="00386A98"/>
    <w:rsid w:val="00390252"/>
    <w:rsid w:val="003908B4"/>
    <w:rsid w:val="00396212"/>
    <w:rsid w:val="003A1E9C"/>
    <w:rsid w:val="003A7A5C"/>
    <w:rsid w:val="003B4CA7"/>
    <w:rsid w:val="003C0050"/>
    <w:rsid w:val="003C0FC5"/>
    <w:rsid w:val="003C2926"/>
    <w:rsid w:val="003D0FA1"/>
    <w:rsid w:val="003D42CB"/>
    <w:rsid w:val="003D49B2"/>
    <w:rsid w:val="003D51E8"/>
    <w:rsid w:val="003D54BE"/>
    <w:rsid w:val="003D6BE3"/>
    <w:rsid w:val="003D736E"/>
    <w:rsid w:val="003E03C4"/>
    <w:rsid w:val="003E0E52"/>
    <w:rsid w:val="003F0CAB"/>
    <w:rsid w:val="003F20A5"/>
    <w:rsid w:val="003F233D"/>
    <w:rsid w:val="003F7D59"/>
    <w:rsid w:val="00400B96"/>
    <w:rsid w:val="00401BD6"/>
    <w:rsid w:val="0040581E"/>
    <w:rsid w:val="00405D5F"/>
    <w:rsid w:val="00410914"/>
    <w:rsid w:val="00410B9E"/>
    <w:rsid w:val="00411B69"/>
    <w:rsid w:val="00414CE3"/>
    <w:rsid w:val="004156DF"/>
    <w:rsid w:val="00415AA3"/>
    <w:rsid w:val="004165DA"/>
    <w:rsid w:val="0041751A"/>
    <w:rsid w:val="00420C60"/>
    <w:rsid w:val="00420C95"/>
    <w:rsid w:val="00423983"/>
    <w:rsid w:val="00424D15"/>
    <w:rsid w:val="00425102"/>
    <w:rsid w:val="0042604D"/>
    <w:rsid w:val="00430432"/>
    <w:rsid w:val="004316FF"/>
    <w:rsid w:val="00433759"/>
    <w:rsid w:val="0043494E"/>
    <w:rsid w:val="00437F0C"/>
    <w:rsid w:val="00440B76"/>
    <w:rsid w:val="004414A5"/>
    <w:rsid w:val="0044193F"/>
    <w:rsid w:val="00446B07"/>
    <w:rsid w:val="0045342B"/>
    <w:rsid w:val="00456697"/>
    <w:rsid w:val="00460E78"/>
    <w:rsid w:val="00461931"/>
    <w:rsid w:val="00465FE1"/>
    <w:rsid w:val="00474064"/>
    <w:rsid w:val="00475491"/>
    <w:rsid w:val="004757C9"/>
    <w:rsid w:val="004758CC"/>
    <w:rsid w:val="0047675F"/>
    <w:rsid w:val="00480B65"/>
    <w:rsid w:val="004869FB"/>
    <w:rsid w:val="00491735"/>
    <w:rsid w:val="004935FE"/>
    <w:rsid w:val="00494A46"/>
    <w:rsid w:val="00496016"/>
    <w:rsid w:val="004B1EC1"/>
    <w:rsid w:val="004B217F"/>
    <w:rsid w:val="004B3600"/>
    <w:rsid w:val="004B3E7F"/>
    <w:rsid w:val="004B437C"/>
    <w:rsid w:val="004B768D"/>
    <w:rsid w:val="004C07FE"/>
    <w:rsid w:val="004C7E54"/>
    <w:rsid w:val="004D228E"/>
    <w:rsid w:val="004D3E4C"/>
    <w:rsid w:val="004D4610"/>
    <w:rsid w:val="004D4FFE"/>
    <w:rsid w:val="004D71B9"/>
    <w:rsid w:val="004E2863"/>
    <w:rsid w:val="004F012A"/>
    <w:rsid w:val="004F185D"/>
    <w:rsid w:val="005037D9"/>
    <w:rsid w:val="00504418"/>
    <w:rsid w:val="005056ED"/>
    <w:rsid w:val="00506D58"/>
    <w:rsid w:val="00513A36"/>
    <w:rsid w:val="00514B23"/>
    <w:rsid w:val="005155C4"/>
    <w:rsid w:val="005159E6"/>
    <w:rsid w:val="005162A7"/>
    <w:rsid w:val="00517E4C"/>
    <w:rsid w:val="00521CF0"/>
    <w:rsid w:val="00524794"/>
    <w:rsid w:val="005272FD"/>
    <w:rsid w:val="00530B0E"/>
    <w:rsid w:val="00530BBE"/>
    <w:rsid w:val="0053208B"/>
    <w:rsid w:val="00532214"/>
    <w:rsid w:val="00534814"/>
    <w:rsid w:val="00535998"/>
    <w:rsid w:val="00536930"/>
    <w:rsid w:val="00537771"/>
    <w:rsid w:val="0054118D"/>
    <w:rsid w:val="0054270E"/>
    <w:rsid w:val="005428F3"/>
    <w:rsid w:val="00542A03"/>
    <w:rsid w:val="00543D66"/>
    <w:rsid w:val="00547980"/>
    <w:rsid w:val="00552F32"/>
    <w:rsid w:val="00555550"/>
    <w:rsid w:val="00560A2A"/>
    <w:rsid w:val="0056320B"/>
    <w:rsid w:val="00564E53"/>
    <w:rsid w:val="00565216"/>
    <w:rsid w:val="00571294"/>
    <w:rsid w:val="00571DE8"/>
    <w:rsid w:val="0057559A"/>
    <w:rsid w:val="00580224"/>
    <w:rsid w:val="00581B74"/>
    <w:rsid w:val="00583277"/>
    <w:rsid w:val="00583744"/>
    <w:rsid w:val="00584E4C"/>
    <w:rsid w:val="00587698"/>
    <w:rsid w:val="00592C3E"/>
    <w:rsid w:val="00593A10"/>
    <w:rsid w:val="00595A22"/>
    <w:rsid w:val="00595FA8"/>
    <w:rsid w:val="00597CB8"/>
    <w:rsid w:val="005A000F"/>
    <w:rsid w:val="005A0323"/>
    <w:rsid w:val="005A1ED6"/>
    <w:rsid w:val="005A46E1"/>
    <w:rsid w:val="005A4E86"/>
    <w:rsid w:val="005A6398"/>
    <w:rsid w:val="005B0C71"/>
    <w:rsid w:val="005B173D"/>
    <w:rsid w:val="005B271A"/>
    <w:rsid w:val="005B6888"/>
    <w:rsid w:val="005B78B3"/>
    <w:rsid w:val="005B7B80"/>
    <w:rsid w:val="005C29E4"/>
    <w:rsid w:val="005D2669"/>
    <w:rsid w:val="005D3185"/>
    <w:rsid w:val="005D760F"/>
    <w:rsid w:val="005E4698"/>
    <w:rsid w:val="005E59EE"/>
    <w:rsid w:val="005E6BC0"/>
    <w:rsid w:val="005F2CBA"/>
    <w:rsid w:val="005F3F52"/>
    <w:rsid w:val="005F4B95"/>
    <w:rsid w:val="005F4F35"/>
    <w:rsid w:val="005F6C65"/>
    <w:rsid w:val="00600F02"/>
    <w:rsid w:val="0060444D"/>
    <w:rsid w:val="006060F2"/>
    <w:rsid w:val="006122FC"/>
    <w:rsid w:val="00613D58"/>
    <w:rsid w:val="00623F91"/>
    <w:rsid w:val="00624138"/>
    <w:rsid w:val="0062550A"/>
    <w:rsid w:val="006255FD"/>
    <w:rsid w:val="006334B3"/>
    <w:rsid w:val="00634845"/>
    <w:rsid w:val="006354BB"/>
    <w:rsid w:val="00642776"/>
    <w:rsid w:val="00642E11"/>
    <w:rsid w:val="00644078"/>
    <w:rsid w:val="00644FE2"/>
    <w:rsid w:val="00645FB8"/>
    <w:rsid w:val="0065134F"/>
    <w:rsid w:val="00651986"/>
    <w:rsid w:val="006545E8"/>
    <w:rsid w:val="00660ABD"/>
    <w:rsid w:val="00662233"/>
    <w:rsid w:val="00663F92"/>
    <w:rsid w:val="00664736"/>
    <w:rsid w:val="006647C9"/>
    <w:rsid w:val="00665701"/>
    <w:rsid w:val="00665980"/>
    <w:rsid w:val="00672BD0"/>
    <w:rsid w:val="0067640C"/>
    <w:rsid w:val="006777A2"/>
    <w:rsid w:val="00680291"/>
    <w:rsid w:val="006836D9"/>
    <w:rsid w:val="00684124"/>
    <w:rsid w:val="00686699"/>
    <w:rsid w:val="00686D0C"/>
    <w:rsid w:val="0069072E"/>
    <w:rsid w:val="006916C3"/>
    <w:rsid w:val="00695256"/>
    <w:rsid w:val="00695570"/>
    <w:rsid w:val="00696AF1"/>
    <w:rsid w:val="006A1F29"/>
    <w:rsid w:val="006A3B31"/>
    <w:rsid w:val="006A3CC0"/>
    <w:rsid w:val="006A66C1"/>
    <w:rsid w:val="006A68F3"/>
    <w:rsid w:val="006B06F4"/>
    <w:rsid w:val="006B19EA"/>
    <w:rsid w:val="006B2C6D"/>
    <w:rsid w:val="006B31D8"/>
    <w:rsid w:val="006B4127"/>
    <w:rsid w:val="006B5E6F"/>
    <w:rsid w:val="006C24BF"/>
    <w:rsid w:val="006C276E"/>
    <w:rsid w:val="006C298F"/>
    <w:rsid w:val="006C2A6A"/>
    <w:rsid w:val="006C40B5"/>
    <w:rsid w:val="006C40B9"/>
    <w:rsid w:val="006C6653"/>
    <w:rsid w:val="006D549A"/>
    <w:rsid w:val="006E0DB3"/>
    <w:rsid w:val="006E4221"/>
    <w:rsid w:val="006E678B"/>
    <w:rsid w:val="006F50AA"/>
    <w:rsid w:val="006F5843"/>
    <w:rsid w:val="006F599A"/>
    <w:rsid w:val="006F5F4B"/>
    <w:rsid w:val="006F7580"/>
    <w:rsid w:val="00703009"/>
    <w:rsid w:val="0070367F"/>
    <w:rsid w:val="00705E5B"/>
    <w:rsid w:val="0070605A"/>
    <w:rsid w:val="007076CC"/>
    <w:rsid w:val="007115C1"/>
    <w:rsid w:val="0071293B"/>
    <w:rsid w:val="00712F3C"/>
    <w:rsid w:val="00713183"/>
    <w:rsid w:val="0071430C"/>
    <w:rsid w:val="00715C27"/>
    <w:rsid w:val="007170AA"/>
    <w:rsid w:val="00722A29"/>
    <w:rsid w:val="00726918"/>
    <w:rsid w:val="00732B66"/>
    <w:rsid w:val="00737C8F"/>
    <w:rsid w:val="007406DE"/>
    <w:rsid w:val="00740DCC"/>
    <w:rsid w:val="00743E79"/>
    <w:rsid w:val="00744BEA"/>
    <w:rsid w:val="0074640E"/>
    <w:rsid w:val="00751532"/>
    <w:rsid w:val="00751C37"/>
    <w:rsid w:val="0075411F"/>
    <w:rsid w:val="00754382"/>
    <w:rsid w:val="0075499E"/>
    <w:rsid w:val="0075769B"/>
    <w:rsid w:val="00765D3D"/>
    <w:rsid w:val="00765E16"/>
    <w:rsid w:val="0077198E"/>
    <w:rsid w:val="00773E78"/>
    <w:rsid w:val="007757F3"/>
    <w:rsid w:val="007773E0"/>
    <w:rsid w:val="00777C2A"/>
    <w:rsid w:val="007815DC"/>
    <w:rsid w:val="00786F84"/>
    <w:rsid w:val="00787A58"/>
    <w:rsid w:val="00791297"/>
    <w:rsid w:val="00793469"/>
    <w:rsid w:val="00796E4A"/>
    <w:rsid w:val="007A47FB"/>
    <w:rsid w:val="007A4F24"/>
    <w:rsid w:val="007A7056"/>
    <w:rsid w:val="007A7075"/>
    <w:rsid w:val="007B106B"/>
    <w:rsid w:val="007B275D"/>
    <w:rsid w:val="007D078F"/>
    <w:rsid w:val="007D2D21"/>
    <w:rsid w:val="007D4928"/>
    <w:rsid w:val="007E4877"/>
    <w:rsid w:val="007E6AEB"/>
    <w:rsid w:val="007F01EC"/>
    <w:rsid w:val="007F53E6"/>
    <w:rsid w:val="007F6F24"/>
    <w:rsid w:val="007F7DF2"/>
    <w:rsid w:val="00802118"/>
    <w:rsid w:val="00806CD1"/>
    <w:rsid w:val="008079FA"/>
    <w:rsid w:val="00810566"/>
    <w:rsid w:val="00810D58"/>
    <w:rsid w:val="00812EF4"/>
    <w:rsid w:val="008154F4"/>
    <w:rsid w:val="00823D48"/>
    <w:rsid w:val="0082557D"/>
    <w:rsid w:val="0082611C"/>
    <w:rsid w:val="008336D7"/>
    <w:rsid w:val="00835B31"/>
    <w:rsid w:val="008366E4"/>
    <w:rsid w:val="00836759"/>
    <w:rsid w:val="008420EC"/>
    <w:rsid w:val="00844B5D"/>
    <w:rsid w:val="0084762C"/>
    <w:rsid w:val="0084793C"/>
    <w:rsid w:val="00850413"/>
    <w:rsid w:val="0085226F"/>
    <w:rsid w:val="00853913"/>
    <w:rsid w:val="00857B4A"/>
    <w:rsid w:val="008626BF"/>
    <w:rsid w:val="008646DE"/>
    <w:rsid w:val="00864902"/>
    <w:rsid w:val="00864BE7"/>
    <w:rsid w:val="00865200"/>
    <w:rsid w:val="00871695"/>
    <w:rsid w:val="008776D8"/>
    <w:rsid w:val="008807E3"/>
    <w:rsid w:val="00884879"/>
    <w:rsid w:val="008865E4"/>
    <w:rsid w:val="00887A77"/>
    <w:rsid w:val="00887EEE"/>
    <w:rsid w:val="00891C25"/>
    <w:rsid w:val="008945E1"/>
    <w:rsid w:val="008954D4"/>
    <w:rsid w:val="008957E5"/>
    <w:rsid w:val="00895DE4"/>
    <w:rsid w:val="008973EE"/>
    <w:rsid w:val="0089745C"/>
    <w:rsid w:val="00897630"/>
    <w:rsid w:val="00897717"/>
    <w:rsid w:val="008A011A"/>
    <w:rsid w:val="008A6340"/>
    <w:rsid w:val="008A7314"/>
    <w:rsid w:val="008B1414"/>
    <w:rsid w:val="008B2609"/>
    <w:rsid w:val="008C1939"/>
    <w:rsid w:val="008C42C7"/>
    <w:rsid w:val="008C51BA"/>
    <w:rsid w:val="008D089D"/>
    <w:rsid w:val="008D315D"/>
    <w:rsid w:val="008D38A7"/>
    <w:rsid w:val="008D41C3"/>
    <w:rsid w:val="008E0630"/>
    <w:rsid w:val="008E2923"/>
    <w:rsid w:val="008E31F5"/>
    <w:rsid w:val="008E4B69"/>
    <w:rsid w:val="008E58FB"/>
    <w:rsid w:val="008E64A5"/>
    <w:rsid w:val="008F0B04"/>
    <w:rsid w:val="008F37A8"/>
    <w:rsid w:val="008F3FE0"/>
    <w:rsid w:val="008F40E4"/>
    <w:rsid w:val="008F41A1"/>
    <w:rsid w:val="008F7C55"/>
    <w:rsid w:val="00900C72"/>
    <w:rsid w:val="0090619E"/>
    <w:rsid w:val="00907520"/>
    <w:rsid w:val="00907732"/>
    <w:rsid w:val="00922540"/>
    <w:rsid w:val="00922F4C"/>
    <w:rsid w:val="00925CE3"/>
    <w:rsid w:val="00930694"/>
    <w:rsid w:val="00935020"/>
    <w:rsid w:val="0093521F"/>
    <w:rsid w:val="00936368"/>
    <w:rsid w:val="00936493"/>
    <w:rsid w:val="00940D41"/>
    <w:rsid w:val="00941AF1"/>
    <w:rsid w:val="00945677"/>
    <w:rsid w:val="00950567"/>
    <w:rsid w:val="00951FB6"/>
    <w:rsid w:val="00955B84"/>
    <w:rsid w:val="009610F8"/>
    <w:rsid w:val="00961A96"/>
    <w:rsid w:val="00962113"/>
    <w:rsid w:val="00962F78"/>
    <w:rsid w:val="0096609F"/>
    <w:rsid w:val="00966D8E"/>
    <w:rsid w:val="00967B50"/>
    <w:rsid w:val="00971600"/>
    <w:rsid w:val="009771CF"/>
    <w:rsid w:val="00983B0D"/>
    <w:rsid w:val="00983B81"/>
    <w:rsid w:val="00984342"/>
    <w:rsid w:val="00984DA5"/>
    <w:rsid w:val="009858FB"/>
    <w:rsid w:val="00985FDD"/>
    <w:rsid w:val="00987356"/>
    <w:rsid w:val="009973B4"/>
    <w:rsid w:val="009A3C46"/>
    <w:rsid w:val="009A76A1"/>
    <w:rsid w:val="009B3E6E"/>
    <w:rsid w:val="009B4611"/>
    <w:rsid w:val="009B7EB8"/>
    <w:rsid w:val="009C22BC"/>
    <w:rsid w:val="009C4C1E"/>
    <w:rsid w:val="009C7743"/>
    <w:rsid w:val="009D1D57"/>
    <w:rsid w:val="009D1FC3"/>
    <w:rsid w:val="009D48E6"/>
    <w:rsid w:val="009D6D70"/>
    <w:rsid w:val="009D7E11"/>
    <w:rsid w:val="009E30DA"/>
    <w:rsid w:val="009E3C7A"/>
    <w:rsid w:val="009E6193"/>
    <w:rsid w:val="009E6BE6"/>
    <w:rsid w:val="009E7DD1"/>
    <w:rsid w:val="009F609F"/>
    <w:rsid w:val="009F7EED"/>
    <w:rsid w:val="00A01006"/>
    <w:rsid w:val="00A01189"/>
    <w:rsid w:val="00A05352"/>
    <w:rsid w:val="00A1124F"/>
    <w:rsid w:val="00A115EA"/>
    <w:rsid w:val="00A11894"/>
    <w:rsid w:val="00A138EC"/>
    <w:rsid w:val="00A1535A"/>
    <w:rsid w:val="00A169D0"/>
    <w:rsid w:val="00A22858"/>
    <w:rsid w:val="00A2524E"/>
    <w:rsid w:val="00A26E44"/>
    <w:rsid w:val="00A31197"/>
    <w:rsid w:val="00A34B9E"/>
    <w:rsid w:val="00A34EEE"/>
    <w:rsid w:val="00A4102F"/>
    <w:rsid w:val="00A43B08"/>
    <w:rsid w:val="00A458FE"/>
    <w:rsid w:val="00A521A5"/>
    <w:rsid w:val="00A53106"/>
    <w:rsid w:val="00A6128F"/>
    <w:rsid w:val="00A656F9"/>
    <w:rsid w:val="00A672B4"/>
    <w:rsid w:val="00A7595A"/>
    <w:rsid w:val="00A801DE"/>
    <w:rsid w:val="00A82DA2"/>
    <w:rsid w:val="00A84958"/>
    <w:rsid w:val="00A909A3"/>
    <w:rsid w:val="00A90A22"/>
    <w:rsid w:val="00A92E1A"/>
    <w:rsid w:val="00A9593E"/>
    <w:rsid w:val="00A95DF8"/>
    <w:rsid w:val="00A960E3"/>
    <w:rsid w:val="00A961E6"/>
    <w:rsid w:val="00A97734"/>
    <w:rsid w:val="00AA1A59"/>
    <w:rsid w:val="00AA291D"/>
    <w:rsid w:val="00AA302C"/>
    <w:rsid w:val="00AA3C08"/>
    <w:rsid w:val="00AA5F92"/>
    <w:rsid w:val="00AA6C7E"/>
    <w:rsid w:val="00AA7CA3"/>
    <w:rsid w:val="00AA7F40"/>
    <w:rsid w:val="00AB16BA"/>
    <w:rsid w:val="00AB1D3D"/>
    <w:rsid w:val="00AB2990"/>
    <w:rsid w:val="00AB3325"/>
    <w:rsid w:val="00AB3547"/>
    <w:rsid w:val="00AB41FC"/>
    <w:rsid w:val="00AB7D2F"/>
    <w:rsid w:val="00AC1D4E"/>
    <w:rsid w:val="00AC2BF6"/>
    <w:rsid w:val="00AC3C8A"/>
    <w:rsid w:val="00AC71FB"/>
    <w:rsid w:val="00AC763E"/>
    <w:rsid w:val="00AD1C7F"/>
    <w:rsid w:val="00AD333E"/>
    <w:rsid w:val="00AD6F34"/>
    <w:rsid w:val="00AD78E6"/>
    <w:rsid w:val="00AE6DF9"/>
    <w:rsid w:val="00AF0A5E"/>
    <w:rsid w:val="00AF0AAB"/>
    <w:rsid w:val="00AF156F"/>
    <w:rsid w:val="00AF565E"/>
    <w:rsid w:val="00AF616B"/>
    <w:rsid w:val="00B017E2"/>
    <w:rsid w:val="00B025C6"/>
    <w:rsid w:val="00B0685B"/>
    <w:rsid w:val="00B110E1"/>
    <w:rsid w:val="00B12E5D"/>
    <w:rsid w:val="00B16215"/>
    <w:rsid w:val="00B17A56"/>
    <w:rsid w:val="00B20E72"/>
    <w:rsid w:val="00B21CD1"/>
    <w:rsid w:val="00B22D22"/>
    <w:rsid w:val="00B23030"/>
    <w:rsid w:val="00B237B9"/>
    <w:rsid w:val="00B23A5E"/>
    <w:rsid w:val="00B23CAA"/>
    <w:rsid w:val="00B40A19"/>
    <w:rsid w:val="00B410EE"/>
    <w:rsid w:val="00B41946"/>
    <w:rsid w:val="00B4369C"/>
    <w:rsid w:val="00B443E9"/>
    <w:rsid w:val="00B51450"/>
    <w:rsid w:val="00B522EB"/>
    <w:rsid w:val="00B56AC9"/>
    <w:rsid w:val="00B57EAB"/>
    <w:rsid w:val="00B60132"/>
    <w:rsid w:val="00B639A1"/>
    <w:rsid w:val="00B64949"/>
    <w:rsid w:val="00B656EA"/>
    <w:rsid w:val="00B81284"/>
    <w:rsid w:val="00B81D5D"/>
    <w:rsid w:val="00B8202D"/>
    <w:rsid w:val="00B84187"/>
    <w:rsid w:val="00B84589"/>
    <w:rsid w:val="00B857F1"/>
    <w:rsid w:val="00B87BB8"/>
    <w:rsid w:val="00B929FD"/>
    <w:rsid w:val="00B944DA"/>
    <w:rsid w:val="00B95759"/>
    <w:rsid w:val="00B95B99"/>
    <w:rsid w:val="00B95F69"/>
    <w:rsid w:val="00BA7FC5"/>
    <w:rsid w:val="00BB12B2"/>
    <w:rsid w:val="00BB36BA"/>
    <w:rsid w:val="00BB39CD"/>
    <w:rsid w:val="00BB62BA"/>
    <w:rsid w:val="00BB6BC4"/>
    <w:rsid w:val="00BC2015"/>
    <w:rsid w:val="00BC228E"/>
    <w:rsid w:val="00BC23DD"/>
    <w:rsid w:val="00BC3352"/>
    <w:rsid w:val="00BC57BA"/>
    <w:rsid w:val="00BC6CDF"/>
    <w:rsid w:val="00BC71B0"/>
    <w:rsid w:val="00BD33FC"/>
    <w:rsid w:val="00BD5727"/>
    <w:rsid w:val="00BE6A10"/>
    <w:rsid w:val="00BF010C"/>
    <w:rsid w:val="00BF58D5"/>
    <w:rsid w:val="00BF597E"/>
    <w:rsid w:val="00C028B7"/>
    <w:rsid w:val="00C0299D"/>
    <w:rsid w:val="00C03098"/>
    <w:rsid w:val="00C0339F"/>
    <w:rsid w:val="00C03F82"/>
    <w:rsid w:val="00C04229"/>
    <w:rsid w:val="00C04F0B"/>
    <w:rsid w:val="00C12AB6"/>
    <w:rsid w:val="00C14685"/>
    <w:rsid w:val="00C173F0"/>
    <w:rsid w:val="00C20BEE"/>
    <w:rsid w:val="00C239C2"/>
    <w:rsid w:val="00C27A01"/>
    <w:rsid w:val="00C31C73"/>
    <w:rsid w:val="00C37556"/>
    <w:rsid w:val="00C42B88"/>
    <w:rsid w:val="00C44CC4"/>
    <w:rsid w:val="00C46917"/>
    <w:rsid w:val="00C46B78"/>
    <w:rsid w:val="00C513E5"/>
    <w:rsid w:val="00C515AC"/>
    <w:rsid w:val="00C51A36"/>
    <w:rsid w:val="00C548BE"/>
    <w:rsid w:val="00C55228"/>
    <w:rsid w:val="00C5692D"/>
    <w:rsid w:val="00C643B0"/>
    <w:rsid w:val="00C67E19"/>
    <w:rsid w:val="00C67E47"/>
    <w:rsid w:val="00C70568"/>
    <w:rsid w:val="00C71E85"/>
    <w:rsid w:val="00C73543"/>
    <w:rsid w:val="00C74DF3"/>
    <w:rsid w:val="00C74F8C"/>
    <w:rsid w:val="00C75B42"/>
    <w:rsid w:val="00C75CAF"/>
    <w:rsid w:val="00C76A10"/>
    <w:rsid w:val="00C81ACE"/>
    <w:rsid w:val="00C85583"/>
    <w:rsid w:val="00C86F9B"/>
    <w:rsid w:val="00C87FEE"/>
    <w:rsid w:val="00C90DD2"/>
    <w:rsid w:val="00C911DA"/>
    <w:rsid w:val="00C920A9"/>
    <w:rsid w:val="00CA1451"/>
    <w:rsid w:val="00CA22B6"/>
    <w:rsid w:val="00CA3F8B"/>
    <w:rsid w:val="00CA5A02"/>
    <w:rsid w:val="00CB0B69"/>
    <w:rsid w:val="00CB11CC"/>
    <w:rsid w:val="00CB260B"/>
    <w:rsid w:val="00CC0FFF"/>
    <w:rsid w:val="00CC4E43"/>
    <w:rsid w:val="00CC76E8"/>
    <w:rsid w:val="00CE2A9E"/>
    <w:rsid w:val="00CE315A"/>
    <w:rsid w:val="00CE7591"/>
    <w:rsid w:val="00CE7BE1"/>
    <w:rsid w:val="00CF147A"/>
    <w:rsid w:val="00CF1726"/>
    <w:rsid w:val="00CF46F8"/>
    <w:rsid w:val="00CF615B"/>
    <w:rsid w:val="00CF6C5C"/>
    <w:rsid w:val="00D001EA"/>
    <w:rsid w:val="00D02852"/>
    <w:rsid w:val="00D02F7F"/>
    <w:rsid w:val="00D04468"/>
    <w:rsid w:val="00D06F59"/>
    <w:rsid w:val="00D073F6"/>
    <w:rsid w:val="00D1208C"/>
    <w:rsid w:val="00D13798"/>
    <w:rsid w:val="00D214D8"/>
    <w:rsid w:val="00D2302E"/>
    <w:rsid w:val="00D30506"/>
    <w:rsid w:val="00D3392D"/>
    <w:rsid w:val="00D35353"/>
    <w:rsid w:val="00D35B64"/>
    <w:rsid w:val="00D35FC3"/>
    <w:rsid w:val="00D363BF"/>
    <w:rsid w:val="00D37C06"/>
    <w:rsid w:val="00D37F3C"/>
    <w:rsid w:val="00D429D7"/>
    <w:rsid w:val="00D44AD0"/>
    <w:rsid w:val="00D458E8"/>
    <w:rsid w:val="00D5229B"/>
    <w:rsid w:val="00D55BC5"/>
    <w:rsid w:val="00D55E69"/>
    <w:rsid w:val="00D562F6"/>
    <w:rsid w:val="00D56512"/>
    <w:rsid w:val="00D566B4"/>
    <w:rsid w:val="00D572D9"/>
    <w:rsid w:val="00D624A3"/>
    <w:rsid w:val="00D64BAA"/>
    <w:rsid w:val="00D80626"/>
    <w:rsid w:val="00D8064B"/>
    <w:rsid w:val="00D8239F"/>
    <w:rsid w:val="00D8388C"/>
    <w:rsid w:val="00D873FE"/>
    <w:rsid w:val="00D87E15"/>
    <w:rsid w:val="00D91186"/>
    <w:rsid w:val="00D93F09"/>
    <w:rsid w:val="00D95656"/>
    <w:rsid w:val="00D96342"/>
    <w:rsid w:val="00D96755"/>
    <w:rsid w:val="00DA0DDA"/>
    <w:rsid w:val="00DA0DF0"/>
    <w:rsid w:val="00DA53CD"/>
    <w:rsid w:val="00DA644D"/>
    <w:rsid w:val="00DA7616"/>
    <w:rsid w:val="00DB45DC"/>
    <w:rsid w:val="00DC44CE"/>
    <w:rsid w:val="00DC4F7D"/>
    <w:rsid w:val="00DC7FE4"/>
    <w:rsid w:val="00DD1C8E"/>
    <w:rsid w:val="00DD327C"/>
    <w:rsid w:val="00DD3E98"/>
    <w:rsid w:val="00DD55F5"/>
    <w:rsid w:val="00DE146D"/>
    <w:rsid w:val="00DE2D80"/>
    <w:rsid w:val="00DE6FCE"/>
    <w:rsid w:val="00DF3ECC"/>
    <w:rsid w:val="00DF4787"/>
    <w:rsid w:val="00DF76DB"/>
    <w:rsid w:val="00E01E0F"/>
    <w:rsid w:val="00E02739"/>
    <w:rsid w:val="00E02895"/>
    <w:rsid w:val="00E02ACC"/>
    <w:rsid w:val="00E038E4"/>
    <w:rsid w:val="00E12BF8"/>
    <w:rsid w:val="00E13D9A"/>
    <w:rsid w:val="00E15419"/>
    <w:rsid w:val="00E21843"/>
    <w:rsid w:val="00E22C06"/>
    <w:rsid w:val="00E32D13"/>
    <w:rsid w:val="00E36143"/>
    <w:rsid w:val="00E43822"/>
    <w:rsid w:val="00E44012"/>
    <w:rsid w:val="00E440D7"/>
    <w:rsid w:val="00E442C3"/>
    <w:rsid w:val="00E54035"/>
    <w:rsid w:val="00E62996"/>
    <w:rsid w:val="00E62EF3"/>
    <w:rsid w:val="00E63714"/>
    <w:rsid w:val="00E64A51"/>
    <w:rsid w:val="00E6690F"/>
    <w:rsid w:val="00E6697A"/>
    <w:rsid w:val="00E66E67"/>
    <w:rsid w:val="00E676F9"/>
    <w:rsid w:val="00E7040E"/>
    <w:rsid w:val="00E70928"/>
    <w:rsid w:val="00E7146E"/>
    <w:rsid w:val="00E71B17"/>
    <w:rsid w:val="00E764D2"/>
    <w:rsid w:val="00E77648"/>
    <w:rsid w:val="00E85AAD"/>
    <w:rsid w:val="00E90DB4"/>
    <w:rsid w:val="00E910C0"/>
    <w:rsid w:val="00E91319"/>
    <w:rsid w:val="00E93BC8"/>
    <w:rsid w:val="00E9449D"/>
    <w:rsid w:val="00E97424"/>
    <w:rsid w:val="00EA10B1"/>
    <w:rsid w:val="00EA3C65"/>
    <w:rsid w:val="00EA55F7"/>
    <w:rsid w:val="00EA6AD7"/>
    <w:rsid w:val="00EA794E"/>
    <w:rsid w:val="00EB0164"/>
    <w:rsid w:val="00EB2329"/>
    <w:rsid w:val="00EB51ED"/>
    <w:rsid w:val="00EB5DF5"/>
    <w:rsid w:val="00EB65F7"/>
    <w:rsid w:val="00EC1271"/>
    <w:rsid w:val="00EC42F5"/>
    <w:rsid w:val="00EC5983"/>
    <w:rsid w:val="00EC73DA"/>
    <w:rsid w:val="00ED0F62"/>
    <w:rsid w:val="00EF0B04"/>
    <w:rsid w:val="00EF36E7"/>
    <w:rsid w:val="00EF462E"/>
    <w:rsid w:val="00EF62AB"/>
    <w:rsid w:val="00F02671"/>
    <w:rsid w:val="00F03382"/>
    <w:rsid w:val="00F03B60"/>
    <w:rsid w:val="00F0431B"/>
    <w:rsid w:val="00F06AD8"/>
    <w:rsid w:val="00F06D09"/>
    <w:rsid w:val="00F0700B"/>
    <w:rsid w:val="00F11201"/>
    <w:rsid w:val="00F12249"/>
    <w:rsid w:val="00F14D99"/>
    <w:rsid w:val="00F20637"/>
    <w:rsid w:val="00F23B35"/>
    <w:rsid w:val="00F23FF4"/>
    <w:rsid w:val="00F32CB9"/>
    <w:rsid w:val="00F33729"/>
    <w:rsid w:val="00F35CD7"/>
    <w:rsid w:val="00F3666E"/>
    <w:rsid w:val="00F45E7F"/>
    <w:rsid w:val="00F507DD"/>
    <w:rsid w:val="00F51005"/>
    <w:rsid w:val="00F51972"/>
    <w:rsid w:val="00F51B53"/>
    <w:rsid w:val="00F53D16"/>
    <w:rsid w:val="00F5492A"/>
    <w:rsid w:val="00F55C97"/>
    <w:rsid w:val="00F606E1"/>
    <w:rsid w:val="00F657C4"/>
    <w:rsid w:val="00F6739D"/>
    <w:rsid w:val="00F74DB4"/>
    <w:rsid w:val="00F7579B"/>
    <w:rsid w:val="00F763FF"/>
    <w:rsid w:val="00F80A5A"/>
    <w:rsid w:val="00F80C36"/>
    <w:rsid w:val="00F83639"/>
    <w:rsid w:val="00F840C3"/>
    <w:rsid w:val="00F842BF"/>
    <w:rsid w:val="00F856F5"/>
    <w:rsid w:val="00F87F8F"/>
    <w:rsid w:val="00F94B0E"/>
    <w:rsid w:val="00F95049"/>
    <w:rsid w:val="00F956F5"/>
    <w:rsid w:val="00FA0535"/>
    <w:rsid w:val="00FA0833"/>
    <w:rsid w:val="00FA350D"/>
    <w:rsid w:val="00FA60D4"/>
    <w:rsid w:val="00FB03C3"/>
    <w:rsid w:val="00FB207D"/>
    <w:rsid w:val="00FB4E72"/>
    <w:rsid w:val="00FB5A65"/>
    <w:rsid w:val="00FB72E0"/>
    <w:rsid w:val="00FB761A"/>
    <w:rsid w:val="00FB7834"/>
    <w:rsid w:val="00FB7EC7"/>
    <w:rsid w:val="00FC26AD"/>
    <w:rsid w:val="00FC2D10"/>
    <w:rsid w:val="00FC35EF"/>
    <w:rsid w:val="00FC5772"/>
    <w:rsid w:val="00FC6FE0"/>
    <w:rsid w:val="00FC7E8B"/>
    <w:rsid w:val="00FD1448"/>
    <w:rsid w:val="00FD1E5A"/>
    <w:rsid w:val="00FD2869"/>
    <w:rsid w:val="00FD2F06"/>
    <w:rsid w:val="00FD3AB4"/>
    <w:rsid w:val="00FD5EE5"/>
    <w:rsid w:val="00FD72A6"/>
    <w:rsid w:val="00FE065B"/>
    <w:rsid w:val="00FE09C9"/>
    <w:rsid w:val="108219C2"/>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D59"/>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fontstyle01">
    <w:name w:val="fontstyle01"/>
    <w:basedOn w:val="a0"/>
    <w:rsid w:val="006836D9"/>
    <w:rPr>
      <w:rFonts w:ascii="宋体" w:eastAsia="宋体" w:hAnsi="宋体" w:hint="eastAsia"/>
      <w:b w:val="0"/>
      <w:bCs w:val="0"/>
      <w:i w:val="0"/>
      <w:iCs w:val="0"/>
      <w:color w:val="000000"/>
      <w:sz w:val="24"/>
      <w:szCs w:val="24"/>
    </w:rPr>
  </w:style>
  <w:style w:type="character" w:customStyle="1" w:styleId="fontstyle21">
    <w:name w:val="fontstyle21"/>
    <w:basedOn w:val="a0"/>
    <w:rsid w:val="006836D9"/>
    <w:rPr>
      <w:rFonts w:ascii="Times New Roman" w:hAnsi="Times New Roman" w:cs="Times New Roman" w:hint="default"/>
      <w:b w:val="0"/>
      <w:bCs w:val="0"/>
      <w:i w:val="0"/>
      <w:iCs w:val="0"/>
      <w:color w:val="000000"/>
      <w:sz w:val="24"/>
      <w:szCs w:val="24"/>
    </w:rPr>
  </w:style>
  <w:style w:type="paragraph" w:customStyle="1" w:styleId="a6">
    <w:name w:val="东方正文"/>
    <w:basedOn w:val="a"/>
    <w:rsid w:val="00624138"/>
    <w:pPr>
      <w:spacing w:line="400" w:lineRule="exact"/>
      <w:ind w:left="284" w:right="284"/>
    </w:pPr>
    <w:rPr>
      <w:sz w:val="24"/>
    </w:rPr>
  </w:style>
  <w:style w:type="paragraph" w:customStyle="1" w:styleId="Style2">
    <w:name w:val="_Style 2"/>
    <w:basedOn w:val="a"/>
    <w:uiPriority w:val="34"/>
    <w:qFormat/>
    <w:rsid w:val="00624138"/>
    <w:pPr>
      <w:widowControl/>
      <w:ind w:firstLineChars="200" w:firstLine="420"/>
      <w:jc w:val="left"/>
    </w:pPr>
    <w:rPr>
      <w:kern w:val="0"/>
      <w:sz w:val="20"/>
      <w:lang w:eastAsia="en-US"/>
    </w:rPr>
  </w:style>
  <w:style w:type="paragraph" w:styleId="a7">
    <w:name w:val="No Spacing"/>
    <w:uiPriority w:val="99"/>
    <w:qFormat/>
    <w:rsid w:val="00D5229B"/>
    <w:pPr>
      <w:widowControl w:val="0"/>
      <w:jc w:val="both"/>
    </w:pPr>
    <w:rPr>
      <w:rFonts w:ascii="Times New Roman" w:eastAsia="宋体" w:hAnsi="Times New Roman" w:cs="Times New Roman"/>
      <w:kern w:val="2"/>
      <w:sz w:val="21"/>
      <w:szCs w:val="24"/>
    </w:rPr>
  </w:style>
  <w:style w:type="paragraph" w:styleId="a8">
    <w:name w:val="List Paragraph"/>
    <w:basedOn w:val="a"/>
    <w:uiPriority w:val="99"/>
    <w:unhideWhenUsed/>
    <w:rsid w:val="00AA7CA3"/>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145820">
      <w:bodyDiv w:val="1"/>
      <w:marLeft w:val="0"/>
      <w:marRight w:val="0"/>
      <w:marTop w:val="0"/>
      <w:marBottom w:val="0"/>
      <w:divBdr>
        <w:top w:val="none" w:sz="0" w:space="0" w:color="auto"/>
        <w:left w:val="none" w:sz="0" w:space="0" w:color="auto"/>
        <w:bottom w:val="none" w:sz="0" w:space="0" w:color="auto"/>
        <w:right w:val="none" w:sz="0" w:space="0" w:color="auto"/>
      </w:divBdr>
    </w:div>
    <w:div w:id="540627672">
      <w:bodyDiv w:val="1"/>
      <w:marLeft w:val="0"/>
      <w:marRight w:val="0"/>
      <w:marTop w:val="0"/>
      <w:marBottom w:val="0"/>
      <w:divBdr>
        <w:top w:val="none" w:sz="0" w:space="0" w:color="auto"/>
        <w:left w:val="none" w:sz="0" w:space="0" w:color="auto"/>
        <w:bottom w:val="none" w:sz="0" w:space="0" w:color="auto"/>
        <w:right w:val="none" w:sz="0" w:space="0" w:color="auto"/>
      </w:divBdr>
    </w:div>
    <w:div w:id="685250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C20912-86D3-4EB8-8D43-219734CC5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3775</TotalTime>
  <Pages>11</Pages>
  <Words>791</Words>
  <Characters>4511</Characters>
  <Application>Microsoft Office Word</Application>
  <DocSecurity>0</DocSecurity>
  <Lines>37</Lines>
  <Paragraphs>10</Paragraphs>
  <ScaleCrop>false</ScaleCrop>
  <Company/>
  <LinksUpToDate>false</LinksUpToDate>
  <CharactersWithSpaces>5292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Administrator</cp:lastModifiedBy>
  <cp:revision>1118</cp:revision>
  <dcterms:created xsi:type="dcterms:W3CDTF">2015-06-17T12:51:00Z</dcterms:created>
  <dcterms:modified xsi:type="dcterms:W3CDTF">2021-10-27T07:54:00Z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