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绵阳游仙区奥特新型建筑材料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Q：16.02.01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