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66"/>
        <w:gridCol w:w="253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keepNext w:val="0"/>
              <w:keepLines w:val="0"/>
              <w:pageBreakBefore w:val="0"/>
              <w:widowControl w:val="0"/>
              <w:kinsoku/>
              <w:wordWrap/>
              <w:overflowPunct/>
              <w:topLinePunct w:val="0"/>
              <w:autoSpaceDE/>
              <w:autoSpaceDN/>
              <w:bidi w:val="0"/>
              <w:adjustRightInd/>
              <w:spacing w:after="0" w:line="360" w:lineRule="exact"/>
              <w:textAlignment w:val="auto"/>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受审核方</w:t>
            </w:r>
          </w:p>
        </w:tc>
        <w:tc>
          <w:tcPr>
            <w:tcW w:w="4066"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bookmarkStart w:id="11" w:name="组织名称"/>
            <w:r>
              <w:rPr>
                <w:rFonts w:ascii="方正仿宋简体" w:eastAsia="方正仿宋简体"/>
                <w:b/>
              </w:rPr>
              <w:t>唐山市怡文环境监测有限公司</w:t>
            </w:r>
            <w:bookmarkEnd w:id="11"/>
          </w:p>
        </w:tc>
        <w:tc>
          <w:tcPr>
            <w:tcW w:w="2530"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ascii="方正仿宋简体" w:eastAsia="方正仿宋简体"/>
                <w:b/>
              </w:rPr>
            </w:pPr>
            <w:r>
              <w:rPr>
                <w:rFonts w:hint="eastAsia" w:ascii="方正仿宋简体" w:eastAsia="方正仿宋简体"/>
                <w:b/>
              </w:rPr>
              <w:t>陪同人员</w:t>
            </w:r>
          </w:p>
        </w:tc>
        <w:tc>
          <w:tcPr>
            <w:tcW w:w="2071"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eastAsia" w:ascii="方正仿宋简体" w:eastAsia="方正仿宋简体"/>
                <w:b/>
                <w:lang w:val="en-US" w:eastAsia="zh-CN"/>
              </w:rPr>
            </w:pPr>
            <w:r>
              <w:rPr>
                <w:rFonts w:hint="eastAsia" w:ascii="方正仿宋简体" w:eastAsia="方正仿宋简体"/>
                <w:b/>
                <w:lang w:val="en-US" w:eastAsia="zh-CN"/>
              </w:rPr>
              <w:t>宋玉蕊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hint="eastAsia" w:ascii="方正仿宋简体" w:eastAsia="方正仿宋简体"/>
                <w:b/>
              </w:rPr>
            </w:pPr>
            <w:r>
              <w:rPr>
                <w:rFonts w:hint="eastAsia" w:ascii="方正仿宋简体" w:eastAsia="方正仿宋简体"/>
                <w:b/>
              </w:rPr>
              <w:t>受审核部门</w:t>
            </w:r>
          </w:p>
        </w:tc>
        <w:tc>
          <w:tcPr>
            <w:tcW w:w="4066" w:type="dxa"/>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eastAsia" w:ascii="方正仿宋简体" w:eastAsia="方正仿宋简体"/>
                <w:b/>
                <w:lang w:val="en-US" w:eastAsia="zh-CN"/>
              </w:rPr>
            </w:pPr>
            <w:r>
              <w:rPr>
                <w:rFonts w:hint="eastAsia" w:ascii="方正仿宋简体" w:eastAsia="方正仿宋简体"/>
                <w:b/>
                <w:lang w:val="en-US" w:eastAsia="zh-CN"/>
              </w:rPr>
              <w:t>业务部</w:t>
            </w:r>
          </w:p>
        </w:tc>
        <w:tc>
          <w:tcPr>
            <w:tcW w:w="2530" w:type="dxa"/>
          </w:tcPr>
          <w:p>
            <w:pPr>
              <w:keepNext w:val="0"/>
              <w:keepLines w:val="0"/>
              <w:pageBreakBefore w:val="0"/>
              <w:widowControl w:val="0"/>
              <w:kinsoku/>
              <w:wordWrap/>
              <w:overflowPunct/>
              <w:topLinePunct w:val="0"/>
              <w:autoSpaceDE/>
              <w:autoSpaceDN/>
              <w:bidi w:val="0"/>
              <w:adjustRightInd/>
              <w:spacing w:before="120" w:after="0" w:line="360" w:lineRule="auto"/>
              <w:jc w:val="center"/>
              <w:textAlignment w:val="auto"/>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预计整改完成日期</w:t>
            </w:r>
          </w:p>
        </w:tc>
        <w:tc>
          <w:tcPr>
            <w:tcW w:w="2071" w:type="dxa"/>
          </w:tcPr>
          <w:p>
            <w:pPr>
              <w:keepNext w:val="0"/>
              <w:keepLines w:val="0"/>
              <w:pageBreakBefore w:val="0"/>
              <w:widowControl w:val="0"/>
              <w:tabs>
                <w:tab w:val="right" w:pos="1545"/>
              </w:tabs>
              <w:kinsoku/>
              <w:wordWrap/>
              <w:overflowPunct/>
              <w:topLinePunct w:val="0"/>
              <w:autoSpaceDE/>
              <w:autoSpaceDN/>
              <w:bidi w:val="0"/>
              <w:adjustRightInd/>
              <w:spacing w:before="120" w:after="0" w:line="360" w:lineRule="auto"/>
              <w:textAlignment w:val="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2021.11.30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before="120" w:after="0" w:line="360" w:lineRule="auto"/>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抽查委托检测合同“合同编号：J21077，委托单位：唐山市生态环境局迁西县分局，签订日期：2021.8.16”，未提供对该合同进行了评审并对客户施加了环境职业健康安全方面影响的证据。</w:t>
            </w: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280" w:lineRule="exact"/>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after="0" w:line="280" w:lineRule="exact"/>
              <w:ind w:firstLine="1767" w:firstLineChars="800"/>
              <w:textAlignment w:val="auto"/>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ind w:firstLine="1767" w:firstLineChars="800"/>
              <w:textAlignment w:val="auto"/>
              <w:rPr>
                <w:rFonts w:hint="eastAsia" w:ascii="宋体" w:hAnsi="宋体"/>
                <w:b/>
                <w:sz w:val="22"/>
                <w:szCs w:val="22"/>
              </w:rPr>
            </w:pPr>
            <w:bookmarkStart w:id="14" w:name="S勾选Add1"/>
            <w:r>
              <w:rPr>
                <w:rFonts w:hint="eastAsia" w:ascii="宋体" w:hAnsi="宋体"/>
                <w:b/>
                <w:sz w:val="22"/>
                <w:szCs w:val="22"/>
                <w:lang w:eastAsia="zh-CN"/>
              </w:rPr>
              <w:t>■</w:t>
            </w:r>
            <w:bookmarkEnd w:id="14"/>
            <w:r>
              <w:rPr>
                <w:rFonts w:hint="eastAsia" w:ascii="宋体" w:hAnsi="宋体"/>
                <w:b/>
                <w:sz w:val="22"/>
                <w:szCs w:val="22"/>
                <w:lang w:val="en-US" w:eastAsia="zh-CN"/>
              </w:rPr>
              <w:t xml:space="preserve">GB/T 45001-2020 idt </w:t>
            </w:r>
            <w:r>
              <w:rPr>
                <w:rFonts w:hint="eastAsia" w:ascii="宋体" w:hAnsi="宋体"/>
                <w:b/>
                <w:sz w:val="22"/>
                <w:szCs w:val="22"/>
              </w:rPr>
              <w:t>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after="0" w:line="280" w:lineRule="exact"/>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before="120" w:after="0" w:line="160" w:lineRule="exact"/>
              <w:textAlignment w:val="auto"/>
              <w:rPr>
                <w:rFonts w:ascii="方正仿宋简体" w:eastAsia="方正仿宋简体"/>
                <w:b/>
              </w:rPr>
            </w:pPr>
            <w:r>
              <w:rPr>
                <w:rFonts w:hint="eastAsia" w:ascii="宋体" w:hAnsi="宋体" w:eastAsia="宋体"/>
                <w:b w:val="0"/>
                <w:bCs w:val="0"/>
                <w:color w:val="auto"/>
                <w:sz w:val="21"/>
                <w:szCs w:val="21"/>
                <w:lang w:eastAsia="zh-CN"/>
              </w:rPr>
              <w:drawing>
                <wp:anchor distT="0" distB="0" distL="114300" distR="114300" simplePos="0" relativeHeight="251664384" behindDoc="0" locked="0" layoutInCell="1" allowOverlap="1">
                  <wp:simplePos x="0" y="0"/>
                  <wp:positionH relativeFrom="column">
                    <wp:posOffset>2717165</wp:posOffset>
                  </wp:positionH>
                  <wp:positionV relativeFrom="paragraph">
                    <wp:posOffset>41910</wp:posOffset>
                  </wp:positionV>
                  <wp:extent cx="954405" cy="45910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8"/>
                          <a:stretch>
                            <a:fillRect/>
                          </a:stretch>
                        </pic:blipFill>
                        <pic:spPr>
                          <a:xfrm>
                            <a:off x="0" y="0"/>
                            <a:ext cx="954405" cy="459105"/>
                          </a:xfrm>
                          <a:prstGeom prst="rect">
                            <a:avLst/>
                          </a:prstGeom>
                        </pic:spPr>
                      </pic:pic>
                    </a:graphicData>
                  </a:graphic>
                </wp:anchor>
              </w:drawing>
            </w:r>
            <w:r>
              <w:rPr>
                <w:rFonts w:hint="eastAsia" w:ascii="宋体" w:eastAsia="宋体"/>
                <w:b/>
                <w:color w:val="000000"/>
                <w:lang w:eastAsia="zh-CN"/>
              </w:rPr>
              <w:drawing>
                <wp:anchor distT="0" distB="0" distL="114300" distR="114300" simplePos="0" relativeHeight="251662336" behindDoc="0" locked="0" layoutInCell="1" allowOverlap="1">
                  <wp:simplePos x="0" y="0"/>
                  <wp:positionH relativeFrom="column">
                    <wp:posOffset>1193800</wp:posOffset>
                  </wp:positionH>
                  <wp:positionV relativeFrom="paragraph">
                    <wp:posOffset>116840</wp:posOffset>
                  </wp:positionV>
                  <wp:extent cx="1007110" cy="440055"/>
                  <wp:effectExtent l="0" t="0" r="8890" b="4445"/>
                  <wp:wrapNone/>
                  <wp:docPr id="3"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2f67c90857df5b6493e827f97d2b6"/>
                          <pic:cNvPicPr>
                            <a:picLocks noChangeAspect="1"/>
                          </pic:cNvPicPr>
                        </pic:nvPicPr>
                        <pic:blipFill>
                          <a:blip r:embed="rId9"/>
                          <a:stretch>
                            <a:fillRect/>
                          </a:stretch>
                        </pic:blipFill>
                        <pic:spPr>
                          <a:xfrm>
                            <a:off x="0" y="0"/>
                            <a:ext cx="1007110" cy="440055"/>
                          </a:xfrm>
                          <a:prstGeom prst="rect">
                            <a:avLst/>
                          </a:prstGeom>
                          <a:noFill/>
                          <a:ln>
                            <a:noFill/>
                          </a:ln>
                        </pic:spPr>
                      </pic:pic>
                    </a:graphicData>
                  </a:graphic>
                </wp:anchor>
              </w:drawing>
            </w:r>
            <w:r>
              <w:rPr>
                <w:rFonts w:hint="eastAsia" w:ascii="宋体" w:hAnsi="宋体" w:eastAsia="宋体"/>
                <w:b w:val="0"/>
                <w:bCs w:val="0"/>
                <w:color w:val="auto"/>
                <w:sz w:val="21"/>
                <w:szCs w:val="21"/>
                <w:lang w:eastAsia="zh-CN"/>
              </w:rPr>
              <w:drawing>
                <wp:anchor distT="0" distB="0" distL="114300" distR="114300" simplePos="0" relativeHeight="251663360" behindDoc="0" locked="0" layoutInCell="1" allowOverlap="1">
                  <wp:simplePos x="0" y="0"/>
                  <wp:positionH relativeFrom="column">
                    <wp:posOffset>336550</wp:posOffset>
                  </wp:positionH>
                  <wp:positionV relativeFrom="paragraph">
                    <wp:posOffset>80010</wp:posOffset>
                  </wp:positionV>
                  <wp:extent cx="954405" cy="45910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8"/>
                          <a:stretch>
                            <a:fillRect/>
                          </a:stretch>
                        </pic:blipFill>
                        <pic:spPr>
                          <a:xfrm>
                            <a:off x="0" y="0"/>
                            <a:ext cx="954405" cy="4591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before="120" w:after="0"/>
              <w:textAlignment w:val="auto"/>
              <w:rPr>
                <w:rFonts w:ascii="方正仿宋简体" w:eastAsia="方正仿宋简体"/>
                <w:b/>
                <w:sz w:val="24"/>
              </w:rPr>
            </w:pPr>
            <w:r>
              <w:drawing>
                <wp:anchor distT="0" distB="0" distL="114300" distR="114300" simplePos="0" relativeHeight="251661312" behindDoc="1" locked="0" layoutInCell="1" allowOverlap="1">
                  <wp:simplePos x="0" y="0"/>
                  <wp:positionH relativeFrom="column">
                    <wp:posOffset>496570</wp:posOffset>
                  </wp:positionH>
                  <wp:positionV relativeFrom="paragraph">
                    <wp:posOffset>298450</wp:posOffset>
                  </wp:positionV>
                  <wp:extent cx="889000" cy="482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89000" cy="482600"/>
                          </a:xfrm>
                          <a:prstGeom prst="rect">
                            <a:avLst/>
                          </a:prstGeom>
                          <a:noFill/>
                          <a:ln>
                            <a:noFill/>
                          </a:ln>
                        </pic:spPr>
                      </pic:pic>
                    </a:graphicData>
                  </a:graphic>
                </wp:anchor>
              </w:drawing>
            </w: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审核组长：</w:t>
            </w:r>
            <w:bookmarkStart w:id="15" w:name="总组长"/>
            <w:bookmarkEnd w:id="15"/>
            <w:r>
              <w:rPr>
                <w:rFonts w:hint="eastAsia" w:ascii="方正仿宋简体" w:eastAsia="方正仿宋简体"/>
                <w:b/>
                <w:sz w:val="24"/>
              </w:rPr>
              <w:t xml:space="preserve">               受审核方代表：</w:t>
            </w:r>
          </w:p>
          <w:p>
            <w:pPr>
              <w:keepNext w:val="0"/>
              <w:keepLines w:val="0"/>
              <w:pageBreakBefore w:val="0"/>
              <w:widowControl w:val="0"/>
              <w:kinsoku/>
              <w:wordWrap/>
              <w:overflowPunct/>
              <w:topLinePunct w:val="0"/>
              <w:autoSpaceDE/>
              <w:autoSpaceDN/>
              <w:bidi w:val="0"/>
              <w:adjustRightInd/>
              <w:spacing w:before="120" w:after="0"/>
              <w:textAlignment w:val="auto"/>
              <w:rPr>
                <w:rFonts w:hint="eastAsia" w:ascii="方正仿宋简体" w:eastAsia="方正仿宋简体"/>
                <w:b/>
                <w:sz w:val="24"/>
              </w:rPr>
            </w:pPr>
          </w:p>
          <w:p>
            <w:pPr>
              <w:keepNext w:val="0"/>
              <w:keepLines w:val="0"/>
              <w:pageBreakBefore w:val="0"/>
              <w:widowControl w:val="0"/>
              <w:kinsoku/>
              <w:wordWrap/>
              <w:overflowPunct/>
              <w:topLinePunct w:val="0"/>
              <w:autoSpaceDE/>
              <w:autoSpaceDN/>
              <w:bidi w:val="0"/>
              <w:adjustRightInd/>
              <w:spacing w:before="120" w:after="0"/>
              <w:textAlignment w:val="auto"/>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2021.11.10</w:t>
            </w:r>
            <w:r>
              <w:rPr>
                <w:rFonts w:hint="eastAsia" w:ascii="方正仿宋简体" w:eastAsia="方正仿宋简体"/>
                <w:b/>
                <w:sz w:val="24"/>
              </w:rPr>
              <w:t xml:space="preserve">          日  期：</w:t>
            </w:r>
            <w:r>
              <w:rPr>
                <w:rFonts w:hint="eastAsia" w:ascii="方正仿宋简体" w:eastAsia="方正仿宋简体"/>
                <w:b/>
                <w:sz w:val="24"/>
                <w:lang w:val="en-US" w:eastAsia="zh-CN"/>
              </w:rPr>
              <w:t>2021.11.10</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ascii="方正仿宋简体" w:eastAsia="方正仿宋简体"/>
                <w:b/>
                <w:sz w:val="24"/>
                <w:lang w:val="en-US" w:eastAsia="zh-CN"/>
              </w:rPr>
              <w:t>2021.11.10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纠正措施验证（包括验证的主要内容和结果）</w:t>
            </w: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hint="eastAsia"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0" w:line="360" w:lineRule="auto"/>
              <w:textAlignment w:val="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不符合项事实摘要：</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纠正情况：</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原因分析：</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纠正措施：</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举一反三检查情况：</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受审核方纠正措施有效性的验证：</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tc>
      </w:tr>
    </w:tbl>
    <w:p>
      <w:pPr>
        <w:rPr>
          <w:rFonts w:eastAsia="方正仿宋简体"/>
          <w:b/>
        </w:rPr>
      </w:pP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B93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2021-11-10T03:22:52Z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2052-11.1.0.11045</vt:lpwstr>
  </property>
</Properties>
</file>