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W w:w="1470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sz w:val="24"/>
                <w:szCs w:val="24"/>
              </w:rPr>
              <w:t>北京华鑫瑞达商贸有限公司</w:t>
            </w:r>
            <w:bookmarkEnd w:id="0"/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</w:t>
            </w:r>
            <w:r>
              <w:rPr>
                <w:rFonts w:hint="eastAsia"/>
                <w:sz w:val="24"/>
                <w:szCs w:val="24"/>
              </w:rPr>
              <w:t>主管领导：</w:t>
            </w:r>
            <w:bookmarkStart w:id="1" w:name="_GoBack"/>
            <w:bookmarkEnd w:id="1"/>
            <w:bookmarkStart w:id="2" w:name="管理者代表"/>
            <w:r>
              <w:rPr>
                <w:rFonts w:hint="eastAsia"/>
                <w:sz w:val="24"/>
                <w:szCs w:val="24"/>
              </w:rPr>
              <w:t>樊海龙</w:t>
            </w:r>
            <w:bookmarkEnd w:id="2"/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</w:t>
            </w:r>
            <w:r>
              <w:rPr>
                <w:rFonts w:hint="eastAsia"/>
                <w:sz w:val="24"/>
                <w:szCs w:val="24"/>
              </w:rPr>
              <w:t>陪同人员：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W w:w="1470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/>
        </w:trPr>
        <w:tc>
          <w:tcPr>
            <w:tcW w:w="2160" w:type="dxa"/>
            <w:vMerge/>
            <w:vAlign w:val="center"/>
          </w:tcPr>
          <w:p/>
        </w:tc>
        <w:tc>
          <w:tcPr>
            <w:tcW w:w="960" w:type="dxa"/>
            <w:vMerge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bookmarkStart w:id="3" w:name="审核组成员不含组长"/>
            <w:bookmarkEnd w:id="3"/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   </w:t>
            </w:r>
            <w:r>
              <w:rPr>
                <w:rFonts w:hint="eastAsia"/>
                <w:sz w:val="24"/>
                <w:szCs w:val="24"/>
              </w:rPr>
              <w:t>审核时间：</w:t>
            </w:r>
            <w:bookmarkStart w:id="4" w:name="审核日期"/>
            <w:r>
              <w:t>2021年11月02日 下午至2021年11月03日 下午</w:t>
            </w:r>
            <w:bookmarkEnd w:id="4"/>
          </w:p>
        </w:tc>
        <w:tc>
          <w:tcPr>
            <w:tcW w:w="1585" w:type="dxa"/>
            <w:vMerge/>
          </w:tcPr>
          <w:p/>
        </w:tc>
      </w:tr>
      <w:tr>
        <w:tblPrEx>
          <w:tblW w:w="1470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/>
        </w:trPr>
        <w:tc>
          <w:tcPr>
            <w:tcW w:w="2160" w:type="dxa"/>
            <w:vMerge/>
            <w:vAlign w:val="center"/>
          </w:tcPr>
          <w:p/>
        </w:tc>
        <w:tc>
          <w:tcPr>
            <w:tcW w:w="960" w:type="dxa"/>
            <w:vMerge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</w:tc>
        <w:tc>
          <w:tcPr>
            <w:tcW w:w="1585" w:type="dxa"/>
            <w:vMerge/>
          </w:tcPr>
          <w:p/>
        </w:tc>
      </w:tr>
      <w:tr>
        <w:tblPrEx>
          <w:tblW w:w="1470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/>
        </w:trPr>
        <w:tc>
          <w:tcPr>
            <w:tcW w:w="2160" w:type="dxa"/>
          </w:tcPr>
          <w:p/>
        </w:tc>
        <w:tc>
          <w:tcPr>
            <w:tcW w:w="960" w:type="dxa"/>
          </w:tcPr>
          <w:p/>
        </w:tc>
        <w:tc>
          <w:tcPr>
            <w:tcW w:w="10004" w:type="dxa"/>
          </w:tcPr>
          <w:p>
            <w:pPr>
              <w:rPr>
                <w:rFonts w:eastAsia="宋体"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</w:tc>
        <w:tc>
          <w:tcPr>
            <w:tcW w:w="1585" w:type="dxa"/>
          </w:tcPr>
          <w:p/>
        </w:tc>
      </w:tr>
      <w:tr>
        <w:tblPrEx>
          <w:tblW w:w="1470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/>
        </w:trPr>
        <w:tc>
          <w:tcPr>
            <w:tcW w:w="2160" w:type="dxa"/>
          </w:tcPr>
          <w:p/>
        </w:tc>
        <w:tc>
          <w:tcPr>
            <w:tcW w:w="960" w:type="dxa"/>
          </w:tcPr>
          <w:p/>
        </w:tc>
        <w:tc>
          <w:tcPr>
            <w:tcW w:w="10004" w:type="dxa"/>
          </w:tcPr>
          <w:p/>
        </w:tc>
        <w:tc>
          <w:tcPr>
            <w:tcW w:w="1585" w:type="dxa"/>
          </w:tcPr>
          <w:p/>
        </w:tc>
      </w:tr>
      <w:tr>
        <w:tblPrEx>
          <w:tblW w:w="1470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/>
        </w:trPr>
        <w:tc>
          <w:tcPr>
            <w:tcW w:w="2160" w:type="dxa"/>
          </w:tcPr>
          <w:p/>
        </w:tc>
        <w:tc>
          <w:tcPr>
            <w:tcW w:w="960" w:type="dxa"/>
          </w:tcPr>
          <w:p/>
        </w:tc>
        <w:tc>
          <w:tcPr>
            <w:tcW w:w="10004" w:type="dxa"/>
          </w:tcPr>
          <w:p/>
        </w:tc>
        <w:tc>
          <w:tcPr>
            <w:tcW w:w="1585" w:type="dxa"/>
          </w:tcPr>
          <w:p/>
        </w:tc>
      </w:tr>
    </w:tbl>
    <w:p>
      <w:r>
        <w:ptab w:relativeTo="margin" w:alignment="center" w:leader="none"/>
      </w:r>
    </w:p>
    <w:p/>
    <w:p/>
    <w:p>
      <w:pPr>
        <w:pStyle w:val="Footer"/>
      </w:pPr>
      <w:r>
        <w:rPr>
          <w:rFonts w:hint="eastAsia"/>
        </w:rPr>
        <w:t>说明：不符合标注N</w:t>
      </w:r>
    </w:p>
    <w:sectPr>
      <w:headerReference w:type="default" r:id="rId5"/>
      <w:footerReference w:type="default" r:id="rId6"/>
      <w:pgSz w:w="16838" w:h="11906" w:orient="landscape"/>
      <w:pgMar w:top="1440" w:right="1080" w:bottom="1440" w:left="1080" w:header="680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620.4pt;margin-top:12.55pt;mso-height-relative:page;mso-width-relative:page;position:absolute;width:102.7pt;z-index:251658240" coordsize="21600,21600" filled="t" fillcolor="white" stroked="f">
          <v:fill color2="white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20</cp:revision>
  <dcterms:created xsi:type="dcterms:W3CDTF">2015-06-17T12:51:00Z</dcterms:created>
  <dcterms:modified xsi:type="dcterms:W3CDTF">2021-07-19T06:25:49Z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2052-11.1.0.10228</vt:lpwstr>
  </property>
</Properties>
</file>