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B57" w:rsidRDefault="00B72E0C" w:rsidP="008F63F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0026-2019-QEO-2019</w:t>
      </w:r>
      <w:bookmarkEnd w:id="0"/>
    </w:p>
    <w:p w:rsidR="00180B57" w:rsidRDefault="00B72E0C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RDefault="00B72E0C" w:rsidP="00180B57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RDefault="00B72E0C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甘肃陇晟恒再生资源有限公司</w:t>
      </w:r>
      <w:bookmarkEnd w:id="1"/>
    </w:p>
    <w:p w:rsidR="00180B57" w:rsidRDefault="00B72E0C" w:rsidP="00180B57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RDefault="00B72E0C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 w:rsidRPr="000D57C0">
        <w:rPr>
          <w:rFonts w:hint="eastAsia"/>
          <w:b/>
          <w:color w:val="000000" w:themeColor="text1"/>
          <w:sz w:val="22"/>
          <w:szCs w:val="22"/>
          <w:u w:val="single"/>
        </w:rPr>
        <w:t>甘肃省嘉峪关市嘉北工业园区（甘肃新精诚实业发展有限公司库房）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735100</w:t>
      </w:r>
      <w:bookmarkEnd w:id="4"/>
    </w:p>
    <w:p w:rsidR="00180B57" w:rsidRDefault="00B72E0C" w:rsidP="00180B57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B72E0C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 w:rsidRPr="000D57C0">
        <w:rPr>
          <w:rFonts w:hint="eastAsia"/>
          <w:b/>
          <w:color w:val="000000" w:themeColor="text1"/>
          <w:sz w:val="22"/>
          <w:szCs w:val="22"/>
          <w:u w:val="single"/>
        </w:rPr>
        <w:t>甘肃省嘉峪关市嘉北工业园区（甘肃新精诚实业发展有限公司库房）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735100</w:t>
      </w:r>
      <w:bookmarkEnd w:id="6"/>
    </w:p>
    <w:p w:rsidR="00180B57" w:rsidRDefault="00B72E0C" w:rsidP="00180B57">
      <w:pPr>
        <w:pStyle w:val="a3"/>
        <w:spacing w:line="400" w:lineRule="exact"/>
        <w:ind w:firstLineChars="300" w:firstLine="663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B72E0C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 w:rsidRPr="000D57C0">
        <w:rPr>
          <w:rFonts w:hint="eastAsia"/>
          <w:b/>
          <w:color w:val="000000" w:themeColor="text1"/>
          <w:sz w:val="22"/>
          <w:szCs w:val="22"/>
          <w:u w:val="single"/>
        </w:rPr>
        <w:t>甘肃省嘉峪关市嘉北工业园区（甘肃新精诚实业发展有限公司库房）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735100</w:t>
      </w:r>
      <w:bookmarkEnd w:id="8"/>
    </w:p>
    <w:p w:rsidR="00180B57" w:rsidRDefault="00B72E0C" w:rsidP="00180B57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B72E0C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91620200MA7329E155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15101753607</w:t>
      </w:r>
      <w:bookmarkEnd w:id="11"/>
    </w:p>
    <w:p w:rsidR="00180B57" w:rsidRPr="00F2725B" w:rsidRDefault="00B72E0C" w:rsidP="008F63F0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陈诗黎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Q:20,E:20,O:20</w:t>
      </w:r>
      <w:bookmarkEnd w:id="13"/>
    </w:p>
    <w:p w:rsidR="00180B57" w:rsidRDefault="00B72E0C" w:rsidP="00180B57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proofErr w:type="spellStart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="000D57C0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8</w:t>
      </w:r>
      <w:r w:rsidR="000D57C0">
        <w:rPr>
          <w:rFonts w:ascii="宋体" w:hAnsi="宋体"/>
          <w:b/>
          <w:color w:val="000000" w:themeColor="text1"/>
          <w:sz w:val="22"/>
          <w:szCs w:val="22"/>
          <w:u w:val="single"/>
        </w:rPr>
        <w:t>.3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</w:p>
    <w:p w:rsidR="00180B57" w:rsidRDefault="00B72E0C" w:rsidP="00180B57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B72E0C" w:rsidP="00180B57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0D57C0" w:rsidP="00180B57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="00B72E0C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GB/T 28001-2011 </w:t>
      </w:r>
      <w:proofErr w:type="spellStart"/>
      <w:r w:rsidR="00B72E0C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="00B72E0C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 w:rsidR="00B72E0C"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="00B72E0C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</w:t>
      </w:r>
      <w:r w:rsidR="00B72E0C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标准；</w:t>
      </w:r>
    </w:p>
    <w:p w:rsidR="00180B57" w:rsidRDefault="000D57C0" w:rsidP="00180B57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="00B72E0C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ISO45001:2018</w:t>
      </w:r>
      <w:r w:rsidR="00B72E0C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B72E0C" w:rsidP="00180B57">
      <w:pPr>
        <w:pStyle w:val="a3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审核类型"/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Q: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1,E: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1,O: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</w:t>
      </w:r>
      <w:bookmarkEnd w:id="18"/>
    </w:p>
    <w:p w:rsidR="00180B57" w:rsidRDefault="00B72E0C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RDefault="000D57C0" w:rsidP="00180B57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■</w:t>
      </w:r>
      <w:r w:rsidR="00B72E0C">
        <w:rPr>
          <w:rFonts w:hint="eastAsia"/>
          <w:b/>
          <w:color w:val="000000" w:themeColor="text1"/>
          <w:sz w:val="22"/>
          <w:szCs w:val="22"/>
        </w:rPr>
        <w:t>QMS</w:t>
      </w:r>
      <w:r w:rsidR="00B72E0C">
        <w:rPr>
          <w:rFonts w:hint="eastAsia"/>
          <w:b/>
          <w:color w:val="000000" w:themeColor="text1"/>
          <w:sz w:val="22"/>
          <w:szCs w:val="22"/>
        </w:rPr>
        <w:t>□</w:t>
      </w:r>
      <w:r w:rsidR="00B72E0C">
        <w:rPr>
          <w:rFonts w:hint="eastAsia"/>
          <w:b/>
          <w:color w:val="000000" w:themeColor="text1"/>
          <w:sz w:val="22"/>
          <w:szCs w:val="22"/>
        </w:rPr>
        <w:t>5</w:t>
      </w:r>
      <w:r w:rsidR="00B72E0C">
        <w:rPr>
          <w:b/>
          <w:color w:val="000000" w:themeColor="text1"/>
          <w:sz w:val="22"/>
          <w:szCs w:val="22"/>
        </w:rPr>
        <w:t>0430</w:t>
      </w:r>
      <w:r w:rsidR="00B72E0C">
        <w:rPr>
          <w:rFonts w:hint="eastAsia"/>
          <w:b/>
          <w:color w:val="000000" w:themeColor="text1"/>
          <w:sz w:val="22"/>
          <w:szCs w:val="22"/>
        </w:rPr>
        <w:t>覆盖范围（中文）：</w:t>
      </w:r>
      <w:r w:rsidRPr="000D57C0">
        <w:rPr>
          <w:rFonts w:hint="eastAsia"/>
          <w:b/>
          <w:color w:val="000000" w:themeColor="text1"/>
          <w:sz w:val="22"/>
          <w:szCs w:val="22"/>
          <w:u w:val="single"/>
        </w:rPr>
        <w:t>废钢回收、加工和销售。</w:t>
      </w:r>
    </w:p>
    <w:p w:rsidR="000D57C0" w:rsidRDefault="000D57C0" w:rsidP="000D57C0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■</w:t>
      </w:r>
      <w:r w:rsidR="00B72E0C">
        <w:rPr>
          <w:rFonts w:hint="eastAsia"/>
          <w:b/>
          <w:color w:val="000000" w:themeColor="text1"/>
          <w:sz w:val="22"/>
          <w:szCs w:val="22"/>
        </w:rPr>
        <w:t>EMS</w:t>
      </w:r>
      <w:r w:rsidR="00B72E0C">
        <w:rPr>
          <w:rFonts w:hint="eastAsia"/>
          <w:b/>
          <w:color w:val="000000" w:themeColor="text1"/>
          <w:sz w:val="22"/>
          <w:szCs w:val="22"/>
        </w:rPr>
        <w:t>覆盖范围（中文）：</w:t>
      </w:r>
      <w:r w:rsidRPr="000D57C0">
        <w:rPr>
          <w:rFonts w:hint="eastAsia"/>
          <w:b/>
          <w:color w:val="000000" w:themeColor="text1"/>
          <w:sz w:val="22"/>
          <w:szCs w:val="22"/>
          <w:u w:val="single"/>
        </w:rPr>
        <w:t>废钢回收、加工和销售所涉及的相关环境管理活动。</w:t>
      </w:r>
    </w:p>
    <w:p w:rsidR="00180B57" w:rsidRDefault="000D57C0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■</w:t>
      </w:r>
      <w:r w:rsidR="00B72E0C">
        <w:rPr>
          <w:rFonts w:hint="eastAsia"/>
          <w:b/>
          <w:color w:val="000000" w:themeColor="text1"/>
          <w:sz w:val="22"/>
          <w:szCs w:val="22"/>
        </w:rPr>
        <w:t>OHSMS</w:t>
      </w:r>
      <w:r w:rsidR="00B72E0C">
        <w:rPr>
          <w:rFonts w:hint="eastAsia"/>
          <w:b/>
          <w:color w:val="000000" w:themeColor="text1"/>
          <w:sz w:val="22"/>
          <w:szCs w:val="22"/>
        </w:rPr>
        <w:t>覆盖范围（中文）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Pr="000D57C0">
        <w:rPr>
          <w:rFonts w:hint="eastAsia"/>
          <w:b/>
          <w:color w:val="000000" w:themeColor="text1"/>
          <w:sz w:val="22"/>
          <w:szCs w:val="22"/>
          <w:u w:val="single"/>
        </w:rPr>
        <w:t>废钢回收、加工和销售所涉及的相关职业健康安全管理活动。</w:t>
      </w:r>
    </w:p>
    <w:p w:rsidR="00180B57" w:rsidRDefault="00B72E0C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B72E0C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RDefault="00B72E0C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B72E0C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RDefault="00B72E0C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B72E0C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RDefault="00B72E0C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B72E0C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需加印证书数量：中文证书张；英文证书张。</w:t>
      </w:r>
    </w:p>
    <w:p w:rsidR="00180B57" w:rsidRDefault="00B72E0C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RDefault="00B72E0C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0D57C0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0D57C0">
        <w:rPr>
          <w:b/>
          <w:color w:val="000000" w:themeColor="text1"/>
          <w:sz w:val="22"/>
          <w:szCs w:val="22"/>
        </w:rPr>
        <w:t xml:space="preserve">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RDefault="00B72E0C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0D57C0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0D57C0">
        <w:rPr>
          <w:b/>
          <w:color w:val="000000" w:themeColor="text1"/>
          <w:sz w:val="22"/>
          <w:szCs w:val="22"/>
        </w:rPr>
        <w:t xml:space="preserve">                                                    </w:t>
      </w:r>
      <w:bookmarkStart w:id="19" w:name="_GoBack"/>
      <w:bookmarkEnd w:id="19"/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RDefault="00B72E0C" w:rsidP="00180B57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RDefault="00B72E0C" w:rsidP="00180B57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RDefault="00B72E0C" w:rsidP="00180B57"/>
    <w:sectPr w:rsidR="00FB5842" w:rsidRPr="00180B57" w:rsidSect="0015041A">
      <w:headerReference w:type="default" r:id="rId7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E0C" w:rsidRDefault="00B72E0C">
      <w:r>
        <w:separator/>
      </w:r>
    </w:p>
  </w:endnote>
  <w:endnote w:type="continuationSeparator" w:id="0">
    <w:p w:rsidR="00B72E0C" w:rsidRDefault="00B7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E0C" w:rsidRDefault="00B72E0C">
      <w:r>
        <w:separator/>
      </w:r>
    </w:p>
  </w:footnote>
  <w:footnote w:type="continuationSeparator" w:id="0">
    <w:p w:rsidR="00B72E0C" w:rsidRDefault="00B72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1A" w:rsidRPr="00390345" w:rsidRDefault="00B72E0C" w:rsidP="0015041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B72E0C" w:rsidP="0015041A">
    <w:pPr>
      <w:pStyle w:val="a7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03pt;margin-top:2.2pt;width:181.5pt;height:20.2pt;z-index:251658240" stroked="f">
          <v:textbox>
            <w:txbxContent>
              <w:p w:rsidR="0015041A" w:rsidRPr="000B51BD" w:rsidRDefault="00B72E0C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RDefault="00B72E0C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7C0"/>
    <w:rsid w:val="000D57C0"/>
    <w:rsid w:val="00B7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FB353A5"/>
  <w15:docId w15:val="{165C414D-FFA3-45E7-B42B-3BD46101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170</Words>
  <Characters>972</Characters>
  <Application>Microsoft Office Word</Application>
  <DocSecurity>0</DocSecurity>
  <Lines>8</Lines>
  <Paragraphs>2</Paragraphs>
  <ScaleCrop>false</ScaleCrop>
  <Company>微软中国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24</cp:revision>
  <dcterms:created xsi:type="dcterms:W3CDTF">2016-02-16T02:49:00Z</dcterms:created>
  <dcterms:modified xsi:type="dcterms:W3CDTF">2019-11-19T15:56:00Z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