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2460AB" w:rsidP="00CE7D6E">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bookmarkEnd w:id="0"/>
      <w:r>
        <w:rPr>
          <w:rFonts w:hint="eastAsia"/>
          <w:sz w:val="21"/>
          <w:szCs w:val="21"/>
        </w:rPr>
        <w:t xml:space="preserve"> </w:t>
      </w:r>
      <w:r>
        <w:rPr>
          <w:rFonts w:hint="eastAsia"/>
          <w:sz w:val="21"/>
          <w:szCs w:val="21"/>
        </w:rPr>
        <w:t>21321-2025-QO</w:t>
      </w:r>
    </w:p>
    <w:p w:rsidR="002460A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2460AB">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2460AB">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2460AB">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江西鑫拓基新材料科技有限公司</w:t>
            </w:r>
          </w:p>
        </w:tc>
        <w:tc>
          <w:tcPr>
            <w:tcW w:w="1276" w:type="dxa"/>
            <w:gridSpan w:val="2"/>
            <w:vAlign w:val="center"/>
          </w:tcPr>
          <w:p w:rsidR="002460AB">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2460AB">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牛晓光</w:t>
            </w:r>
          </w:p>
        </w:tc>
      </w:tr>
      <w:tr>
        <w:tblPrEx>
          <w:tblW w:w="0" w:type="auto"/>
          <w:tblLayout w:type="fixed"/>
          <w:tblLook w:val="04A0"/>
        </w:tblPrEx>
        <w:tc>
          <w:tcPr>
            <w:tcW w:w="1576" w:type="dxa"/>
            <w:vAlign w:val="center"/>
          </w:tcPr>
          <w:p w:rsidR="002460AB">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统一信用代码</w:t>
            </w:r>
          </w:p>
        </w:tc>
        <w:tc>
          <w:tcPr>
            <w:tcW w:w="4486" w:type="dxa"/>
            <w:gridSpan w:val="5"/>
            <w:vAlign w:val="center"/>
          </w:tcPr>
          <w:p w:rsidR="002460AB">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91361122MACYTT8LXR</w:t>
            </w:r>
          </w:p>
        </w:tc>
        <w:tc>
          <w:tcPr>
            <w:tcW w:w="1276" w:type="dxa"/>
            <w:gridSpan w:val="2"/>
            <w:vAlign w:val="center"/>
          </w:tcPr>
          <w:p w:rsidR="002460AB">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w:t>
            </w:r>
            <w:r>
              <w:rPr>
                <w:rFonts w:asciiTheme="minorEastAsia" w:eastAsiaTheme="minorEastAsia" w:hAnsiTheme="minorEastAsia" w:hint="eastAsia"/>
                <w:bCs/>
                <w:sz w:val="21"/>
                <w:szCs w:val="21"/>
              </w:rPr>
              <w:t>标志</w:t>
            </w:r>
          </w:p>
        </w:tc>
        <w:tc>
          <w:tcPr>
            <w:tcW w:w="2624" w:type="dxa"/>
            <w:gridSpan w:val="2"/>
            <w:vAlign w:val="center"/>
          </w:tcPr>
          <w:p w:rsidR="002460AB">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Q:认可,O:认可</w:t>
            </w:r>
          </w:p>
        </w:tc>
      </w:tr>
      <w:tr>
        <w:tblPrEx>
          <w:tblW w:w="0" w:type="auto"/>
          <w:tblLayout w:type="fixed"/>
          <w:tblLook w:val="04A0"/>
        </w:tblPrEx>
        <w:tc>
          <w:tcPr>
            <w:tcW w:w="1576" w:type="dxa"/>
          </w:tcPr>
          <w:p w:rsidR="002460AB">
            <w:pPr>
              <w:snapToGrid w:val="0"/>
              <w:spacing w:line="276" w:lineRule="auto"/>
              <w:jc w:val="center"/>
              <w:rPr>
                <w:bCs/>
                <w:sz w:val="21"/>
                <w:szCs w:val="21"/>
              </w:rPr>
            </w:pPr>
            <w:r>
              <w:rPr>
                <w:rFonts w:hint="eastAsia"/>
                <w:bCs/>
                <w:sz w:val="21"/>
                <w:szCs w:val="21"/>
              </w:rPr>
              <w:t>认证标准</w:t>
            </w:r>
          </w:p>
        </w:tc>
        <w:tc>
          <w:tcPr>
            <w:tcW w:w="8386" w:type="dxa"/>
            <w:gridSpan w:val="9"/>
          </w:tcPr>
          <w:p w:rsidR="002460AB">
            <w:pPr>
              <w:pStyle w:val="BodyTextIndent"/>
              <w:spacing w:line="276" w:lineRule="auto"/>
              <w:ind w:firstLine="0"/>
              <w:rPr>
                <w:bCs/>
                <w:sz w:val="21"/>
                <w:szCs w:val="21"/>
              </w:rPr>
            </w:pPr>
            <w:r>
              <w:rPr>
                <w:rFonts w:hint="eastAsia"/>
                <w:bCs/>
                <w:sz w:val="21"/>
                <w:szCs w:val="21"/>
              </w:rPr>
              <w:t>GB/T19001-2016/ISO9001:2015、GB/T45001-2020 / ISO45001：2018</w:t>
            </w:r>
          </w:p>
        </w:tc>
      </w:tr>
      <w:tr>
        <w:tblPrEx>
          <w:tblW w:w="0" w:type="auto"/>
          <w:tblLayout w:type="fixed"/>
          <w:tblLook w:val="04A0"/>
        </w:tblPrEx>
        <w:tc>
          <w:tcPr>
            <w:tcW w:w="1576" w:type="dxa"/>
          </w:tcPr>
          <w:p w:rsidR="002460AB">
            <w:pPr>
              <w:snapToGrid w:val="0"/>
              <w:spacing w:line="276" w:lineRule="auto"/>
              <w:jc w:val="center"/>
              <w:rPr>
                <w:bCs/>
                <w:sz w:val="21"/>
                <w:szCs w:val="21"/>
              </w:rPr>
            </w:pPr>
            <w:r>
              <w:rPr>
                <w:rFonts w:hint="eastAsia"/>
                <w:bCs/>
                <w:sz w:val="21"/>
                <w:szCs w:val="21"/>
              </w:rPr>
              <w:t>审核类型</w:t>
            </w:r>
          </w:p>
        </w:tc>
        <w:tc>
          <w:tcPr>
            <w:tcW w:w="8386" w:type="dxa"/>
            <w:gridSpan w:val="9"/>
          </w:tcPr>
          <w:p w:rsidR="002460AB">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tblPrEx>
          <w:tblW w:w="0" w:type="auto"/>
          <w:tblLayout w:type="fixed"/>
          <w:tblLook w:val="04A0"/>
        </w:tblPrEx>
        <w:tc>
          <w:tcPr>
            <w:tcW w:w="1576" w:type="dxa"/>
          </w:tcPr>
          <w:p w:rsidR="002460AB">
            <w:pPr>
              <w:snapToGrid w:val="0"/>
              <w:spacing w:line="276" w:lineRule="auto"/>
              <w:jc w:val="center"/>
              <w:rPr>
                <w:bCs/>
                <w:sz w:val="21"/>
                <w:szCs w:val="21"/>
              </w:rPr>
            </w:pPr>
            <w:r>
              <w:rPr>
                <w:rFonts w:hint="eastAsia"/>
                <w:bCs/>
                <w:sz w:val="21"/>
                <w:szCs w:val="21"/>
              </w:rPr>
              <w:t>变更内容</w:t>
            </w:r>
          </w:p>
        </w:tc>
        <w:tc>
          <w:tcPr>
            <w:tcW w:w="8386" w:type="dxa"/>
            <w:gridSpan w:val="9"/>
          </w:tcPr>
          <w:p w:rsidR="002460AB">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Layout w:type="fixed"/>
          <w:tblLook w:val="04A0"/>
        </w:tblPrEx>
        <w:trPr>
          <w:trHeight w:val="1638"/>
        </w:trPr>
        <w:tc>
          <w:tcPr>
            <w:tcW w:w="9962" w:type="dxa"/>
            <w:gridSpan w:val="10"/>
            <w:shd w:val="clear" w:color="auto" w:fill="F2F2F2" w:themeFill="background1" w:themeFillShade="F2"/>
          </w:tcPr>
          <w:p w:rsidR="002460AB">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rsidR="002460AB">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w:t>
            </w:r>
            <w:r>
              <w:rPr>
                <w:rFonts w:ascii="宋体" w:hAnsi="宋体" w:cs="宋体" w:hint="eastAsia"/>
                <w:b w:val="0"/>
                <w:bCs/>
                <w:color w:val="000000" w:themeColor="text1"/>
                <w:sz w:val="21"/>
                <w:szCs w:val="21"/>
              </w:rPr>
              <w:t xml:space="preserve"> </w:t>
            </w:r>
            <w:r>
              <w:rPr>
                <w:rFonts w:ascii="宋体" w:hAnsi="宋体" w:cs="宋体" w:hint="eastAsia"/>
                <w:b w:val="0"/>
                <w:bCs/>
                <w:color w:val="000000" w:themeColor="text1"/>
                <w:sz w:val="21"/>
                <w:szCs w:val="21"/>
              </w:rPr>
              <w:t>公司因投招标使用，需要证书描述的产品</w:t>
            </w:r>
            <w:r>
              <w:rPr>
                <w:rFonts w:ascii="宋体" w:hAnsi="宋体" w:cs="宋体" w:hint="eastAsia"/>
                <w:b w:val="0"/>
                <w:bCs/>
                <w:color w:val="000000" w:themeColor="text1"/>
                <w:sz w:val="21"/>
                <w:szCs w:val="21"/>
              </w:rPr>
              <w:t>/</w:t>
            </w:r>
            <w:r>
              <w:rPr>
                <w:rFonts w:ascii="宋体" w:hAnsi="宋体" w:cs="宋体" w:hint="eastAsia"/>
                <w:b w:val="0"/>
                <w:bCs/>
                <w:color w:val="000000" w:themeColor="text1"/>
                <w:sz w:val="21"/>
                <w:szCs w:val="21"/>
              </w:rPr>
              <w:t>服务与公司业务一致。</w:t>
            </w:r>
          </w:p>
          <w:p w:rsidR="002460AB">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w:t>
            </w:r>
            <w:r>
              <w:rPr>
                <w:rFonts w:ascii="宋体" w:hAnsi="宋体" w:cs="宋体" w:hint="eastAsia"/>
                <w:b w:val="0"/>
                <w:bCs/>
                <w:color w:val="000000" w:themeColor="text1"/>
                <w:sz w:val="21"/>
                <w:szCs w:val="21"/>
              </w:rPr>
              <w:t xml:space="preserve"> </w:t>
            </w:r>
            <w:r>
              <w:rPr>
                <w:rFonts w:ascii="宋体" w:hAnsi="宋体" w:cs="宋体" w:hint="eastAsia"/>
                <w:b w:val="0"/>
                <w:bCs/>
                <w:color w:val="000000" w:themeColor="text1"/>
                <w:sz w:val="21"/>
                <w:szCs w:val="21"/>
              </w:rPr>
              <w:t>公司需与其它体系或服务认证证书中的产品</w:t>
            </w:r>
            <w:r>
              <w:rPr>
                <w:rFonts w:ascii="宋体" w:hAnsi="宋体" w:cs="宋体" w:hint="eastAsia"/>
                <w:b w:val="0"/>
                <w:bCs/>
                <w:color w:val="000000" w:themeColor="text1"/>
                <w:sz w:val="21"/>
                <w:szCs w:val="21"/>
              </w:rPr>
              <w:t>/</w:t>
            </w:r>
            <w:r>
              <w:rPr>
                <w:rFonts w:ascii="宋体" w:hAnsi="宋体" w:cs="宋体" w:hint="eastAsia"/>
                <w:b w:val="0"/>
                <w:bCs/>
                <w:color w:val="000000" w:themeColor="text1"/>
                <w:sz w:val="21"/>
                <w:szCs w:val="21"/>
              </w:rPr>
              <w:t>服务范围表述一致，便于统一管理。</w:t>
            </w:r>
          </w:p>
          <w:p w:rsidR="002460AB">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w:t>
            </w:r>
            <w:r>
              <w:rPr>
                <w:rFonts w:ascii="宋体" w:hAnsi="宋体" w:cs="宋体" w:hint="eastAsia"/>
                <w:b w:val="0"/>
                <w:bCs/>
                <w:color w:val="000000" w:themeColor="text1"/>
                <w:sz w:val="21"/>
                <w:szCs w:val="21"/>
              </w:rPr>
              <w:t xml:space="preserve"> </w:t>
            </w:r>
            <w:r>
              <w:rPr>
                <w:rFonts w:ascii="宋体" w:hAnsi="宋体" w:cs="宋体" w:hint="eastAsia"/>
                <w:b w:val="0"/>
                <w:bCs/>
                <w:color w:val="000000" w:themeColor="text1"/>
                <w:sz w:val="21"/>
                <w:szCs w:val="21"/>
              </w:rPr>
              <w:t>需与原获证证书范围一致，以便于统一管理。</w:t>
            </w:r>
          </w:p>
          <w:p w:rsidR="002460AB">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w:t>
            </w:r>
            <w:r>
              <w:rPr>
                <w:rFonts w:ascii="宋体" w:hAnsi="宋体" w:cs="宋体" w:hint="eastAsia"/>
                <w:b w:val="0"/>
                <w:bCs/>
                <w:color w:val="000000" w:themeColor="text1"/>
                <w:sz w:val="21"/>
                <w:szCs w:val="21"/>
              </w:rPr>
              <w:t>QMS</w:t>
            </w:r>
            <w:r>
              <w:rPr>
                <w:rFonts w:ascii="宋体" w:hAnsi="宋体" w:cs="宋体" w:hint="eastAsia"/>
                <w:b w:val="0"/>
                <w:bCs/>
                <w:color w:val="000000" w:themeColor="text1"/>
                <w:sz w:val="21"/>
                <w:szCs w:val="21"/>
              </w:rPr>
              <w:t>为一张证书，无</w:t>
            </w:r>
            <w:r>
              <w:rPr>
                <w:rFonts w:ascii="宋体" w:hAnsi="宋体" w:cs="宋体" w:hint="eastAsia"/>
                <w:b w:val="0"/>
                <w:bCs/>
                <w:color w:val="000000" w:themeColor="text1"/>
                <w:sz w:val="21"/>
                <w:szCs w:val="21"/>
              </w:rPr>
              <w:t>CNAS</w:t>
            </w:r>
            <w:r>
              <w:rPr>
                <w:rFonts w:ascii="宋体" w:hAnsi="宋体" w:cs="宋体" w:hint="eastAsia"/>
                <w:b w:val="0"/>
                <w:bCs/>
                <w:color w:val="000000" w:themeColor="text1"/>
                <w:sz w:val="21"/>
                <w:szCs w:val="21"/>
              </w:rPr>
              <w:t>认可标志。</w:t>
            </w:r>
          </w:p>
        </w:tc>
      </w:tr>
      <w:tr>
        <w:tblPrEx>
          <w:tblW w:w="0" w:type="auto"/>
          <w:tblLayout w:type="fixed"/>
          <w:tblLook w:val="04A0"/>
        </w:tblPrEx>
        <w:trPr>
          <w:trHeight w:val="300"/>
        </w:trPr>
        <w:tc>
          <w:tcPr>
            <w:tcW w:w="9962" w:type="dxa"/>
            <w:gridSpan w:val="10"/>
          </w:tcPr>
          <w:p w:rsidR="002460AB">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Layout w:type="fixed"/>
          <w:tblLook w:val="04A0"/>
        </w:tblPrEx>
        <w:trPr>
          <w:trHeight w:val="312"/>
        </w:trPr>
        <w:tc>
          <w:tcPr>
            <w:tcW w:w="1576" w:type="dxa"/>
            <w:vAlign w:val="center"/>
          </w:tcPr>
          <w:p w:rsidR="002460A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2460AB">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江西鑫拓基新材料科技有限公司</w:t>
            </w:r>
          </w:p>
          <w:p w:rsidR="002460AB">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Layout w:type="fixed"/>
          <w:tblLook w:val="04A0"/>
        </w:tblPrEx>
        <w:trPr>
          <w:trHeight w:val="376"/>
        </w:trPr>
        <w:tc>
          <w:tcPr>
            <w:tcW w:w="1576" w:type="dxa"/>
            <w:vAlign w:val="center"/>
          </w:tcPr>
          <w:p w:rsidR="002460AB">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2460AB">
            <w:pPr>
              <w:snapToGrid w:val="0"/>
              <w:spacing w:line="0" w:lineRule="atLeast"/>
              <w:jc w:val="left"/>
              <w:rPr>
                <w:sz w:val="21"/>
                <w:szCs w:val="21"/>
              </w:rPr>
            </w:pPr>
            <w:r>
              <w:rPr>
                <w:rFonts w:hint="eastAsia"/>
                <w:sz w:val="21"/>
                <w:szCs w:val="21"/>
              </w:rPr>
              <w:t>江西省上饶市广丰区上饶高新区信江产业园黑滑石基地内</w:t>
            </w:r>
          </w:p>
          <w:p w:rsidR="002460AB">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Layout w:type="fixed"/>
          <w:tblLook w:val="04A0"/>
        </w:tblPrEx>
        <w:trPr>
          <w:trHeight w:val="437"/>
        </w:trPr>
        <w:tc>
          <w:tcPr>
            <w:tcW w:w="1576" w:type="dxa"/>
            <w:vAlign w:val="center"/>
          </w:tcPr>
          <w:p w:rsidR="002460A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2460AB">
            <w:pPr>
              <w:snapToGrid w:val="0"/>
              <w:spacing w:line="0" w:lineRule="atLeast"/>
              <w:jc w:val="left"/>
              <w:rPr>
                <w:sz w:val="21"/>
                <w:szCs w:val="21"/>
              </w:rPr>
            </w:pPr>
            <w:r>
              <w:rPr>
                <w:rFonts w:hint="eastAsia"/>
                <w:sz w:val="21"/>
                <w:szCs w:val="21"/>
              </w:rPr>
              <w:t>江西省上饶市广丰区上饶高新区信江产业园黑滑石基地内</w:t>
            </w:r>
          </w:p>
          <w:p w:rsidR="002460AB">
            <w:pPr>
              <w:snapToGrid w:val="0"/>
              <w:spacing w:line="0" w:lineRule="atLeast"/>
              <w:jc w:val="left"/>
              <w:rPr>
                <w:sz w:val="21"/>
                <w:szCs w:val="21"/>
              </w:rPr>
            </w:pPr>
          </w:p>
          <w:p w:rsidR="002460AB">
            <w:pPr>
              <w:snapToGrid w:val="0"/>
              <w:spacing w:line="0" w:lineRule="atLeast"/>
              <w:jc w:val="left"/>
              <w:rPr>
                <w:bCs/>
                <w:sz w:val="21"/>
                <w:szCs w:val="21"/>
              </w:rPr>
            </w:pPr>
            <w:r>
              <w:rPr>
                <w:rFonts w:cs="Arial" w:hint="eastAsia"/>
                <w:bCs/>
                <w:sz w:val="21"/>
                <w:szCs w:val="21"/>
              </w:rPr>
              <w:t xml:space="preserve">Production and </w:t>
            </w:r>
            <w:r>
              <w:rPr>
                <w:rFonts w:cs="Arial" w:hint="eastAsia"/>
                <w:bCs/>
                <w:sz w:val="21"/>
                <w:szCs w:val="21"/>
              </w:rPr>
              <w:t>operation address</w:t>
            </w:r>
            <w:r>
              <w:rPr>
                <w:rFonts w:cs="Arial" w:hint="eastAsia"/>
                <w:bCs/>
                <w:sz w:val="21"/>
                <w:szCs w:val="21"/>
              </w:rPr>
              <w:t>：</w:t>
            </w:r>
          </w:p>
        </w:tc>
      </w:tr>
      <w:tr>
        <w:tblPrEx>
          <w:tblW w:w="0" w:type="auto"/>
          <w:tblLayout w:type="fixed"/>
          <w:tblLook w:val="04A0"/>
        </w:tblPrEx>
        <w:trPr>
          <w:trHeight w:val="437"/>
        </w:trPr>
        <w:tc>
          <w:tcPr>
            <w:tcW w:w="1576" w:type="dxa"/>
            <w:vAlign w:val="center"/>
          </w:tcPr>
          <w:p w:rsidR="002460A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2460AB">
            <w:pPr>
              <w:snapToGrid w:val="0"/>
              <w:spacing w:line="0" w:lineRule="atLeast"/>
              <w:jc w:val="left"/>
              <w:rPr>
                <w:sz w:val="21"/>
                <w:szCs w:val="21"/>
                <w:lang w:val="en-GB"/>
              </w:rPr>
            </w:pPr>
            <w:bookmarkStart w:id="3" w:name="审核范围"/>
            <w:bookmarkEnd w:id="3"/>
            <w:r>
              <w:rPr>
                <w:rFonts w:hint="eastAsia"/>
                <w:sz w:val="21"/>
                <w:szCs w:val="21"/>
                <w:lang w:val="en-GB"/>
              </w:rPr>
              <w:t>Q:广丰黑滑石（镁质土）的纳米级洗选片状结构精加工</w:t>
            </w:r>
          </w:p>
          <w:p>
            <w:pPr>
              <w:snapToGrid w:val="0"/>
              <w:spacing w:line="0" w:lineRule="atLeast"/>
              <w:jc w:val="left"/>
              <w:rPr>
                <w:rFonts w:hint="eastAsia"/>
                <w:sz w:val="21"/>
                <w:szCs w:val="21"/>
                <w:lang w:val="en-GB"/>
              </w:rPr>
            </w:pPr>
            <w:r>
              <w:rPr>
                <w:rFonts w:hint="eastAsia"/>
                <w:sz w:val="21"/>
                <w:szCs w:val="21"/>
                <w:lang w:val="en-GB"/>
              </w:rPr>
              <w:t>O:广丰黑滑石（镁质土）的纳米级洗选片状结构精加工所涉及场所的相关职业健康安全管理活动</w:t>
            </w:r>
          </w:p>
          <w:p>
            <w:pPr>
              <w:snapToGrid w:val="0"/>
              <w:spacing w:line="0" w:lineRule="atLeast"/>
              <w:jc w:val="left"/>
              <w:rPr>
                <w:rFonts w:hint="eastAsia"/>
                <w:sz w:val="21"/>
                <w:szCs w:val="21"/>
                <w:lang w:val="en-GB"/>
              </w:rPr>
            </w:pPr>
          </w:p>
          <w:p w:rsidR="002460AB">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Layout w:type="fixed"/>
          <w:tblLook w:val="04A0"/>
        </w:tblPrEx>
        <w:tc>
          <w:tcPr>
            <w:tcW w:w="9962" w:type="dxa"/>
            <w:gridSpan w:val="10"/>
            <w:shd w:val="clear" w:color="auto" w:fill="auto"/>
          </w:tcPr>
          <w:p w:rsidR="002460AB">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Layout w:type="fixed"/>
          <w:tblLook w:val="04A0"/>
        </w:tblPrEx>
        <w:tc>
          <w:tcPr>
            <w:tcW w:w="9962" w:type="dxa"/>
            <w:gridSpan w:val="10"/>
          </w:tcPr>
          <w:p w:rsidR="002460AB">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Layout w:type="fixed"/>
          <w:tblLook w:val="04A0"/>
        </w:tblPrEx>
        <w:trPr>
          <w:trHeight w:val="312"/>
        </w:trPr>
        <w:tc>
          <w:tcPr>
            <w:tcW w:w="1576" w:type="dxa"/>
            <w:vAlign w:val="center"/>
          </w:tcPr>
          <w:p w:rsidR="002460AB">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2460AB">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江西鑫拓基新材料科技有限公司</w:t>
            </w:r>
          </w:p>
          <w:p w:rsidR="002460AB">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Layout w:type="fixed"/>
          <w:tblLook w:val="04A0"/>
        </w:tblPrEx>
        <w:trPr>
          <w:trHeight w:val="376"/>
        </w:trPr>
        <w:tc>
          <w:tcPr>
            <w:tcW w:w="1576" w:type="dxa"/>
            <w:vAlign w:val="center"/>
          </w:tcPr>
          <w:p w:rsidR="002460AB">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2460AB">
            <w:pPr>
              <w:snapToGrid w:val="0"/>
              <w:spacing w:line="0" w:lineRule="atLeast"/>
              <w:jc w:val="left"/>
              <w:rPr>
                <w:sz w:val="21"/>
                <w:szCs w:val="21"/>
              </w:rPr>
            </w:pPr>
            <w:r>
              <w:rPr>
                <w:rFonts w:hint="eastAsia"/>
                <w:sz w:val="21"/>
                <w:szCs w:val="21"/>
              </w:rPr>
              <w:t>江西省上饶市广丰区上饶高新区信江产业园黑滑石基地内</w:t>
            </w:r>
          </w:p>
          <w:p w:rsidR="002460AB">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Layout w:type="fixed"/>
          <w:tblLook w:val="04A0"/>
        </w:tblPrEx>
        <w:trPr>
          <w:trHeight w:val="437"/>
        </w:trPr>
        <w:tc>
          <w:tcPr>
            <w:tcW w:w="1576" w:type="dxa"/>
            <w:vAlign w:val="center"/>
          </w:tcPr>
          <w:p w:rsidR="002460A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2460AB">
            <w:pPr>
              <w:snapToGrid w:val="0"/>
              <w:spacing w:line="0" w:lineRule="atLeast"/>
              <w:jc w:val="left"/>
              <w:rPr>
                <w:sz w:val="21"/>
                <w:szCs w:val="21"/>
              </w:rPr>
            </w:pPr>
            <w:r>
              <w:rPr>
                <w:rFonts w:hint="eastAsia"/>
                <w:sz w:val="21"/>
                <w:szCs w:val="21"/>
              </w:rPr>
              <w:t>江西省上饶市广丰区上饶高新区信江产业园黑滑石基地内</w:t>
            </w:r>
          </w:p>
          <w:p w:rsidR="002460AB">
            <w:pPr>
              <w:snapToGrid w:val="0"/>
              <w:spacing w:line="0" w:lineRule="atLeast"/>
              <w:jc w:val="left"/>
              <w:rPr>
                <w:sz w:val="21"/>
                <w:szCs w:val="21"/>
              </w:rPr>
            </w:pPr>
            <w:bookmarkStart w:id="4" w:name="_GoBack"/>
            <w:bookmarkEnd w:id="4"/>
          </w:p>
          <w:p w:rsidR="002460AB">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Layout w:type="fixed"/>
          <w:tblLook w:val="04A0"/>
        </w:tblPrEx>
        <w:trPr>
          <w:trHeight w:val="437"/>
        </w:trPr>
        <w:tc>
          <w:tcPr>
            <w:tcW w:w="1576" w:type="dxa"/>
            <w:vAlign w:val="center"/>
          </w:tcPr>
          <w:p w:rsidR="002460A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2460AB">
            <w:pPr>
              <w:snapToGrid w:val="0"/>
              <w:spacing w:line="0" w:lineRule="atLeast"/>
              <w:jc w:val="left"/>
              <w:rPr>
                <w:sz w:val="21"/>
                <w:szCs w:val="21"/>
                <w:lang w:val="en-GB"/>
              </w:rPr>
            </w:pPr>
            <w:bookmarkStart w:id="5" w:name="审核范围Add1"/>
            <w:bookmarkEnd w:id="5"/>
            <w:r>
              <w:rPr>
                <w:rFonts w:hint="eastAsia"/>
                <w:sz w:val="21"/>
                <w:szCs w:val="21"/>
                <w:lang w:val="en-GB"/>
              </w:rPr>
              <w:t>Q:广丰黑滑石（镁质土）的纳米级洗选片状结构精加工</w:t>
            </w:r>
          </w:p>
          <w:p>
            <w:pPr>
              <w:snapToGrid w:val="0"/>
              <w:spacing w:line="0" w:lineRule="atLeast"/>
              <w:jc w:val="left"/>
              <w:rPr>
                <w:rFonts w:hint="eastAsia"/>
                <w:sz w:val="21"/>
                <w:szCs w:val="21"/>
                <w:lang w:val="en-GB"/>
              </w:rPr>
            </w:pPr>
            <w:r>
              <w:rPr>
                <w:rFonts w:hint="eastAsia"/>
                <w:sz w:val="21"/>
                <w:szCs w:val="21"/>
                <w:lang w:val="en-GB"/>
              </w:rPr>
              <w:t>O:广丰黑滑石（镁质土）的纳米级洗选片状结构精加工所涉及场所的相关职业健康安全管理活动</w:t>
            </w:r>
          </w:p>
          <w:p>
            <w:pPr>
              <w:snapToGrid w:val="0"/>
              <w:spacing w:line="0" w:lineRule="atLeast"/>
              <w:jc w:val="left"/>
              <w:rPr>
                <w:rFonts w:hint="eastAsia"/>
                <w:sz w:val="21"/>
                <w:szCs w:val="21"/>
                <w:lang w:val="en-GB"/>
              </w:rPr>
            </w:pPr>
          </w:p>
          <w:p w:rsidR="002460AB">
            <w:pPr>
              <w:snapToGrid w:val="0"/>
              <w:spacing w:line="0" w:lineRule="atLeast"/>
              <w:jc w:val="left"/>
              <w:rPr>
                <w:sz w:val="21"/>
                <w:szCs w:val="21"/>
                <w:lang w:val="en-GB"/>
              </w:rPr>
            </w:pPr>
            <w:r>
              <w:rPr>
                <w:rFonts w:hint="eastAsia"/>
                <w:bCs/>
                <w:sz w:val="21"/>
                <w:szCs w:val="21"/>
                <w:lang w:val="en-GB"/>
              </w:rPr>
              <w:t xml:space="preserve">English </w:t>
            </w:r>
            <w:r>
              <w:rPr>
                <w:rFonts w:hint="eastAsia"/>
                <w:bCs/>
                <w:sz w:val="21"/>
                <w:szCs w:val="21"/>
                <w:lang w:val="en-GB"/>
              </w:rPr>
              <w:t>Scope</w:t>
            </w:r>
            <w:r>
              <w:rPr>
                <w:rFonts w:hint="eastAsia"/>
                <w:bCs/>
                <w:sz w:val="21"/>
                <w:szCs w:val="21"/>
                <w:lang w:val="en-GB"/>
              </w:rPr>
              <w:t>：</w:t>
            </w:r>
          </w:p>
        </w:tc>
      </w:tr>
      <w:tr>
        <w:tblPrEx>
          <w:tblW w:w="0" w:type="auto"/>
          <w:tblLayout w:type="fixed"/>
          <w:tblLook w:val="04A0"/>
        </w:tblPrEx>
        <w:tc>
          <w:tcPr>
            <w:tcW w:w="9962" w:type="dxa"/>
            <w:gridSpan w:val="10"/>
            <w:shd w:val="clear" w:color="auto" w:fill="auto"/>
          </w:tcPr>
          <w:p w:rsidR="002460AB">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Layout w:type="fixed"/>
          <w:tblLook w:val="04A0"/>
        </w:tblPrEx>
        <w:trPr>
          <w:trHeight w:val="90"/>
        </w:trPr>
        <w:tc>
          <w:tcPr>
            <w:tcW w:w="1668" w:type="dxa"/>
            <w:gridSpan w:val="2"/>
          </w:tcPr>
          <w:p w:rsidR="002460AB">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2460AB">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tblPrEx>
          <w:tblW w:w="0" w:type="auto"/>
          <w:tblLayout w:type="fixed"/>
          <w:tblLook w:val="04A0"/>
        </w:tblPrEx>
        <w:tc>
          <w:tcPr>
            <w:tcW w:w="9962" w:type="dxa"/>
            <w:gridSpan w:val="10"/>
          </w:tcPr>
          <w:p w:rsidR="002460AB">
            <w:pPr>
              <w:snapToGrid w:val="0"/>
              <w:spacing w:line="0" w:lineRule="atLeast"/>
              <w:jc w:val="center"/>
              <w:rPr>
                <w:b/>
                <w:sz w:val="21"/>
                <w:szCs w:val="21"/>
                <w:lang w:val="en-GB"/>
              </w:rPr>
            </w:pPr>
            <w:r>
              <w:rPr>
                <w:rFonts w:hint="eastAsia"/>
                <w:b/>
                <w:sz w:val="21"/>
                <w:szCs w:val="21"/>
                <w:lang w:val="en-GB"/>
              </w:rPr>
              <w:t>具体产品具体信息（注：此栏目仅适用于</w:t>
            </w:r>
            <w:r>
              <w:rPr>
                <w:rFonts w:hint="eastAsia"/>
                <w:b/>
                <w:sz w:val="21"/>
                <w:szCs w:val="21"/>
                <w:lang w:val="en-GB"/>
              </w:rPr>
              <w:t>FSMS</w:t>
            </w:r>
            <w:r>
              <w:rPr>
                <w:rFonts w:hint="eastAsia"/>
                <w:b/>
                <w:sz w:val="21"/>
                <w:szCs w:val="21"/>
                <w:lang w:val="en-GB"/>
              </w:rPr>
              <w:t>、</w:t>
            </w:r>
            <w:r>
              <w:rPr>
                <w:rFonts w:hint="eastAsia"/>
                <w:b/>
                <w:sz w:val="21"/>
                <w:szCs w:val="21"/>
                <w:lang w:val="en-GB"/>
              </w:rPr>
              <w:t>HACCP</w:t>
            </w:r>
            <w:r>
              <w:rPr>
                <w:rFonts w:hint="eastAsia"/>
                <w:b/>
                <w:sz w:val="21"/>
                <w:szCs w:val="21"/>
                <w:lang w:val="en-GB"/>
              </w:rPr>
              <w:t>）：</w:t>
            </w:r>
          </w:p>
        </w:tc>
      </w:tr>
      <w:tr>
        <w:tblPrEx>
          <w:tblW w:w="0" w:type="auto"/>
          <w:tblLayout w:type="fixed"/>
          <w:tblLook w:val="04A0"/>
        </w:tblPrEx>
        <w:tc>
          <w:tcPr>
            <w:tcW w:w="2376" w:type="dxa"/>
            <w:gridSpan w:val="3"/>
          </w:tcPr>
          <w:p w:rsidR="002460AB">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2460AB">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2460AB">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2460AB">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2460AB">
            <w:pPr>
              <w:snapToGrid w:val="0"/>
              <w:spacing w:line="0" w:lineRule="atLeast"/>
              <w:jc w:val="center"/>
              <w:rPr>
                <w:bCs/>
                <w:sz w:val="21"/>
                <w:szCs w:val="21"/>
                <w:lang w:val="en-GB"/>
              </w:rPr>
            </w:pPr>
            <w:r>
              <w:rPr>
                <w:rFonts w:hint="eastAsia"/>
                <w:bCs/>
                <w:sz w:val="21"/>
                <w:szCs w:val="21"/>
                <w:lang w:val="en-GB"/>
              </w:rPr>
              <w:t>产值（万元）</w:t>
            </w:r>
          </w:p>
        </w:tc>
      </w:tr>
      <w:tr>
        <w:tblPrEx>
          <w:tblW w:w="0" w:type="auto"/>
          <w:tblLayout w:type="fixed"/>
          <w:tblLook w:val="04A0"/>
        </w:tblPrEx>
        <w:tc>
          <w:tcPr>
            <w:tcW w:w="2376" w:type="dxa"/>
            <w:gridSpan w:val="3"/>
          </w:tcPr>
          <w:p w:rsidR="002460AB">
            <w:pPr>
              <w:snapToGrid w:val="0"/>
              <w:spacing w:line="0" w:lineRule="atLeast"/>
              <w:jc w:val="left"/>
              <w:rPr>
                <w:bCs/>
                <w:sz w:val="21"/>
                <w:szCs w:val="21"/>
                <w:lang w:val="en-GB"/>
              </w:rPr>
            </w:pPr>
          </w:p>
        </w:tc>
        <w:tc>
          <w:tcPr>
            <w:tcW w:w="2835" w:type="dxa"/>
            <w:gridSpan w:val="2"/>
          </w:tcPr>
          <w:p w:rsidR="002460AB">
            <w:pPr>
              <w:snapToGrid w:val="0"/>
              <w:spacing w:line="0" w:lineRule="atLeast"/>
              <w:jc w:val="left"/>
              <w:rPr>
                <w:bCs/>
                <w:sz w:val="21"/>
                <w:szCs w:val="21"/>
                <w:lang w:val="en-GB"/>
              </w:rPr>
            </w:pPr>
          </w:p>
        </w:tc>
        <w:tc>
          <w:tcPr>
            <w:tcW w:w="1985" w:type="dxa"/>
            <w:gridSpan w:val="2"/>
          </w:tcPr>
          <w:p w:rsidR="002460AB">
            <w:pPr>
              <w:snapToGrid w:val="0"/>
              <w:spacing w:line="0" w:lineRule="atLeast"/>
              <w:jc w:val="left"/>
              <w:rPr>
                <w:bCs/>
                <w:sz w:val="21"/>
                <w:szCs w:val="21"/>
                <w:lang w:val="en-GB"/>
              </w:rPr>
            </w:pPr>
          </w:p>
        </w:tc>
        <w:tc>
          <w:tcPr>
            <w:tcW w:w="1276" w:type="dxa"/>
            <w:gridSpan w:val="2"/>
          </w:tcPr>
          <w:p w:rsidR="002460AB">
            <w:pPr>
              <w:snapToGrid w:val="0"/>
              <w:spacing w:line="0" w:lineRule="atLeast"/>
              <w:jc w:val="left"/>
              <w:rPr>
                <w:bCs/>
                <w:sz w:val="21"/>
                <w:szCs w:val="21"/>
                <w:lang w:val="en-GB"/>
              </w:rPr>
            </w:pPr>
          </w:p>
        </w:tc>
        <w:tc>
          <w:tcPr>
            <w:tcW w:w="1490" w:type="dxa"/>
          </w:tcPr>
          <w:p w:rsidR="002460AB">
            <w:pPr>
              <w:snapToGrid w:val="0"/>
              <w:spacing w:line="0" w:lineRule="atLeast"/>
              <w:jc w:val="left"/>
              <w:rPr>
                <w:bCs/>
                <w:sz w:val="21"/>
                <w:szCs w:val="21"/>
                <w:lang w:val="en-GB"/>
              </w:rPr>
            </w:pPr>
          </w:p>
        </w:tc>
      </w:tr>
      <w:tr>
        <w:tblPrEx>
          <w:tblW w:w="0" w:type="auto"/>
          <w:tblLayout w:type="fixed"/>
          <w:tblLook w:val="04A0"/>
        </w:tblPrEx>
        <w:tc>
          <w:tcPr>
            <w:tcW w:w="2376" w:type="dxa"/>
            <w:gridSpan w:val="3"/>
          </w:tcPr>
          <w:p w:rsidR="002460AB">
            <w:pPr>
              <w:snapToGrid w:val="0"/>
              <w:spacing w:line="0" w:lineRule="atLeast"/>
              <w:jc w:val="left"/>
              <w:rPr>
                <w:bCs/>
                <w:sz w:val="21"/>
                <w:szCs w:val="21"/>
                <w:lang w:val="en-GB"/>
              </w:rPr>
            </w:pPr>
          </w:p>
        </w:tc>
        <w:tc>
          <w:tcPr>
            <w:tcW w:w="2835" w:type="dxa"/>
            <w:gridSpan w:val="2"/>
          </w:tcPr>
          <w:p w:rsidR="002460AB">
            <w:pPr>
              <w:snapToGrid w:val="0"/>
              <w:spacing w:line="0" w:lineRule="atLeast"/>
              <w:jc w:val="left"/>
              <w:rPr>
                <w:bCs/>
                <w:sz w:val="21"/>
                <w:szCs w:val="21"/>
                <w:lang w:val="en-GB"/>
              </w:rPr>
            </w:pPr>
          </w:p>
        </w:tc>
        <w:tc>
          <w:tcPr>
            <w:tcW w:w="1985" w:type="dxa"/>
            <w:gridSpan w:val="2"/>
          </w:tcPr>
          <w:p w:rsidR="002460AB">
            <w:pPr>
              <w:snapToGrid w:val="0"/>
              <w:spacing w:line="0" w:lineRule="atLeast"/>
              <w:jc w:val="left"/>
              <w:rPr>
                <w:bCs/>
                <w:sz w:val="21"/>
                <w:szCs w:val="21"/>
                <w:lang w:val="en-GB"/>
              </w:rPr>
            </w:pPr>
          </w:p>
        </w:tc>
        <w:tc>
          <w:tcPr>
            <w:tcW w:w="1276" w:type="dxa"/>
            <w:gridSpan w:val="2"/>
          </w:tcPr>
          <w:p w:rsidR="002460AB">
            <w:pPr>
              <w:snapToGrid w:val="0"/>
              <w:spacing w:line="0" w:lineRule="atLeast"/>
              <w:jc w:val="left"/>
              <w:rPr>
                <w:bCs/>
                <w:sz w:val="21"/>
                <w:szCs w:val="21"/>
                <w:lang w:val="en-GB"/>
              </w:rPr>
            </w:pPr>
          </w:p>
        </w:tc>
        <w:tc>
          <w:tcPr>
            <w:tcW w:w="1490" w:type="dxa"/>
          </w:tcPr>
          <w:p w:rsidR="002460AB">
            <w:pPr>
              <w:snapToGrid w:val="0"/>
              <w:spacing w:line="0" w:lineRule="atLeast"/>
              <w:jc w:val="left"/>
              <w:rPr>
                <w:bCs/>
                <w:sz w:val="21"/>
                <w:szCs w:val="21"/>
                <w:lang w:val="en-GB"/>
              </w:rPr>
            </w:pPr>
          </w:p>
        </w:tc>
      </w:tr>
      <w:tr>
        <w:tblPrEx>
          <w:tblW w:w="0" w:type="auto"/>
          <w:tblLayout w:type="fixed"/>
          <w:tblLook w:val="04A0"/>
        </w:tblPrEx>
        <w:trPr>
          <w:trHeight w:val="1355"/>
        </w:trPr>
        <w:tc>
          <w:tcPr>
            <w:tcW w:w="1576" w:type="dxa"/>
            <w:vAlign w:val="center"/>
          </w:tcPr>
          <w:p w:rsidR="002460AB">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2460AB">
            <w:pPr>
              <w:snapToGrid w:val="0"/>
              <w:spacing w:line="0" w:lineRule="atLeast"/>
              <w:ind w:firstLine="840" w:firstLineChars="400"/>
              <w:jc w:val="left"/>
              <w:rPr>
                <w:rFonts w:cs="Arial"/>
                <w:bCs/>
                <w:sz w:val="21"/>
                <w:szCs w:val="21"/>
              </w:rPr>
            </w:pPr>
          </w:p>
          <w:p w:rsidR="002460AB">
            <w:pPr>
              <w:snapToGrid w:val="0"/>
              <w:spacing w:line="0" w:lineRule="atLeast"/>
              <w:ind w:firstLine="840" w:firstLineChars="400"/>
              <w:jc w:val="left"/>
              <w:rPr>
                <w:rFonts w:cs="Arial"/>
                <w:bCs/>
                <w:sz w:val="21"/>
                <w:szCs w:val="21"/>
              </w:rPr>
            </w:pPr>
          </w:p>
          <w:p w:rsidR="002460AB">
            <w:pPr>
              <w:snapToGrid w:val="0"/>
              <w:spacing w:line="0" w:lineRule="atLeast"/>
              <w:ind w:firstLine="840" w:firstLineChars="400"/>
              <w:jc w:val="left"/>
              <w:rPr>
                <w:rFonts w:cs="Arial"/>
                <w:bCs/>
                <w:sz w:val="21"/>
                <w:szCs w:val="21"/>
              </w:rPr>
            </w:pPr>
          </w:p>
          <w:p w:rsidR="002460AB">
            <w:pPr>
              <w:snapToGrid w:val="0"/>
              <w:spacing w:line="0" w:lineRule="atLeast"/>
              <w:ind w:firstLine="840" w:firstLineChars="400"/>
              <w:jc w:val="left"/>
              <w:rPr>
                <w:bCs/>
                <w:sz w:val="21"/>
                <w:szCs w:val="21"/>
              </w:rPr>
            </w:pPr>
            <w:r>
              <w:rPr>
                <w:rFonts w:cs="Arial" w:hint="eastAsia"/>
                <w:bCs/>
                <w:sz w:val="21"/>
                <w:szCs w:val="21"/>
              </w:rPr>
              <w:t>日期：</w:t>
            </w:r>
            <w:r>
              <w:rPr>
                <w:rFonts w:cs="Arial" w:hint="eastAsia"/>
                <w:bCs/>
                <w:sz w:val="21"/>
                <w:szCs w:val="21"/>
              </w:rPr>
              <w:t xml:space="preserve">    </w:t>
            </w:r>
            <w:r>
              <w:rPr>
                <w:rFonts w:cs="Arial" w:hint="eastAsia"/>
                <w:bCs/>
                <w:sz w:val="21"/>
                <w:szCs w:val="21"/>
              </w:rPr>
              <w:t>年</w:t>
            </w:r>
            <w:r>
              <w:rPr>
                <w:rFonts w:cs="Arial" w:hint="eastAsia"/>
                <w:bCs/>
                <w:sz w:val="21"/>
                <w:szCs w:val="21"/>
              </w:rPr>
              <w:t xml:space="preserve">  </w:t>
            </w:r>
            <w:r>
              <w:rPr>
                <w:rFonts w:cs="Arial" w:hint="eastAsia"/>
                <w:bCs/>
                <w:sz w:val="21"/>
                <w:szCs w:val="21"/>
              </w:rPr>
              <w:t>月</w:t>
            </w:r>
            <w:r>
              <w:rPr>
                <w:rFonts w:cs="Arial" w:hint="eastAsia"/>
                <w:bCs/>
                <w:sz w:val="21"/>
                <w:szCs w:val="21"/>
              </w:rPr>
              <w:t xml:space="preserve">   </w:t>
            </w:r>
            <w:r>
              <w:rPr>
                <w:rFonts w:cs="Arial" w:hint="eastAsia"/>
                <w:bCs/>
                <w:sz w:val="21"/>
                <w:szCs w:val="21"/>
              </w:rPr>
              <w:t>日</w:t>
            </w:r>
          </w:p>
        </w:tc>
        <w:tc>
          <w:tcPr>
            <w:tcW w:w="1132" w:type="dxa"/>
            <w:gridSpan w:val="2"/>
            <w:vAlign w:val="center"/>
          </w:tcPr>
          <w:p w:rsidR="002460AB">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2460AB">
            <w:pPr>
              <w:snapToGrid w:val="0"/>
              <w:spacing w:line="0" w:lineRule="atLeast"/>
              <w:ind w:firstLine="630" w:firstLineChars="300"/>
              <w:jc w:val="left"/>
              <w:rPr>
                <w:rFonts w:cs="Arial"/>
                <w:bCs/>
                <w:sz w:val="21"/>
                <w:szCs w:val="21"/>
              </w:rPr>
            </w:pPr>
          </w:p>
          <w:p w:rsidR="002460AB">
            <w:pPr>
              <w:snapToGrid w:val="0"/>
              <w:spacing w:line="0" w:lineRule="atLeast"/>
              <w:ind w:firstLine="630" w:firstLineChars="300"/>
              <w:jc w:val="left"/>
              <w:rPr>
                <w:rFonts w:cs="Arial"/>
                <w:bCs/>
                <w:sz w:val="21"/>
                <w:szCs w:val="21"/>
              </w:rPr>
            </w:pPr>
          </w:p>
          <w:p w:rsidR="002460AB">
            <w:pPr>
              <w:snapToGrid w:val="0"/>
              <w:spacing w:line="0" w:lineRule="atLeast"/>
              <w:ind w:firstLine="630" w:firstLineChars="300"/>
              <w:jc w:val="left"/>
              <w:rPr>
                <w:rFonts w:cs="Arial"/>
                <w:bCs/>
                <w:sz w:val="21"/>
                <w:szCs w:val="21"/>
              </w:rPr>
            </w:pPr>
          </w:p>
          <w:p w:rsidR="002460AB">
            <w:pPr>
              <w:snapToGrid w:val="0"/>
              <w:spacing w:line="0" w:lineRule="atLeast"/>
              <w:ind w:firstLine="630" w:firstLineChars="300"/>
              <w:jc w:val="left"/>
              <w:rPr>
                <w:bCs/>
                <w:sz w:val="21"/>
                <w:szCs w:val="21"/>
              </w:rPr>
            </w:pPr>
            <w:r>
              <w:rPr>
                <w:rFonts w:cs="Arial" w:hint="eastAsia"/>
                <w:bCs/>
                <w:sz w:val="21"/>
                <w:szCs w:val="21"/>
              </w:rPr>
              <w:t>日期：</w:t>
            </w:r>
            <w:r>
              <w:rPr>
                <w:rFonts w:cs="Arial" w:hint="eastAsia"/>
                <w:bCs/>
                <w:sz w:val="21"/>
                <w:szCs w:val="21"/>
              </w:rPr>
              <w:t xml:space="preserve">     </w:t>
            </w:r>
            <w:r>
              <w:rPr>
                <w:rFonts w:cs="Arial" w:hint="eastAsia"/>
                <w:bCs/>
                <w:sz w:val="21"/>
                <w:szCs w:val="21"/>
              </w:rPr>
              <w:t>年</w:t>
            </w:r>
            <w:r>
              <w:rPr>
                <w:rFonts w:cs="Arial" w:hint="eastAsia"/>
                <w:bCs/>
                <w:sz w:val="21"/>
                <w:szCs w:val="21"/>
              </w:rPr>
              <w:t xml:space="preserve">   </w:t>
            </w:r>
            <w:r>
              <w:rPr>
                <w:rFonts w:cs="Arial" w:hint="eastAsia"/>
                <w:bCs/>
                <w:sz w:val="21"/>
                <w:szCs w:val="21"/>
              </w:rPr>
              <w:t>月</w:t>
            </w:r>
            <w:r>
              <w:rPr>
                <w:rFonts w:cs="Arial" w:hint="eastAsia"/>
                <w:bCs/>
                <w:sz w:val="21"/>
                <w:szCs w:val="21"/>
              </w:rPr>
              <w:t xml:space="preserve">   </w:t>
            </w:r>
            <w:r>
              <w:rPr>
                <w:rFonts w:cs="Arial" w:hint="eastAsia"/>
                <w:bCs/>
                <w:sz w:val="21"/>
                <w:szCs w:val="21"/>
              </w:rPr>
              <w:t>日</w:t>
            </w:r>
          </w:p>
        </w:tc>
      </w:tr>
    </w:tbl>
    <w:p w:rsidR="002460AB">
      <w:pPr>
        <w:snapToGrid w:val="0"/>
        <w:spacing w:line="0" w:lineRule="atLeast"/>
        <w:rPr>
          <w:bCs/>
          <w:sz w:val="21"/>
          <w:szCs w:val="21"/>
        </w:rPr>
      </w:pPr>
    </w:p>
    <w:sectPr w:rsidSect="002460AB">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0AB">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25613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position:absolute;z-index:251659264" stroked="f">
          <v:textbox>
            <w:txbxContent>
              <w:p w:rsidR="002460A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2460AB"/>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2460AB" w:rsidP="00CE7D6E">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460AB"/>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3684"/>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E7D6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A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2460AB"/>
    <w:pPr>
      <w:snapToGrid w:val="0"/>
      <w:spacing w:line="336" w:lineRule="auto"/>
      <w:ind w:firstLine="630"/>
    </w:pPr>
    <w:rPr>
      <w:sz w:val="32"/>
    </w:rPr>
  </w:style>
  <w:style w:type="paragraph" w:styleId="Footer">
    <w:name w:val="footer"/>
    <w:basedOn w:val="Normal"/>
    <w:link w:val="Char1"/>
    <w:uiPriority w:val="99"/>
    <w:unhideWhenUsed/>
    <w:qFormat/>
    <w:rsid w:val="002460AB"/>
    <w:pPr>
      <w:tabs>
        <w:tab w:val="center" w:pos="4153"/>
        <w:tab w:val="right" w:pos="8306"/>
      </w:tabs>
      <w:snapToGrid w:val="0"/>
      <w:jc w:val="left"/>
    </w:pPr>
    <w:rPr>
      <w:sz w:val="18"/>
      <w:szCs w:val="18"/>
    </w:rPr>
  </w:style>
  <w:style w:type="paragraph" w:styleId="Header">
    <w:name w:val="header"/>
    <w:basedOn w:val="Normal"/>
    <w:link w:val="Char0"/>
    <w:unhideWhenUsed/>
    <w:qFormat/>
    <w:rsid w:val="002460A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2460A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2460A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2460A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2460AB"/>
    <w:rPr>
      <w:rFonts w:ascii="Times New Roman" w:eastAsia="宋体" w:hAnsi="Times New Roman" w:cs="Times New Roman"/>
      <w:sz w:val="18"/>
      <w:szCs w:val="18"/>
    </w:rPr>
  </w:style>
  <w:style w:type="character" w:customStyle="1" w:styleId="CharChar1">
    <w:name w:val="Char Char1"/>
    <w:qFormat/>
    <w:locked/>
    <w:rsid w:val="002460A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2460AB"/>
  </w:style>
  <w:style w:type="paragraph" w:customStyle="1" w:styleId="Body9ptBold">
    <w:name w:val="Body 9pt Bold"/>
    <w:basedOn w:val="Normal"/>
    <w:qFormat/>
    <w:rsid w:val="002460AB"/>
    <w:pPr>
      <w:ind w:left="170"/>
    </w:pPr>
    <w:rPr>
      <w:b/>
      <w:sz w:val="18"/>
    </w:rPr>
  </w:style>
  <w:style w:type="paragraph" w:customStyle="1" w:styleId="Body8ptFeeder">
    <w:name w:val="Body 8pt Feeder"/>
    <w:basedOn w:val="Normal"/>
    <w:next w:val="Normal"/>
    <w:qFormat/>
    <w:rsid w:val="002460AB"/>
    <w:pPr>
      <w:spacing w:before="40" w:after="40"/>
      <w:ind w:left="284" w:right="284"/>
    </w:pPr>
    <w:rPr>
      <w:sz w:val="16"/>
    </w:rPr>
  </w:style>
  <w:style w:type="paragraph" w:customStyle="1" w:styleId="Body7pt">
    <w:name w:val="Body 7pt"/>
    <w:basedOn w:val="Normal"/>
    <w:qFormat/>
    <w:rsid w:val="002460AB"/>
    <w:pPr>
      <w:spacing w:before="40" w:after="40"/>
      <w:jc w:val="left"/>
    </w:pPr>
    <w:rPr>
      <w:sz w:val="14"/>
    </w:rPr>
  </w:style>
  <w:style w:type="paragraph" w:customStyle="1" w:styleId="Body9pt">
    <w:name w:val="Body 9pt"/>
    <w:basedOn w:val="Normal"/>
    <w:qFormat/>
    <w:rsid w:val="002460AB"/>
    <w:pPr>
      <w:spacing w:before="40" w:after="40"/>
    </w:pPr>
    <w:rPr>
      <w:sz w:val="18"/>
    </w:rPr>
  </w:style>
  <w:style w:type="paragraph" w:customStyle="1" w:styleId="Header14ptBoldCentered">
    <w:name w:val="Header 14pt Bold Centered"/>
    <w:basedOn w:val="Normal"/>
    <w:qFormat/>
    <w:rsid w:val="002460A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136</Words>
  <Characters>779</Characters>
  <Application>Microsoft Office Word</Application>
  <DocSecurity>0</DocSecurity>
  <Lines>6</Lines>
  <Paragraphs>1</Paragraphs>
  <ScaleCrop>false</ScaleCrop>
  <Company>微软中国</Company>
  <LinksUpToDate>false</LinksUpToDate>
  <CharactersWithSpaces>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79</cp:revision>
  <cp:lastPrinted>2019-05-13T03:13:00Z</cp:lastPrinted>
  <dcterms:created xsi:type="dcterms:W3CDTF">2016-02-16T02:49:00Z</dcterms:created>
  <dcterms:modified xsi:type="dcterms:W3CDTF">2025-09-04T09:18:00Z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