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21321-2025-QO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10651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江西鑫拓基新材料科技有限公司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牛晓光</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牛晓光、俞伟</w:t>
            </w:r>
            <w:r>
              <w:rPr>
                <w:rFonts w:hint="eastAsia"/>
              </w:rPr>
              <w:t xml:space="preserve"> </w:t>
            </w:r>
            <w:r>
              <w:rPr>
                <w:rFonts w:hint="eastAsia"/>
              </w:rPr>
              <w:t>俞伟</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9442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江西鑫拓基新材料科技有限公司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牛晓光</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2025-N1QMS-1237458</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牛晓光</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2025-N1OHSMS-1237458</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俞伟</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技术专家</w:t>
            </w:r>
          </w:p>
        </w:tc>
        <w:tc>
          <w:tcPr>
            <w:tcW w:w="2268" w:type="dxa"/>
            <w:vAlign w:val="center"/>
          </w:tcPr>
          <w:p w14:paraId="211AF98E">
            <w:pPr>
              <w:spacing w:line="360" w:lineRule="exact"/>
              <w:jc w:val="center"/>
            </w:pPr>
            <w:r>
              <w:t>362322199405201513</w:t>
            </w:r>
          </w:p>
        </w:tc>
        <w:tc>
          <w:tcPr>
            <w:tcW w:w="3145" w:type="dxa"/>
            <w:vAlign w:val="center"/>
          </w:tcPr>
          <w:p w14:paraId="7F43F701">
            <w:pPr>
              <w:spacing w:line="360" w:lineRule="exact"/>
              <w:jc w:val="center"/>
            </w:pPr>
            <w:r>
              <w:t>15.06.02B</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俞伟</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362322199405201513</w:t>
            </w:r>
          </w:p>
        </w:tc>
        <w:tc>
          <w:tcPr>
            <w:tcW w:w="3145" w:type="dxa"/>
            <w:vAlign w:val="center"/>
          </w:tcPr>
          <w:p>
            <w:pPr>
              <w:jc w:val="center"/>
            </w:pPr>
            <w:r>
              <w:t>15.06.02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2025年09月11日上午至2025年09月13日下午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Q:广丰黑滑石（镁质土）的纳米级洗选片状结构精加工</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O:广丰黑滑石（镁质土）的纳米级洗选片状结构精加工所涉及场所的相关职业健康安全管理活动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江西省上饶市广丰区上饶高新区信江产业园黑滑石基地内</w:t>
      </w:r>
    </w:p>
    <w:p w14:paraId="5FB2C4BD">
      <w:pPr>
        <w:spacing w:line="360" w:lineRule="auto"/>
        <w:ind w:firstLine="420" w:firstLineChars="200"/>
      </w:pPr>
      <w:r>
        <w:rPr>
          <w:rFonts w:hint="eastAsia"/>
        </w:rPr>
        <w:t>办公地址：</w:t>
      </w:r>
      <w:r>
        <w:rPr>
          <w:rFonts w:hint="eastAsia"/>
        </w:rPr>
        <w:t>江西省上饶市广丰区上饶高新区信江产业园黑滑石基地内</w:t>
      </w:r>
    </w:p>
    <w:p w14:paraId="3E2A92FF">
      <w:pPr>
        <w:spacing w:line="360" w:lineRule="auto"/>
        <w:ind w:firstLine="420" w:firstLineChars="200"/>
      </w:pPr>
      <w:r>
        <w:rPr>
          <w:rFonts w:hint="eastAsia"/>
        </w:rPr>
        <w:t>经营地址：</w:t>
      </w:r>
      <w:bookmarkStart w:id="14" w:name="生产地址"/>
      <w:bookmarkEnd w:id="14"/>
      <w:r>
        <w:rPr>
          <w:rFonts w:hint="eastAsia"/>
        </w:rPr>
        <w:t>江西省上饶市广丰区上饶高新区信江产业园黑滑石基地内</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2025年09月10日 08:30至2025年09月10日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江西鑫拓基新材料科技有限公司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牛晓光</w:t>
      </w:r>
      <w:r>
        <w:rPr>
          <w:rFonts w:hint="eastAsia"/>
          <w:b/>
          <w:color w:val="auto"/>
          <w:kern w:val="2"/>
          <w:sz w:val="21"/>
          <w:lang w:val="en-GB"/>
        </w:rPr>
        <w:t xml:space="preserve">  </w:t>
      </w:r>
      <w:r>
        <w:rPr>
          <w:rFonts w:hint="eastAsia"/>
          <w:b/>
          <w:color w:val="auto"/>
          <w:kern w:val="2"/>
          <w:sz w:val="21"/>
          <w:lang w:val="en-GB"/>
        </w:rPr>
        <w:t>牛晓光、俞伟</w:t>
      </w:r>
      <w:r>
        <w:rPr>
          <w:rFonts w:hint="eastAsia"/>
        </w:rPr>
        <w:t xml:space="preserve">  </w:t>
      </w:r>
      <w:r>
        <w:rPr>
          <w:rFonts w:hint="eastAsia"/>
          <w:b/>
          <w:color w:val="auto"/>
          <w:kern w:val="2"/>
          <w:sz w:val="21"/>
          <w:lang w:val="en-GB"/>
        </w:rPr>
        <w:t>俞伟</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36233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