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1C7BA" w14:textId="77777777" w:rsidR="002A5825" w:rsidRDefault="0011691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7"/>
        <w:gridCol w:w="1048"/>
        <w:gridCol w:w="11351"/>
        <w:gridCol w:w="959"/>
      </w:tblGrid>
      <w:tr w:rsidR="0034795A" w14:paraId="409822E1" w14:textId="77777777" w:rsidTr="0034795A">
        <w:trPr>
          <w:trHeight w:val="515"/>
        </w:trPr>
        <w:tc>
          <w:tcPr>
            <w:tcW w:w="513" w:type="pct"/>
            <w:vMerge w:val="restart"/>
            <w:vAlign w:val="center"/>
          </w:tcPr>
          <w:p w14:paraId="393808AE" w14:textId="77777777" w:rsidR="0034795A" w:rsidRDefault="0034795A" w:rsidP="0008436B">
            <w:pPr>
              <w:spacing w:before="120"/>
            </w:pPr>
            <w:r>
              <w:rPr>
                <w:rFonts w:cs="宋体" w:hint="eastAsia"/>
              </w:rPr>
              <w:t>过程与活动、抽样计划</w:t>
            </w:r>
          </w:p>
        </w:tc>
        <w:tc>
          <w:tcPr>
            <w:tcW w:w="352" w:type="pct"/>
            <w:vMerge w:val="restart"/>
            <w:vAlign w:val="center"/>
          </w:tcPr>
          <w:p w14:paraId="35B1DA72" w14:textId="77777777" w:rsidR="0034795A" w:rsidRDefault="0034795A" w:rsidP="0008436B">
            <w:r>
              <w:rPr>
                <w:rFonts w:cs="宋体" w:hint="eastAsia"/>
              </w:rPr>
              <w:t>涉及</w:t>
            </w:r>
          </w:p>
          <w:p w14:paraId="03161C16" w14:textId="77777777" w:rsidR="0034795A" w:rsidRDefault="0034795A" w:rsidP="0008436B">
            <w:r>
              <w:rPr>
                <w:rFonts w:cs="宋体" w:hint="eastAsia"/>
              </w:rPr>
              <w:t>条款</w:t>
            </w:r>
          </w:p>
        </w:tc>
        <w:tc>
          <w:tcPr>
            <w:tcW w:w="3813" w:type="pct"/>
            <w:vAlign w:val="center"/>
          </w:tcPr>
          <w:p w14:paraId="02403536" w14:textId="77777777" w:rsidR="0034795A" w:rsidRDefault="0034795A" w:rsidP="0034795A">
            <w:r>
              <w:rPr>
                <w:rFonts w:cs="宋体" w:hint="eastAsia"/>
              </w:rPr>
              <w:t>受审核部门：技术部</w:t>
            </w:r>
            <w:r w:rsidRPr="00DF30E0">
              <w:t xml:space="preserve">  </w:t>
            </w:r>
            <w:r>
              <w:rPr>
                <w:rFonts w:hint="eastAsia"/>
              </w:rPr>
              <w:t xml:space="preserve">   </w:t>
            </w:r>
            <w:r w:rsidRPr="0034795A">
              <w:rPr>
                <w:rFonts w:cs="宋体" w:hint="eastAsia"/>
              </w:rPr>
              <w:t xml:space="preserve">  </w:t>
            </w:r>
            <w:r w:rsidRPr="0034795A">
              <w:rPr>
                <w:rFonts w:cs="宋体" w:hint="eastAsia"/>
              </w:rPr>
              <w:t>陪同人员：包斯琴</w:t>
            </w:r>
          </w:p>
        </w:tc>
        <w:tc>
          <w:tcPr>
            <w:tcW w:w="322" w:type="pct"/>
            <w:vMerge w:val="restart"/>
            <w:vAlign w:val="center"/>
          </w:tcPr>
          <w:p w14:paraId="74461B74" w14:textId="77777777" w:rsidR="0034795A" w:rsidRDefault="0034795A" w:rsidP="0008436B">
            <w:r>
              <w:rPr>
                <w:rFonts w:cs="宋体" w:hint="eastAsia"/>
              </w:rPr>
              <w:t>判定</w:t>
            </w:r>
          </w:p>
        </w:tc>
      </w:tr>
      <w:tr w:rsidR="0034795A" w14:paraId="62B2F4B4" w14:textId="77777777" w:rsidTr="0034795A">
        <w:trPr>
          <w:trHeight w:val="558"/>
        </w:trPr>
        <w:tc>
          <w:tcPr>
            <w:tcW w:w="513" w:type="pct"/>
            <w:vMerge/>
            <w:vAlign w:val="center"/>
          </w:tcPr>
          <w:p w14:paraId="277ED9BF" w14:textId="77777777" w:rsidR="0034795A" w:rsidRDefault="0034795A" w:rsidP="0008436B"/>
        </w:tc>
        <w:tc>
          <w:tcPr>
            <w:tcW w:w="352" w:type="pct"/>
            <w:vMerge/>
            <w:vAlign w:val="center"/>
          </w:tcPr>
          <w:p w14:paraId="48743D38" w14:textId="77777777" w:rsidR="0034795A" w:rsidRDefault="0034795A" w:rsidP="0008436B"/>
        </w:tc>
        <w:tc>
          <w:tcPr>
            <w:tcW w:w="3813" w:type="pct"/>
            <w:vAlign w:val="center"/>
          </w:tcPr>
          <w:p w14:paraId="2E5D561A" w14:textId="77777777" w:rsidR="0034795A" w:rsidRDefault="0034795A" w:rsidP="0034795A">
            <w:pPr>
              <w:spacing w:before="120"/>
            </w:pPr>
            <w:r>
              <w:rPr>
                <w:rFonts w:cs="宋体" w:hint="eastAsia"/>
              </w:rPr>
              <w:t>审核员：朱晓丽</w:t>
            </w:r>
            <w:r>
              <w:t xml:space="preserve">   </w:t>
            </w:r>
            <w:r>
              <w:rPr>
                <w:rFonts w:hint="eastAsia"/>
              </w:rPr>
              <w:t xml:space="preserve"> </w:t>
            </w:r>
            <w:r>
              <w:t xml:space="preserve"> </w:t>
            </w:r>
            <w:r>
              <w:rPr>
                <w:rFonts w:cs="宋体" w:hint="eastAsia"/>
              </w:rPr>
              <w:t>审核时间：</w:t>
            </w:r>
            <w:r>
              <w:rPr>
                <w:rFonts w:cs="宋体" w:hint="eastAsia"/>
              </w:rPr>
              <w:t>2021.11.13</w:t>
            </w:r>
          </w:p>
        </w:tc>
        <w:tc>
          <w:tcPr>
            <w:tcW w:w="322" w:type="pct"/>
            <w:vMerge/>
          </w:tcPr>
          <w:p w14:paraId="4DBCE53B" w14:textId="77777777" w:rsidR="0034795A" w:rsidRDefault="0034795A" w:rsidP="0008436B"/>
        </w:tc>
      </w:tr>
      <w:tr w:rsidR="0034795A" w14:paraId="3EFB22DE" w14:textId="77777777" w:rsidTr="0034795A">
        <w:trPr>
          <w:trHeight w:val="573"/>
        </w:trPr>
        <w:tc>
          <w:tcPr>
            <w:tcW w:w="513" w:type="pct"/>
            <w:vMerge/>
            <w:vAlign w:val="center"/>
          </w:tcPr>
          <w:p w14:paraId="0662894B" w14:textId="77777777" w:rsidR="0034795A" w:rsidRDefault="0034795A" w:rsidP="0008436B"/>
        </w:tc>
        <w:tc>
          <w:tcPr>
            <w:tcW w:w="352" w:type="pct"/>
            <w:vMerge/>
            <w:vAlign w:val="center"/>
          </w:tcPr>
          <w:p w14:paraId="0D39A4F1" w14:textId="77777777" w:rsidR="0034795A" w:rsidRDefault="0034795A" w:rsidP="0008436B"/>
        </w:tc>
        <w:tc>
          <w:tcPr>
            <w:tcW w:w="3813" w:type="pct"/>
            <w:vAlign w:val="center"/>
          </w:tcPr>
          <w:p w14:paraId="777968D8" w14:textId="77777777" w:rsidR="0034795A" w:rsidRDefault="0034795A" w:rsidP="0008436B">
            <w:pPr>
              <w:spacing w:line="240" w:lineRule="exact"/>
            </w:pPr>
            <w:r>
              <w:rPr>
                <w:rFonts w:cs="宋体" w:hint="eastAsia"/>
              </w:rPr>
              <w:t>审核条款：</w:t>
            </w:r>
            <w:r>
              <w:rPr>
                <w:rFonts w:cs="宋体" w:hint="eastAsia"/>
              </w:rPr>
              <w:t>E</w:t>
            </w:r>
            <w:r>
              <w:rPr>
                <w:rFonts w:hint="eastAsia"/>
              </w:rPr>
              <w:t>5.3/6.1.1/6.1.2/6.2/8.1/8.2</w:t>
            </w:r>
          </w:p>
        </w:tc>
        <w:tc>
          <w:tcPr>
            <w:tcW w:w="322" w:type="pct"/>
            <w:vMerge/>
          </w:tcPr>
          <w:p w14:paraId="07B8289F" w14:textId="77777777" w:rsidR="0034795A" w:rsidRDefault="0034795A" w:rsidP="0008436B"/>
        </w:tc>
      </w:tr>
      <w:tr w:rsidR="0034795A" w14:paraId="4CA6CC0A" w14:textId="77777777" w:rsidTr="0034795A">
        <w:trPr>
          <w:trHeight w:val="90"/>
        </w:trPr>
        <w:tc>
          <w:tcPr>
            <w:tcW w:w="513" w:type="pct"/>
            <w:vAlign w:val="center"/>
          </w:tcPr>
          <w:p w14:paraId="437586F3" w14:textId="77777777" w:rsidR="0034795A" w:rsidRDefault="0034795A" w:rsidP="0008436B">
            <w:r>
              <w:rPr>
                <w:rFonts w:cs="宋体" w:hint="eastAsia"/>
              </w:rPr>
              <w:t>组织的岗位、职责权限</w:t>
            </w:r>
          </w:p>
        </w:tc>
        <w:tc>
          <w:tcPr>
            <w:tcW w:w="352" w:type="pct"/>
            <w:vAlign w:val="center"/>
          </w:tcPr>
          <w:p w14:paraId="0EC6EC20" w14:textId="77777777" w:rsidR="0034795A" w:rsidRDefault="0034795A" w:rsidP="0008436B">
            <w:r>
              <w:rPr>
                <w:rFonts w:hint="eastAsia"/>
              </w:rPr>
              <w:t>E</w:t>
            </w:r>
            <w:r>
              <w:t>5.3</w:t>
            </w:r>
          </w:p>
        </w:tc>
        <w:tc>
          <w:tcPr>
            <w:tcW w:w="3813" w:type="pct"/>
            <w:vAlign w:val="center"/>
          </w:tcPr>
          <w:p w14:paraId="005D44EC" w14:textId="77777777" w:rsidR="0034795A" w:rsidRDefault="0034795A" w:rsidP="0008436B">
            <w:r>
              <w:rPr>
                <w:rFonts w:cs="宋体" w:hint="eastAsia"/>
              </w:rPr>
              <w:t>主要负责：服务过程控制、过程的监视和测量；环境因素的识别与控制、公司目标方案的执行、应急准备和相应等</w:t>
            </w:r>
          </w:p>
          <w:p w14:paraId="1529B52E" w14:textId="77777777" w:rsidR="0034795A" w:rsidRDefault="0034795A" w:rsidP="0008436B">
            <w:r>
              <w:rPr>
                <w:rFonts w:cs="宋体" w:hint="eastAsia"/>
              </w:rPr>
              <w:t>负责人对本部门的职责和权限以及工作流程清楚、明确完成本部门的目标指标，对工作要求明确。</w:t>
            </w:r>
          </w:p>
        </w:tc>
        <w:tc>
          <w:tcPr>
            <w:tcW w:w="322" w:type="pct"/>
          </w:tcPr>
          <w:p w14:paraId="7C1855F6" w14:textId="77777777" w:rsidR="0034795A" w:rsidRDefault="0034795A" w:rsidP="0008436B">
            <w:r>
              <w:rPr>
                <w:rFonts w:hint="eastAsia"/>
              </w:rPr>
              <w:t>Y</w:t>
            </w:r>
          </w:p>
        </w:tc>
      </w:tr>
      <w:tr w:rsidR="0034795A" w14:paraId="4DCDD26D" w14:textId="77777777" w:rsidTr="0034795A">
        <w:trPr>
          <w:trHeight w:val="90"/>
        </w:trPr>
        <w:tc>
          <w:tcPr>
            <w:tcW w:w="513" w:type="pct"/>
          </w:tcPr>
          <w:p w14:paraId="35EE697C" w14:textId="77777777" w:rsidR="0034795A" w:rsidRPr="0034795A" w:rsidRDefault="0034795A" w:rsidP="0034795A">
            <w:pPr>
              <w:spacing w:line="360" w:lineRule="exact"/>
              <w:rPr>
                <w:rFonts w:asciiTheme="minorEastAsia" w:eastAsiaTheme="minorEastAsia" w:hAnsiTheme="minorEastAsia" w:cs="Lucida Sans"/>
                <w:szCs w:val="21"/>
              </w:rPr>
            </w:pPr>
            <w:r w:rsidRPr="0034795A">
              <w:rPr>
                <w:rFonts w:asciiTheme="minorEastAsia" w:eastAsiaTheme="minorEastAsia" w:hAnsiTheme="minorEastAsia" w:cs="Lucida Sans" w:hint="eastAsia"/>
                <w:szCs w:val="21"/>
              </w:rPr>
              <w:t>应对风险和机遇的措施</w:t>
            </w:r>
          </w:p>
        </w:tc>
        <w:tc>
          <w:tcPr>
            <w:tcW w:w="352" w:type="pct"/>
            <w:vAlign w:val="center"/>
          </w:tcPr>
          <w:p w14:paraId="16518953" w14:textId="77777777" w:rsidR="0034795A" w:rsidRPr="0034795A" w:rsidRDefault="0034795A" w:rsidP="0008436B">
            <w:pPr>
              <w:rPr>
                <w:rFonts w:asciiTheme="minorEastAsia" w:eastAsiaTheme="minorEastAsia" w:hAnsiTheme="minorEastAsia" w:cs="Lucida Sans"/>
                <w:szCs w:val="21"/>
              </w:rPr>
            </w:pPr>
            <w:r w:rsidRPr="0034795A">
              <w:rPr>
                <w:rFonts w:asciiTheme="minorEastAsia" w:eastAsiaTheme="minorEastAsia" w:hAnsiTheme="minorEastAsia" w:cs="Lucida Sans" w:hint="eastAsia"/>
                <w:szCs w:val="21"/>
              </w:rPr>
              <w:t>E6.1.1</w:t>
            </w:r>
          </w:p>
        </w:tc>
        <w:tc>
          <w:tcPr>
            <w:tcW w:w="3813" w:type="pct"/>
            <w:vAlign w:val="center"/>
          </w:tcPr>
          <w:p w14:paraId="510DEF5F" w14:textId="77777777" w:rsidR="0034795A" w:rsidRPr="0034795A" w:rsidRDefault="0034795A" w:rsidP="0008436B">
            <w:pPr>
              <w:rPr>
                <w:rFonts w:asciiTheme="minorEastAsia" w:eastAsiaTheme="minorEastAsia" w:hAnsiTheme="minorEastAsia"/>
                <w:szCs w:val="21"/>
              </w:rPr>
            </w:pPr>
            <w:r w:rsidRPr="0034795A">
              <w:rPr>
                <w:rFonts w:asciiTheme="minorEastAsia" w:eastAsiaTheme="minorEastAsia" w:hAnsiTheme="minorEastAsia"/>
                <w:szCs w:val="21"/>
              </w:rPr>
              <w:t>公司存在的风险和机遇主要有：</w:t>
            </w:r>
          </w:p>
          <w:p w14:paraId="1EA4EE86" w14:textId="77777777" w:rsidR="0034795A" w:rsidRPr="0034795A" w:rsidRDefault="0034795A" w:rsidP="0008436B">
            <w:pPr>
              <w:rPr>
                <w:rFonts w:asciiTheme="minorEastAsia" w:eastAsiaTheme="minorEastAsia" w:hAnsiTheme="minorEastAsia"/>
                <w:szCs w:val="21"/>
              </w:rPr>
            </w:pPr>
            <w:r>
              <w:rPr>
                <w:rFonts w:asciiTheme="minorEastAsia" w:eastAsiaTheme="minorEastAsia" w:hAnsiTheme="minorEastAsia" w:hint="eastAsia"/>
                <w:szCs w:val="21"/>
              </w:rPr>
              <w:t>1</w:t>
            </w:r>
            <w:r w:rsidRPr="0034795A">
              <w:rPr>
                <w:rFonts w:asciiTheme="minorEastAsia" w:eastAsiaTheme="minorEastAsia" w:hAnsiTheme="minorEastAsia"/>
                <w:szCs w:val="21"/>
              </w:rPr>
              <w:t>）由于人员的专业知识不足，质量不合格。</w:t>
            </w:r>
          </w:p>
          <w:p w14:paraId="385F4A72" w14:textId="77777777" w:rsidR="0034795A" w:rsidRPr="0034795A" w:rsidRDefault="0034795A" w:rsidP="0008436B">
            <w:pPr>
              <w:rPr>
                <w:rFonts w:asciiTheme="minorEastAsia" w:eastAsiaTheme="minorEastAsia" w:hAnsiTheme="minorEastAsia"/>
                <w:szCs w:val="21"/>
              </w:rPr>
            </w:pPr>
            <w:r>
              <w:rPr>
                <w:rFonts w:asciiTheme="minorEastAsia" w:eastAsiaTheme="minorEastAsia" w:hAnsiTheme="minorEastAsia" w:hint="eastAsia"/>
                <w:szCs w:val="21"/>
              </w:rPr>
              <w:t>2</w:t>
            </w:r>
            <w:r w:rsidRPr="0034795A">
              <w:rPr>
                <w:rFonts w:asciiTheme="minorEastAsia" w:eastAsiaTheme="minorEastAsia" w:hAnsiTheme="minorEastAsia"/>
                <w:szCs w:val="21"/>
              </w:rPr>
              <w:t>）由于人员的环境保护、安全意识不够，造成意外环境污染和工伤事故。</w:t>
            </w:r>
          </w:p>
          <w:p w14:paraId="3AB7C0FF" w14:textId="77777777" w:rsidR="0034795A" w:rsidRPr="0034795A" w:rsidRDefault="0034795A" w:rsidP="0008436B">
            <w:pPr>
              <w:rPr>
                <w:rFonts w:asciiTheme="minorEastAsia" w:eastAsiaTheme="minorEastAsia" w:hAnsiTheme="minorEastAsia"/>
                <w:szCs w:val="21"/>
              </w:rPr>
            </w:pPr>
            <w:r>
              <w:rPr>
                <w:rFonts w:asciiTheme="minorEastAsia" w:eastAsiaTheme="minorEastAsia" w:hAnsiTheme="minorEastAsia" w:hint="eastAsia"/>
                <w:szCs w:val="21"/>
              </w:rPr>
              <w:t>3</w:t>
            </w:r>
            <w:r w:rsidRPr="0034795A">
              <w:rPr>
                <w:rFonts w:asciiTheme="minorEastAsia" w:eastAsiaTheme="minorEastAsia" w:hAnsiTheme="minorEastAsia"/>
                <w:szCs w:val="21"/>
              </w:rPr>
              <w:t>）由于设备故障，造成人员</w:t>
            </w:r>
            <w:r w:rsidRPr="0034795A">
              <w:rPr>
                <w:rFonts w:asciiTheme="minorEastAsia" w:eastAsiaTheme="minorEastAsia" w:hAnsiTheme="minorEastAsia" w:hint="eastAsia"/>
                <w:szCs w:val="21"/>
              </w:rPr>
              <w:t>意外</w:t>
            </w:r>
            <w:r w:rsidRPr="0034795A">
              <w:rPr>
                <w:rFonts w:asciiTheme="minorEastAsia" w:eastAsiaTheme="minorEastAsia" w:hAnsiTheme="minorEastAsia"/>
                <w:szCs w:val="21"/>
              </w:rPr>
              <w:t>伤害、触电事故。</w:t>
            </w:r>
          </w:p>
          <w:p w14:paraId="3673B85A" w14:textId="77777777" w:rsidR="0034795A" w:rsidRPr="0034795A" w:rsidRDefault="0034795A" w:rsidP="0008436B">
            <w:pPr>
              <w:rPr>
                <w:rFonts w:asciiTheme="minorEastAsia" w:eastAsiaTheme="minorEastAsia" w:hAnsiTheme="minorEastAsia"/>
                <w:szCs w:val="21"/>
              </w:rPr>
            </w:pPr>
            <w:r>
              <w:rPr>
                <w:rFonts w:asciiTheme="minorEastAsia" w:eastAsiaTheme="minorEastAsia" w:hAnsiTheme="minorEastAsia" w:hint="eastAsia"/>
                <w:szCs w:val="21"/>
              </w:rPr>
              <w:t>4</w:t>
            </w:r>
            <w:r w:rsidRPr="0034795A">
              <w:rPr>
                <w:rFonts w:asciiTheme="minorEastAsia" w:eastAsiaTheme="minorEastAsia" w:hAnsiTheme="minorEastAsia"/>
                <w:szCs w:val="21"/>
              </w:rPr>
              <w:t>由于作业指导书、安全作业规程不足，使得</w:t>
            </w:r>
            <w:r w:rsidRPr="0034795A">
              <w:rPr>
                <w:rFonts w:asciiTheme="minorEastAsia" w:eastAsiaTheme="minorEastAsia" w:hAnsiTheme="minorEastAsia" w:hint="eastAsia"/>
                <w:szCs w:val="21"/>
              </w:rPr>
              <w:t>服务</w:t>
            </w:r>
            <w:r w:rsidRPr="0034795A">
              <w:rPr>
                <w:rFonts w:asciiTheme="minorEastAsia" w:eastAsiaTheme="minorEastAsia" w:hAnsiTheme="minorEastAsia"/>
                <w:szCs w:val="21"/>
              </w:rPr>
              <w:t>质量不合格和人员安全事件的发生。</w:t>
            </w:r>
          </w:p>
          <w:p w14:paraId="107413A3" w14:textId="77777777" w:rsidR="0034795A" w:rsidRPr="0034795A" w:rsidRDefault="0034795A" w:rsidP="0008436B">
            <w:pPr>
              <w:rPr>
                <w:rFonts w:asciiTheme="minorEastAsia" w:eastAsiaTheme="minorEastAsia" w:hAnsiTheme="minorEastAsia"/>
                <w:szCs w:val="21"/>
              </w:rPr>
            </w:pPr>
            <w:r>
              <w:rPr>
                <w:rFonts w:asciiTheme="minorEastAsia" w:eastAsiaTheme="minorEastAsia" w:hAnsiTheme="minorEastAsia" w:hint="eastAsia"/>
                <w:szCs w:val="21"/>
              </w:rPr>
              <w:t>5</w:t>
            </w:r>
            <w:r w:rsidRPr="0034795A">
              <w:rPr>
                <w:rFonts w:asciiTheme="minorEastAsia" w:eastAsiaTheme="minorEastAsia" w:hAnsiTheme="minorEastAsia"/>
                <w:szCs w:val="21"/>
              </w:rPr>
              <w:t>）违反</w:t>
            </w:r>
            <w:r>
              <w:rPr>
                <w:rFonts w:asciiTheme="minorEastAsia" w:eastAsiaTheme="minorEastAsia" w:hAnsiTheme="minorEastAsia"/>
                <w:szCs w:val="21"/>
              </w:rPr>
              <w:t>相关的法律法规，影响公司的社会形象，遵守法规提高公司的社会形象等</w:t>
            </w:r>
          </w:p>
          <w:p w14:paraId="50221DDE" w14:textId="77777777" w:rsidR="0034795A" w:rsidRPr="0034795A" w:rsidRDefault="0034795A" w:rsidP="00AF60D4">
            <w:pPr>
              <w:rPr>
                <w:rFonts w:asciiTheme="minorEastAsia" w:eastAsiaTheme="minorEastAsia" w:hAnsiTheme="minorEastAsia"/>
                <w:szCs w:val="21"/>
              </w:rPr>
            </w:pPr>
            <w:r w:rsidRPr="0034795A">
              <w:rPr>
                <w:rFonts w:asciiTheme="minorEastAsia" w:eastAsiaTheme="minorEastAsia" w:hAnsiTheme="minorEastAsia"/>
                <w:szCs w:val="21"/>
              </w:rPr>
              <w:t>应对这些风险编制了《管理手册》</w:t>
            </w:r>
            <w:r w:rsidRPr="0034795A">
              <w:rPr>
                <w:rFonts w:asciiTheme="minorEastAsia" w:eastAsiaTheme="minorEastAsia" w:hAnsiTheme="minorEastAsia" w:hint="eastAsia"/>
                <w:szCs w:val="21"/>
              </w:rPr>
              <w:t>、</w:t>
            </w:r>
            <w:r w:rsidR="00AF60D4">
              <w:rPr>
                <w:rFonts w:asciiTheme="minorEastAsia" w:eastAsiaTheme="minorEastAsia" w:hAnsiTheme="minorEastAsia"/>
                <w:szCs w:val="21"/>
              </w:rPr>
              <w:t>《程序文件》及《管理制度》</w:t>
            </w:r>
            <w:r w:rsidR="00AF60D4">
              <w:rPr>
                <w:rFonts w:asciiTheme="minorEastAsia" w:eastAsiaTheme="minorEastAsia" w:hAnsiTheme="minorEastAsia" w:hint="eastAsia"/>
                <w:szCs w:val="21"/>
              </w:rPr>
              <w:t>，</w:t>
            </w:r>
            <w:r w:rsidR="00AF60D4">
              <w:rPr>
                <w:rFonts w:asciiTheme="minorEastAsia" w:eastAsiaTheme="minorEastAsia" w:hAnsiTheme="minorEastAsia"/>
                <w:szCs w:val="21"/>
              </w:rPr>
              <w:t>对风险进行管理</w:t>
            </w:r>
            <w:r w:rsidR="00AF60D4">
              <w:rPr>
                <w:rFonts w:asciiTheme="minorEastAsia" w:eastAsiaTheme="minorEastAsia" w:hAnsiTheme="minorEastAsia" w:hint="eastAsia"/>
                <w:szCs w:val="21"/>
              </w:rPr>
              <w:t>。</w:t>
            </w:r>
          </w:p>
          <w:p w14:paraId="47E0BCB1" w14:textId="77777777" w:rsidR="0034795A" w:rsidRPr="0034795A" w:rsidRDefault="0034795A" w:rsidP="00AF60D4">
            <w:pPr>
              <w:spacing w:line="280" w:lineRule="exact"/>
              <w:rPr>
                <w:rFonts w:asciiTheme="minorEastAsia" w:eastAsiaTheme="minorEastAsia" w:hAnsiTheme="minorEastAsia"/>
                <w:szCs w:val="21"/>
              </w:rPr>
            </w:pPr>
            <w:r w:rsidRPr="0034795A">
              <w:rPr>
                <w:rFonts w:asciiTheme="minorEastAsia" w:eastAsiaTheme="minorEastAsia" w:hAnsiTheme="minorEastAsia" w:hint="eastAsia"/>
                <w:szCs w:val="21"/>
              </w:rPr>
              <w:t>提供有《环境安全运行管理制度》，内容包括环境因素的识别、评价、汇总；重要环境因素的控制。</w:t>
            </w:r>
          </w:p>
          <w:p w14:paraId="13B3B37C" w14:textId="77777777" w:rsidR="0034795A" w:rsidRPr="0034795A" w:rsidRDefault="0034795A" w:rsidP="0034795A">
            <w:pPr>
              <w:rPr>
                <w:rFonts w:asciiTheme="minorEastAsia" w:eastAsiaTheme="minorEastAsia" w:hAnsiTheme="minorEastAsia" w:cs="Lucida Sans"/>
                <w:bCs/>
                <w:szCs w:val="21"/>
              </w:rPr>
            </w:pPr>
            <w:r w:rsidRPr="0034795A">
              <w:rPr>
                <w:rFonts w:asciiTheme="minorEastAsia" w:eastAsiaTheme="minorEastAsia" w:hAnsiTheme="minorEastAsia" w:cs="宋体" w:hint="eastAsia"/>
                <w:szCs w:val="21"/>
              </w:rPr>
              <w:t>公司对识别的重要环境因素，对其进行监控</w:t>
            </w:r>
            <w:r w:rsidRPr="0034795A">
              <w:rPr>
                <w:rFonts w:asciiTheme="minorEastAsia" w:eastAsiaTheme="minorEastAsia" w:hAnsiTheme="minorEastAsia" w:hint="eastAsia"/>
                <w:szCs w:val="21"/>
              </w:rPr>
              <w:t>并贯穿其整个生命周期</w:t>
            </w:r>
          </w:p>
        </w:tc>
        <w:tc>
          <w:tcPr>
            <w:tcW w:w="322" w:type="pct"/>
          </w:tcPr>
          <w:p w14:paraId="6FF96613" w14:textId="77777777" w:rsidR="0034795A" w:rsidRDefault="0034795A" w:rsidP="0008436B"/>
        </w:tc>
      </w:tr>
      <w:tr w:rsidR="0034795A" w14:paraId="45DB7DDF" w14:textId="77777777" w:rsidTr="0034795A">
        <w:trPr>
          <w:trHeight w:val="1082"/>
        </w:trPr>
        <w:tc>
          <w:tcPr>
            <w:tcW w:w="513" w:type="pct"/>
            <w:vAlign w:val="center"/>
          </w:tcPr>
          <w:p w14:paraId="6C0E6C3F" w14:textId="77777777" w:rsidR="0034795A" w:rsidRDefault="0034795A" w:rsidP="0008436B">
            <w:r>
              <w:rPr>
                <w:rFonts w:cs="宋体" w:hint="eastAsia"/>
              </w:rPr>
              <w:t>环境因素</w:t>
            </w:r>
          </w:p>
        </w:tc>
        <w:tc>
          <w:tcPr>
            <w:tcW w:w="352" w:type="pct"/>
            <w:vAlign w:val="center"/>
          </w:tcPr>
          <w:p w14:paraId="005BA620" w14:textId="77777777" w:rsidR="0034795A" w:rsidRDefault="0034795A" w:rsidP="0008436B">
            <w:r>
              <w:rPr>
                <w:rFonts w:hint="eastAsia"/>
              </w:rPr>
              <w:t>E</w:t>
            </w:r>
            <w:r>
              <w:t>6.1.2</w:t>
            </w:r>
          </w:p>
        </w:tc>
        <w:tc>
          <w:tcPr>
            <w:tcW w:w="3813" w:type="pct"/>
            <w:vAlign w:val="center"/>
          </w:tcPr>
          <w:p w14:paraId="5700C934" w14:textId="77777777" w:rsidR="00AF60D4" w:rsidRDefault="00AF60D4" w:rsidP="00AF60D4">
            <w:pPr>
              <w:spacing w:line="394" w:lineRule="exact"/>
              <w:rPr>
                <w:szCs w:val="21"/>
              </w:rPr>
            </w:pPr>
            <w:r>
              <w:rPr>
                <w:rFonts w:hint="eastAsia"/>
                <w:szCs w:val="21"/>
              </w:rPr>
              <w:t>编制了</w:t>
            </w:r>
            <w:r>
              <w:rPr>
                <w:szCs w:val="21"/>
              </w:rPr>
              <w:t>《环境因素的识别与评价控制程序》</w:t>
            </w:r>
            <w:r>
              <w:rPr>
                <w:rFonts w:hint="eastAsia"/>
                <w:szCs w:val="21"/>
              </w:rPr>
              <w:t>，符合标准要求</w:t>
            </w:r>
            <w:r>
              <w:rPr>
                <w:rFonts w:hint="eastAsia"/>
                <w:szCs w:val="21"/>
              </w:rPr>
              <w:t>.</w:t>
            </w:r>
          </w:p>
          <w:p w14:paraId="5433B6D8" w14:textId="77777777" w:rsidR="00AF60D4" w:rsidRDefault="00AF60D4" w:rsidP="00AF60D4">
            <w:pPr>
              <w:rPr>
                <w:rFonts w:ascii="宋体" w:hAnsi="宋体" w:cs="宋体"/>
                <w:kern w:val="0"/>
                <w:szCs w:val="21"/>
              </w:rPr>
            </w:pPr>
            <w:r>
              <w:rPr>
                <w:rFonts w:hint="eastAsia"/>
                <w:szCs w:val="21"/>
              </w:rPr>
              <w:t>提供的“环境因素识别评价表”“重要环境因素清单”，</w:t>
            </w:r>
            <w:r>
              <w:rPr>
                <w:rFonts w:hint="eastAsia"/>
                <w:szCs w:val="21"/>
              </w:rPr>
              <w:t xml:space="preserve"> </w:t>
            </w:r>
            <w:r>
              <w:rPr>
                <w:rFonts w:hint="eastAsia"/>
                <w:szCs w:val="21"/>
              </w:rPr>
              <w:t>评价考虑了三种时态现在、过去、将来、三种状态、异常、正常、紧急考虑了法律法规，并进行了评价，</w:t>
            </w:r>
            <w:r>
              <w:rPr>
                <w:rFonts w:ascii="宋体" w:hAnsi="宋体" w:hint="eastAsia"/>
                <w:szCs w:val="21"/>
              </w:rPr>
              <w:t>钢结构加工(法规强制要求范围除外)</w:t>
            </w:r>
            <w:r>
              <w:rPr>
                <w:rFonts w:ascii="宋体" w:hAnsi="宋体" w:cs="宋体" w:hint="eastAsia"/>
                <w:kern w:val="0"/>
                <w:szCs w:val="21"/>
              </w:rPr>
              <w:t>及相关环境管理活动</w:t>
            </w:r>
          </w:p>
          <w:p w14:paraId="5EFA545C" w14:textId="77777777" w:rsidR="00AF60D4" w:rsidRDefault="00AF60D4" w:rsidP="00AF60D4">
            <w:pPr>
              <w:ind w:firstLineChars="200" w:firstLine="420"/>
              <w:rPr>
                <w:szCs w:val="21"/>
              </w:rPr>
            </w:pPr>
            <w:r>
              <w:rPr>
                <w:rFonts w:hint="eastAsia"/>
                <w:szCs w:val="21"/>
              </w:rPr>
              <w:t>根据企业的服务过程，用打分</w:t>
            </w:r>
            <w:proofErr w:type="gramStart"/>
            <w:r>
              <w:rPr>
                <w:rFonts w:hint="eastAsia"/>
                <w:szCs w:val="21"/>
              </w:rPr>
              <w:t>法考虑</w:t>
            </w:r>
            <w:proofErr w:type="gramEnd"/>
            <w:r>
              <w:rPr>
                <w:rFonts w:hint="eastAsia"/>
                <w:szCs w:val="21"/>
              </w:rPr>
              <w:t>了法规符合性、发生频次、影响范围等</w:t>
            </w:r>
            <w:r>
              <w:rPr>
                <w:rFonts w:hint="eastAsia"/>
                <w:szCs w:val="21"/>
              </w:rPr>
              <w:t xml:space="preserve">, </w:t>
            </w:r>
            <w:r>
              <w:rPr>
                <w:rFonts w:hint="eastAsia"/>
                <w:szCs w:val="21"/>
              </w:rPr>
              <w:t>通过定性判断法，共识别出重大环境因素</w:t>
            </w:r>
            <w:r>
              <w:rPr>
                <w:rFonts w:hint="eastAsia"/>
                <w:szCs w:val="21"/>
              </w:rPr>
              <w:t>2</w:t>
            </w:r>
            <w:r>
              <w:rPr>
                <w:rFonts w:hint="eastAsia"/>
                <w:szCs w:val="21"/>
              </w:rPr>
              <w:t>项：固废排放、火灾，评价符合程序要求及公司的实际情况。</w:t>
            </w:r>
          </w:p>
          <w:p w14:paraId="448329BC" w14:textId="77777777" w:rsidR="0034795A" w:rsidRPr="00AF60D4" w:rsidRDefault="00AF60D4" w:rsidP="00AF60D4">
            <w:pPr>
              <w:ind w:firstLineChars="200" w:firstLine="420"/>
              <w:rPr>
                <w:szCs w:val="21"/>
              </w:rPr>
            </w:pPr>
            <w:r>
              <w:rPr>
                <w:rFonts w:hint="eastAsia"/>
                <w:szCs w:val="21"/>
              </w:rPr>
              <w:t>对重要环境因素的控制措施包括制定管理制度、监督检查、应急预案、培训等。提供《重要环境因素识别清单》，其中生产涉及的重要环境因素：固废排放、火灾、噪声、废气，评价基本合理。</w:t>
            </w:r>
          </w:p>
        </w:tc>
        <w:tc>
          <w:tcPr>
            <w:tcW w:w="322" w:type="pct"/>
          </w:tcPr>
          <w:p w14:paraId="76E4E2BE" w14:textId="77777777" w:rsidR="0034795A" w:rsidRDefault="0034795A" w:rsidP="0008436B">
            <w:r>
              <w:rPr>
                <w:rFonts w:hint="eastAsia"/>
              </w:rPr>
              <w:t>Y</w:t>
            </w:r>
          </w:p>
        </w:tc>
      </w:tr>
      <w:tr w:rsidR="0034795A" w14:paraId="62DE83F7" w14:textId="77777777" w:rsidTr="0034795A">
        <w:trPr>
          <w:trHeight w:val="90"/>
        </w:trPr>
        <w:tc>
          <w:tcPr>
            <w:tcW w:w="513" w:type="pct"/>
            <w:vAlign w:val="center"/>
          </w:tcPr>
          <w:p w14:paraId="1078AEC1" w14:textId="77777777" w:rsidR="0034795A" w:rsidRDefault="0034795A" w:rsidP="0008436B">
            <w:r>
              <w:rPr>
                <w:rFonts w:cs="宋体" w:hint="eastAsia"/>
              </w:rPr>
              <w:t>目标和方案</w:t>
            </w:r>
          </w:p>
        </w:tc>
        <w:tc>
          <w:tcPr>
            <w:tcW w:w="352" w:type="pct"/>
            <w:vAlign w:val="center"/>
          </w:tcPr>
          <w:p w14:paraId="00D4D452" w14:textId="77777777" w:rsidR="0034795A" w:rsidRDefault="0034795A" w:rsidP="0008436B">
            <w:r>
              <w:rPr>
                <w:rFonts w:hint="eastAsia"/>
              </w:rPr>
              <w:t>E</w:t>
            </w:r>
            <w:r>
              <w:t>6.2</w:t>
            </w:r>
          </w:p>
        </w:tc>
        <w:tc>
          <w:tcPr>
            <w:tcW w:w="3813" w:type="pct"/>
            <w:vAlign w:val="center"/>
          </w:tcPr>
          <w:p w14:paraId="7FE1F5B9" w14:textId="77777777" w:rsidR="00AF60D4" w:rsidRDefault="00AF60D4" w:rsidP="00AF60D4">
            <w:r>
              <w:rPr>
                <w:rFonts w:hint="eastAsia"/>
              </w:rPr>
              <w:t>部门分解的目标：</w:t>
            </w:r>
            <w:r>
              <w:rPr>
                <w:rFonts w:hint="eastAsia"/>
              </w:rPr>
              <w:t xml:space="preserve">      </w:t>
            </w:r>
          </w:p>
          <w:p w14:paraId="1A9CB34C" w14:textId="77777777" w:rsidR="00AF60D4" w:rsidRDefault="00AF60D4" w:rsidP="00AF60D4">
            <w:r>
              <w:rPr>
                <w:rFonts w:hint="eastAsia"/>
              </w:rPr>
              <w:t>1</w:t>
            </w:r>
            <w:r>
              <w:rPr>
                <w:rFonts w:hint="eastAsia"/>
              </w:rPr>
              <w:t>、灭火器配置率</w:t>
            </w:r>
            <w:r>
              <w:rPr>
                <w:rFonts w:hint="eastAsia"/>
              </w:rPr>
              <w:t>100</w:t>
            </w:r>
            <w:r>
              <w:rPr>
                <w:rFonts w:hint="eastAsia"/>
              </w:rPr>
              <w:t>％</w:t>
            </w:r>
            <w:r>
              <w:rPr>
                <w:rFonts w:hint="eastAsia"/>
              </w:rPr>
              <w:t>2</w:t>
            </w:r>
            <w:r>
              <w:rPr>
                <w:rFonts w:hint="eastAsia"/>
              </w:rPr>
              <w:t>、固废</w:t>
            </w:r>
            <w:r>
              <w:rPr>
                <w:rFonts w:hint="eastAsia"/>
              </w:rPr>
              <w:t>100</w:t>
            </w:r>
            <w:r>
              <w:rPr>
                <w:rFonts w:hint="eastAsia"/>
              </w:rPr>
              <w:t>％分类进行处理</w:t>
            </w:r>
            <w:r>
              <w:rPr>
                <w:rFonts w:hint="eastAsia"/>
              </w:rPr>
              <w:t>3</w:t>
            </w:r>
            <w:r>
              <w:rPr>
                <w:rFonts w:hint="eastAsia"/>
              </w:rPr>
              <w:t>、无重大环境投诉</w:t>
            </w:r>
            <w:r>
              <w:rPr>
                <w:rFonts w:hint="eastAsia"/>
              </w:rPr>
              <w:t>4</w:t>
            </w:r>
            <w:r>
              <w:rPr>
                <w:rFonts w:hint="eastAsia"/>
              </w:rPr>
              <w:t>、火灾事故发生率为</w:t>
            </w:r>
            <w:r>
              <w:rPr>
                <w:rFonts w:hint="eastAsia"/>
              </w:rPr>
              <w:t>0</w:t>
            </w:r>
            <w:r>
              <w:rPr>
                <w:rFonts w:hint="eastAsia"/>
              </w:rPr>
              <w:t>。</w:t>
            </w:r>
          </w:p>
          <w:p w14:paraId="089717A5" w14:textId="77777777" w:rsidR="00AF60D4" w:rsidRDefault="00AF60D4" w:rsidP="00AF60D4">
            <w:r>
              <w:rPr>
                <w:rFonts w:hint="eastAsia"/>
              </w:rPr>
              <w:lastRenderedPageBreak/>
              <w:t>提供</w:t>
            </w:r>
            <w:r>
              <w:rPr>
                <w:rFonts w:hint="eastAsia"/>
              </w:rPr>
              <w:t>2021</w:t>
            </w:r>
            <w:r>
              <w:rPr>
                <w:rFonts w:hint="eastAsia"/>
              </w:rPr>
              <w:t>年第</w:t>
            </w:r>
            <w:r>
              <w:rPr>
                <w:rFonts w:hint="eastAsia"/>
              </w:rPr>
              <w:t>1-10</w:t>
            </w:r>
            <w:r>
              <w:rPr>
                <w:rFonts w:hint="eastAsia"/>
              </w:rPr>
              <w:t>月考核统计，目标均完成，考核人：陈水强，，目标适宜。</w:t>
            </w:r>
          </w:p>
          <w:p w14:paraId="2772CECA" w14:textId="77777777" w:rsidR="00AF60D4" w:rsidRDefault="00AF60D4" w:rsidP="00AF60D4">
            <w:r>
              <w:rPr>
                <w:rFonts w:hint="eastAsia"/>
              </w:rPr>
              <w:t>对可回收废弃物、危险废弃物分类管理，并集中收集和处理，完成了部门该项环境目标和指标。</w:t>
            </w:r>
          </w:p>
          <w:p w14:paraId="7A73D78C" w14:textId="77777777" w:rsidR="00AF60D4" w:rsidRDefault="00AF60D4" w:rsidP="00AF60D4">
            <w:r>
              <w:rPr>
                <w:rFonts w:hint="eastAsia"/>
              </w:rPr>
              <w:t>对以上的目标指标制定了管理方案：</w:t>
            </w:r>
          </w:p>
          <w:p w14:paraId="49211097" w14:textId="77777777" w:rsidR="00AF60D4" w:rsidRDefault="00AF60D4" w:rsidP="00AF60D4">
            <w:r>
              <w:rPr>
                <w:rFonts w:hint="eastAsia"/>
              </w:rPr>
              <w:t>环境体系建立了管理方案，查管理方案表，共</w:t>
            </w:r>
            <w:r>
              <w:rPr>
                <w:rFonts w:hint="eastAsia"/>
              </w:rPr>
              <w:t>3</w:t>
            </w:r>
            <w:r>
              <w:rPr>
                <w:rFonts w:hint="eastAsia"/>
              </w:rPr>
              <w:t>项：</w:t>
            </w:r>
            <w:r>
              <w:rPr>
                <w:rFonts w:hint="eastAsia"/>
              </w:rPr>
              <w:t xml:space="preserve"> 1</w:t>
            </w:r>
            <w:r>
              <w:rPr>
                <w:rFonts w:hint="eastAsia"/>
              </w:rPr>
              <w:t>、办公用硒鼓、墨盒等固废；办公废弃物等分类收集保管，交由相应部门处置；</w:t>
            </w:r>
          </w:p>
          <w:p w14:paraId="14865F14" w14:textId="77777777" w:rsidR="00AF60D4" w:rsidRDefault="00AF60D4" w:rsidP="00AF60D4">
            <w:r>
              <w:rPr>
                <w:rFonts w:hint="eastAsia"/>
              </w:rPr>
              <w:t>2</w:t>
            </w:r>
            <w:r>
              <w:rPr>
                <w:rFonts w:hint="eastAsia"/>
              </w:rPr>
              <w:t>、杜绝火灾发生，制定了管理方案</w:t>
            </w:r>
            <w:r>
              <w:rPr>
                <w:rFonts w:hint="eastAsia"/>
              </w:rPr>
              <w:t xml:space="preserve">: </w:t>
            </w:r>
            <w:r>
              <w:rPr>
                <w:rFonts w:hint="eastAsia"/>
              </w:rPr>
              <w:t>制定</w:t>
            </w:r>
            <w:r>
              <w:rPr>
                <w:rFonts w:hint="eastAsia"/>
              </w:rPr>
              <w:t>3</w:t>
            </w:r>
            <w:r>
              <w:rPr>
                <w:rFonts w:hint="eastAsia"/>
              </w:rPr>
              <w:t>项管理方案：</w:t>
            </w:r>
            <w:r>
              <w:rPr>
                <w:rFonts w:hint="eastAsia"/>
              </w:rPr>
              <w:t>.</w:t>
            </w:r>
            <w:r>
              <w:rPr>
                <w:rFonts w:hint="eastAsia"/>
              </w:rPr>
              <w:t>制定相应的管理制度并严格执行，配备必要的防火设施（包括灭火器</w:t>
            </w:r>
            <w:r>
              <w:rPr>
                <w:rFonts w:hint="eastAsia"/>
              </w:rPr>
              <w:t>a</w:t>
            </w:r>
            <w:r>
              <w:rPr>
                <w:rFonts w:hint="eastAsia"/>
              </w:rPr>
              <w:t>、消防栓等）并保证其完好</w:t>
            </w:r>
            <w:r>
              <w:rPr>
                <w:rFonts w:hint="eastAsia"/>
              </w:rPr>
              <w:t xml:space="preserve">b. </w:t>
            </w:r>
            <w:r>
              <w:rPr>
                <w:rFonts w:hint="eastAsia"/>
              </w:rPr>
              <w:t>成立应急响应工作小组（见《应急预案》）</w:t>
            </w:r>
            <w:r>
              <w:rPr>
                <w:rFonts w:hint="eastAsia"/>
              </w:rPr>
              <w:t xml:space="preserve">c. </w:t>
            </w:r>
            <w:r>
              <w:rPr>
                <w:rFonts w:hint="eastAsia"/>
              </w:rPr>
              <w:t>淘汰过期、报废设备</w:t>
            </w:r>
            <w:r>
              <w:rPr>
                <w:rFonts w:hint="eastAsia"/>
              </w:rPr>
              <w:t>,</w:t>
            </w:r>
            <w:r>
              <w:rPr>
                <w:rFonts w:hint="eastAsia"/>
              </w:rPr>
              <w:t>对灭火器更新；每年进行一次消防演习。执行部门：各部门，检查人：陈水强，资金投入</w:t>
            </w:r>
            <w:r>
              <w:rPr>
                <w:rFonts w:hint="eastAsia"/>
              </w:rPr>
              <w:t>5000</w:t>
            </w:r>
            <w:r>
              <w:rPr>
                <w:rFonts w:hint="eastAsia"/>
              </w:rPr>
              <w:t>元，责任人：丁路路，，执行日期：</w:t>
            </w:r>
            <w:r>
              <w:rPr>
                <w:rFonts w:hint="eastAsia"/>
              </w:rPr>
              <w:t>2021.1-2021.12.31</w:t>
            </w:r>
          </w:p>
          <w:p w14:paraId="01FA3D2A" w14:textId="77777777" w:rsidR="00AF60D4" w:rsidRDefault="00AF60D4" w:rsidP="00AF60D4">
            <w:r>
              <w:rPr>
                <w:rFonts w:hint="eastAsia"/>
              </w:rPr>
              <w:t>3</w:t>
            </w:r>
            <w:r>
              <w:rPr>
                <w:rFonts w:hint="eastAsia"/>
              </w:rPr>
              <w:t>、电线老化引发火灾、临时接电触电</w:t>
            </w:r>
            <w:r>
              <w:rPr>
                <w:rFonts w:hint="eastAsia"/>
              </w:rPr>
              <w:t>,</w:t>
            </w:r>
            <w:r>
              <w:rPr>
                <w:rFonts w:hint="eastAsia"/>
              </w:rPr>
              <w:t>管理方案：</w:t>
            </w:r>
            <w:r>
              <w:rPr>
                <w:rFonts w:hint="eastAsia"/>
              </w:rPr>
              <w:t>a</w:t>
            </w:r>
            <w:r>
              <w:rPr>
                <w:rFonts w:hint="eastAsia"/>
              </w:rPr>
              <w:t>、电线检修</w:t>
            </w:r>
            <w:r>
              <w:rPr>
                <w:rFonts w:hint="eastAsia"/>
              </w:rPr>
              <w:t xml:space="preserve">               b</w:t>
            </w:r>
            <w:r>
              <w:rPr>
                <w:rFonts w:hint="eastAsia"/>
              </w:rPr>
              <w:t>、对职工进行安全教育培训。</w:t>
            </w:r>
          </w:p>
          <w:p w14:paraId="78091EE4" w14:textId="77777777" w:rsidR="00AF60D4" w:rsidRDefault="00AF60D4" w:rsidP="00AF60D4">
            <w:r>
              <w:rPr>
                <w:rFonts w:hint="eastAsia"/>
              </w:rPr>
              <w:t>资金预算费</w:t>
            </w:r>
            <w:r>
              <w:rPr>
                <w:rFonts w:hint="eastAsia"/>
              </w:rPr>
              <w:t>1</w:t>
            </w:r>
            <w:r>
              <w:rPr>
                <w:rFonts w:hint="eastAsia"/>
              </w:rPr>
              <w:t>万元，执行部门：各部门，责任人：郭洪，执行日期：</w:t>
            </w:r>
            <w:r>
              <w:rPr>
                <w:rFonts w:hint="eastAsia"/>
              </w:rPr>
              <w:t>2021.1-2020.12.30</w:t>
            </w:r>
          </w:p>
          <w:p w14:paraId="10F2F83C" w14:textId="77777777" w:rsidR="00AF60D4" w:rsidRDefault="00AF60D4" w:rsidP="00AF60D4">
            <w:r>
              <w:rPr>
                <w:rFonts w:hint="eastAsia"/>
              </w:rPr>
              <w:t>上述目标、指标</w:t>
            </w:r>
            <w:r>
              <w:rPr>
                <w:rFonts w:hint="eastAsia"/>
              </w:rPr>
              <w:t>2021</w:t>
            </w:r>
            <w:r>
              <w:rPr>
                <w:rFonts w:hint="eastAsia"/>
              </w:rPr>
              <w:t>年</w:t>
            </w:r>
            <w:r>
              <w:rPr>
                <w:rFonts w:hint="eastAsia"/>
              </w:rPr>
              <w:t>1-10</w:t>
            </w:r>
            <w:r>
              <w:rPr>
                <w:rFonts w:hint="eastAsia"/>
              </w:rPr>
              <w:t>月度进行考核，考核结果：全部达标，考核人：陈水强。</w:t>
            </w:r>
          </w:p>
          <w:p w14:paraId="5429D376" w14:textId="77777777" w:rsidR="0034795A" w:rsidRDefault="00AF60D4" w:rsidP="00AF60D4">
            <w:r>
              <w:rPr>
                <w:rFonts w:hint="eastAsia"/>
              </w:rPr>
              <w:t>制定的指标和管理方案基本可行。</w:t>
            </w:r>
          </w:p>
        </w:tc>
        <w:tc>
          <w:tcPr>
            <w:tcW w:w="322" w:type="pct"/>
          </w:tcPr>
          <w:p w14:paraId="63A24283" w14:textId="77777777" w:rsidR="0034795A" w:rsidRDefault="0034795A" w:rsidP="0008436B">
            <w:r>
              <w:rPr>
                <w:rFonts w:hint="eastAsia"/>
              </w:rPr>
              <w:lastRenderedPageBreak/>
              <w:t>Y</w:t>
            </w:r>
          </w:p>
        </w:tc>
      </w:tr>
      <w:tr w:rsidR="0034795A" w14:paraId="5C088786" w14:textId="77777777" w:rsidTr="00AF60D4">
        <w:trPr>
          <w:trHeight w:val="1243"/>
        </w:trPr>
        <w:tc>
          <w:tcPr>
            <w:tcW w:w="513" w:type="pct"/>
            <w:vAlign w:val="center"/>
          </w:tcPr>
          <w:p w14:paraId="0D79758C" w14:textId="77777777" w:rsidR="0034795A" w:rsidRDefault="0034795A" w:rsidP="0008436B">
            <w:r>
              <w:rPr>
                <w:rFonts w:cs="宋体" w:hint="eastAsia"/>
              </w:rPr>
              <w:t>运行控制</w:t>
            </w:r>
          </w:p>
        </w:tc>
        <w:tc>
          <w:tcPr>
            <w:tcW w:w="352" w:type="pct"/>
            <w:vAlign w:val="center"/>
          </w:tcPr>
          <w:p w14:paraId="079F3509" w14:textId="77777777" w:rsidR="0034795A" w:rsidRDefault="0034795A" w:rsidP="0008436B">
            <w:r>
              <w:rPr>
                <w:rFonts w:hint="eastAsia"/>
              </w:rPr>
              <w:t>E</w:t>
            </w:r>
            <w:r>
              <w:t>8.1</w:t>
            </w:r>
          </w:p>
        </w:tc>
        <w:tc>
          <w:tcPr>
            <w:tcW w:w="3813" w:type="pct"/>
            <w:vAlign w:val="center"/>
          </w:tcPr>
          <w:p w14:paraId="01C23E17" w14:textId="77777777" w:rsidR="0034795A" w:rsidRDefault="0034795A" w:rsidP="0008436B">
            <w:r>
              <w:rPr>
                <w:rFonts w:cs="宋体" w:hint="eastAsia"/>
              </w:rPr>
              <w:t>本部门应执行的运行控制文件包括：运行控制程序，固体废弃物管理规定、对相关方施加影响管理规定、节能降耗管理规定、消防安全管理制度、</w:t>
            </w:r>
            <w:r w:rsidR="00AF60D4">
              <w:rPr>
                <w:rFonts w:cs="宋体" w:hint="eastAsia"/>
              </w:rPr>
              <w:t>综合部</w:t>
            </w:r>
            <w:r>
              <w:rPr>
                <w:rFonts w:cs="宋体" w:hint="eastAsia"/>
              </w:rPr>
              <w:t>安全管理制度、</w:t>
            </w:r>
            <w:r>
              <w:rPr>
                <w:rFonts w:cs="宋体" w:hint="eastAsia"/>
                <w:lang w:val="en-GB"/>
              </w:rPr>
              <w:t>车辆管理规定、电脑使用管理办法</w:t>
            </w:r>
            <w:r>
              <w:rPr>
                <w:rFonts w:cs="宋体" w:hint="eastAsia"/>
              </w:rPr>
              <w:t>等</w:t>
            </w:r>
          </w:p>
          <w:p w14:paraId="13D4A517" w14:textId="77777777" w:rsidR="0034795A" w:rsidRDefault="0034795A" w:rsidP="0008436B">
            <w:r>
              <w:rPr>
                <w:rFonts w:cs="宋体" w:hint="eastAsia"/>
              </w:rPr>
              <w:t>运行控制情况：</w:t>
            </w:r>
          </w:p>
          <w:p w14:paraId="5FCE27B1" w14:textId="77777777" w:rsidR="0034795A" w:rsidRDefault="0034795A" w:rsidP="0008436B">
            <w:r>
              <w:t>1</w:t>
            </w:r>
            <w:r>
              <w:rPr>
                <w:rFonts w:cs="宋体" w:hint="eastAsia"/>
              </w:rPr>
              <w:t>、</w:t>
            </w:r>
            <w:r w:rsidR="00AF60D4">
              <w:rPr>
                <w:rFonts w:cs="宋体" w:hint="eastAsia"/>
              </w:rPr>
              <w:t>综合部</w:t>
            </w:r>
            <w:r>
              <w:rPr>
                <w:rFonts w:cs="宋体" w:hint="eastAsia"/>
              </w:rPr>
              <w:t>区域：污水：不涉及污水，没有污水排放。噪声：办公现场不产生明显噪声。</w:t>
            </w:r>
          </w:p>
          <w:p w14:paraId="02D594F6" w14:textId="77777777" w:rsidR="0034795A" w:rsidRDefault="0034795A" w:rsidP="0008436B">
            <w:r>
              <w:t>2</w:t>
            </w:r>
            <w:r>
              <w:rPr>
                <w:rFonts w:cs="宋体" w:hint="eastAsia"/>
              </w:rPr>
              <w:t>、办公过程注意节约用电，做到人走灯灭，电脑长时间不用时关机，下班前要关闭电源，防止触电。</w:t>
            </w:r>
          </w:p>
          <w:p w14:paraId="56C044CF" w14:textId="77777777" w:rsidR="0034795A" w:rsidRDefault="0034795A" w:rsidP="0008436B">
            <w:r>
              <w:t>3</w:t>
            </w:r>
            <w:r>
              <w:rPr>
                <w:rFonts w:cs="宋体" w:hint="eastAsia"/>
              </w:rPr>
              <w:t>、办公区域禁止吸烟，并配备有效的干粉灭火器。</w:t>
            </w:r>
          </w:p>
          <w:p w14:paraId="291C8FD2" w14:textId="77777777" w:rsidR="0034795A" w:rsidRDefault="0034795A" w:rsidP="0008436B">
            <w:pPr>
              <w:rPr>
                <w:rFonts w:cs="宋体"/>
              </w:rPr>
            </w:pPr>
            <w:r>
              <w:rPr>
                <w:rFonts w:hint="eastAsia"/>
              </w:rPr>
              <w:t>4</w:t>
            </w:r>
            <w:r>
              <w:rPr>
                <w:rFonts w:cs="宋体" w:hint="eastAsia"/>
              </w:rPr>
              <w:t>、办公区域整洁、光线充足，办公条件较好，办公设备安全状态良好，教育员工正确使用办公设备，现场用电基本规范，无乱拉线现象，防止火灾发生。</w:t>
            </w:r>
          </w:p>
          <w:p w14:paraId="47C634DE" w14:textId="77777777" w:rsidR="0034795A" w:rsidRPr="00AF60D4" w:rsidRDefault="0034795A" w:rsidP="0008436B">
            <w:pPr>
              <w:rPr>
                <w:rFonts w:cs="宋体"/>
              </w:rPr>
            </w:pPr>
            <w:r>
              <w:rPr>
                <w:rFonts w:hint="eastAsia"/>
              </w:rPr>
              <w:t>5</w:t>
            </w:r>
            <w:r w:rsidR="00AF60D4">
              <w:rPr>
                <w:rFonts w:cs="宋体" w:hint="eastAsia"/>
              </w:rPr>
              <w:t>、相关方施加影响：</w:t>
            </w:r>
            <w:r w:rsidR="00AF60D4" w:rsidRPr="00AF60D4">
              <w:rPr>
                <w:rFonts w:cs="宋体" w:hint="eastAsia"/>
              </w:rPr>
              <w:t>公司能够控制或能够施加影响的相关方有顾客等。提供了“致相关方的公开信”，将公司的环境</w:t>
            </w:r>
            <w:r w:rsidR="00AF60D4" w:rsidRPr="00AF60D4">
              <w:rPr>
                <w:rFonts w:cs="宋体" w:hint="eastAsia"/>
              </w:rPr>
              <w:t>/</w:t>
            </w:r>
            <w:r w:rsidR="00AF60D4" w:rsidRPr="00AF60D4">
              <w:rPr>
                <w:rFonts w:cs="宋体" w:hint="eastAsia"/>
              </w:rPr>
              <w:t>安全控制要求发放到了所有相关方</w:t>
            </w:r>
            <w:r w:rsidR="00AF60D4" w:rsidRPr="00AF60D4">
              <w:rPr>
                <w:rFonts w:cs="宋体" w:hint="eastAsia"/>
              </w:rPr>
              <w:t>:</w:t>
            </w:r>
            <w:r w:rsidR="00AF60D4" w:rsidRPr="00AF60D4">
              <w:rPr>
                <w:rFonts w:cs="宋体" w:hint="eastAsia"/>
              </w:rPr>
              <w:t>运输公司</w:t>
            </w:r>
            <w:r w:rsidR="00AF60D4" w:rsidRPr="00AF60D4">
              <w:rPr>
                <w:rFonts w:cs="宋体" w:hint="eastAsia"/>
              </w:rPr>
              <w:t>\</w:t>
            </w:r>
            <w:r w:rsidR="00AF60D4" w:rsidRPr="00AF60D4">
              <w:rPr>
                <w:rFonts w:cs="宋体" w:hint="eastAsia"/>
              </w:rPr>
              <w:t>供应商</w:t>
            </w:r>
            <w:r w:rsidR="00AF60D4" w:rsidRPr="00AF60D4">
              <w:rPr>
                <w:rFonts w:cs="宋体" w:hint="eastAsia"/>
              </w:rPr>
              <w:t>\</w:t>
            </w:r>
            <w:r w:rsidR="00AF60D4" w:rsidRPr="00AF60D4">
              <w:rPr>
                <w:rFonts w:cs="宋体" w:hint="eastAsia"/>
              </w:rPr>
              <w:t>外来员工等</w:t>
            </w:r>
          </w:p>
          <w:p w14:paraId="19E710BA" w14:textId="77777777" w:rsidR="0034795A" w:rsidRPr="00AF60D4" w:rsidRDefault="0034795A" w:rsidP="0008436B">
            <w:pPr>
              <w:rPr>
                <w:rFonts w:cs="宋体"/>
              </w:rPr>
            </w:pPr>
          </w:p>
          <w:p w14:paraId="50796E82" w14:textId="77777777" w:rsidR="00AF60D4" w:rsidRPr="00AF60D4" w:rsidRDefault="00AF60D4" w:rsidP="00AF60D4">
            <w:pPr>
              <w:rPr>
                <w:rFonts w:cs="宋体"/>
              </w:rPr>
            </w:pPr>
            <w:r w:rsidRPr="00AF60D4">
              <w:rPr>
                <w:rFonts w:cs="宋体" w:hint="eastAsia"/>
              </w:rPr>
              <w:t>现场运行情况：</w:t>
            </w:r>
          </w:p>
          <w:p w14:paraId="5D91613E" w14:textId="77777777" w:rsidR="00AF60D4" w:rsidRPr="00AF60D4" w:rsidRDefault="00AF60D4" w:rsidP="00AF60D4">
            <w:pPr>
              <w:rPr>
                <w:rFonts w:cs="宋体"/>
              </w:rPr>
            </w:pPr>
            <w:proofErr w:type="gramStart"/>
            <w:r w:rsidRPr="00AF60D4">
              <w:rPr>
                <w:rFonts w:cs="宋体" w:hint="eastAsia"/>
              </w:rPr>
              <w:t>查重要</w:t>
            </w:r>
            <w:proofErr w:type="gramEnd"/>
            <w:r w:rsidRPr="00AF60D4">
              <w:rPr>
                <w:rFonts w:cs="宋体" w:hint="eastAsia"/>
              </w:rPr>
              <w:t>环境因素：噪声、固体废弃物</w:t>
            </w:r>
          </w:p>
          <w:p w14:paraId="2D4C7692" w14:textId="77777777" w:rsidR="00AF60D4" w:rsidRPr="00AF60D4" w:rsidRDefault="00AF60D4" w:rsidP="00AF60D4">
            <w:pPr>
              <w:rPr>
                <w:rFonts w:cs="宋体"/>
              </w:rPr>
            </w:pPr>
            <w:r w:rsidRPr="00AF60D4">
              <w:rPr>
                <w:rFonts w:cs="宋体" w:hint="eastAsia"/>
              </w:rPr>
              <w:t>查看，公司制订的相应的安全管理制度及管理方案，对不可接受风险源和重要环境因素进行管控。</w:t>
            </w:r>
          </w:p>
          <w:p w14:paraId="696D79DB" w14:textId="77777777" w:rsidR="00AF60D4" w:rsidRPr="00AF60D4" w:rsidRDefault="00AF60D4" w:rsidP="00AF60D4">
            <w:pPr>
              <w:rPr>
                <w:rFonts w:cs="宋体"/>
              </w:rPr>
            </w:pPr>
            <w:r w:rsidRPr="00AF60D4">
              <w:rPr>
                <w:rFonts w:cs="宋体" w:hint="eastAsia"/>
              </w:rPr>
              <w:t>抽查环境运行的策划与控制实施</w:t>
            </w:r>
          </w:p>
          <w:p w14:paraId="27E8B6F4" w14:textId="77777777" w:rsidR="00AF60D4" w:rsidRPr="00AF60D4" w:rsidRDefault="00AF60D4" w:rsidP="00AF60D4">
            <w:pPr>
              <w:rPr>
                <w:rFonts w:cs="宋体"/>
              </w:rPr>
            </w:pPr>
            <w:r w:rsidRPr="00AF60D4">
              <w:rPr>
                <w:rFonts w:cs="宋体" w:hint="eastAsia"/>
              </w:rPr>
              <w:lastRenderedPageBreak/>
              <w:t>1</w:t>
            </w:r>
            <w:r w:rsidRPr="00AF60D4">
              <w:rPr>
                <w:rFonts w:cs="宋体" w:hint="eastAsia"/>
              </w:rPr>
              <w:t>）固体废弃物排放的管控：</w:t>
            </w:r>
          </w:p>
          <w:p w14:paraId="25BF73CD" w14:textId="77777777" w:rsidR="0034795A" w:rsidRPr="00AF60D4" w:rsidRDefault="00AF60D4" w:rsidP="0008436B">
            <w:pPr>
              <w:rPr>
                <w:rFonts w:cs="宋体"/>
              </w:rPr>
            </w:pPr>
            <w:r w:rsidRPr="00AF60D4">
              <w:rPr>
                <w:rFonts w:cs="宋体" w:hint="eastAsia"/>
              </w:rPr>
              <w:t xml:space="preserve">   </w:t>
            </w:r>
            <w:r w:rsidRPr="00AF60D4">
              <w:rPr>
                <w:rFonts w:cs="宋体" w:hint="eastAsia"/>
              </w:rPr>
              <w:t>制定并实施《运行控制程序》中固体废弃物控制要求。运营管理部负责废弃物的分类、收集、保管、由有资质的市政环卫公司合法拉运、处置。现场分设：可回收一般废弃物、不可回收一般废弃物，员工能按要求分类放置固体废弃物。</w:t>
            </w:r>
          </w:p>
        </w:tc>
        <w:tc>
          <w:tcPr>
            <w:tcW w:w="322" w:type="pct"/>
          </w:tcPr>
          <w:p w14:paraId="3CCA4C0D" w14:textId="77777777" w:rsidR="0034795A" w:rsidRDefault="0034795A" w:rsidP="0008436B"/>
          <w:p w14:paraId="37D45AA0" w14:textId="77777777" w:rsidR="0034795A" w:rsidRDefault="0034795A" w:rsidP="0008436B"/>
          <w:p w14:paraId="68A58609" w14:textId="77777777" w:rsidR="0034795A" w:rsidRDefault="0034795A" w:rsidP="0008436B"/>
          <w:p w14:paraId="31140646" w14:textId="77777777" w:rsidR="0034795A" w:rsidRDefault="0034795A" w:rsidP="0008436B"/>
          <w:p w14:paraId="684180B2" w14:textId="77777777" w:rsidR="0034795A" w:rsidRDefault="0034795A" w:rsidP="0008436B"/>
          <w:p w14:paraId="33F321A1" w14:textId="77777777" w:rsidR="0034795A" w:rsidRDefault="0034795A" w:rsidP="0008436B"/>
          <w:p w14:paraId="115DE5B9" w14:textId="77777777" w:rsidR="0034795A" w:rsidRDefault="0034795A" w:rsidP="0008436B"/>
          <w:p w14:paraId="5A42A194" w14:textId="77777777" w:rsidR="0034795A" w:rsidRDefault="0034795A" w:rsidP="0008436B">
            <w:r>
              <w:rPr>
                <w:rFonts w:hint="eastAsia"/>
              </w:rPr>
              <w:t>Y</w:t>
            </w:r>
          </w:p>
          <w:p w14:paraId="493D8D85" w14:textId="77777777" w:rsidR="0034795A" w:rsidRDefault="0034795A" w:rsidP="0008436B"/>
          <w:p w14:paraId="596B1097" w14:textId="77777777" w:rsidR="0034795A" w:rsidRDefault="0034795A" w:rsidP="0008436B"/>
          <w:p w14:paraId="7B68528F" w14:textId="77777777" w:rsidR="0034795A" w:rsidRDefault="0034795A" w:rsidP="0008436B"/>
          <w:p w14:paraId="6C3432C1" w14:textId="77777777" w:rsidR="0034795A" w:rsidRDefault="0034795A" w:rsidP="0008436B"/>
          <w:p w14:paraId="298C0B3A" w14:textId="77777777" w:rsidR="0034795A" w:rsidRDefault="0034795A" w:rsidP="0008436B"/>
          <w:p w14:paraId="7C97864F" w14:textId="77777777" w:rsidR="0034795A" w:rsidRDefault="0034795A" w:rsidP="0008436B"/>
        </w:tc>
      </w:tr>
      <w:tr w:rsidR="0034795A" w14:paraId="42177753" w14:textId="77777777" w:rsidTr="0034795A">
        <w:trPr>
          <w:trHeight w:val="1183"/>
        </w:trPr>
        <w:tc>
          <w:tcPr>
            <w:tcW w:w="513" w:type="pct"/>
            <w:vAlign w:val="center"/>
          </w:tcPr>
          <w:p w14:paraId="4E43FF36" w14:textId="77777777" w:rsidR="0034795A" w:rsidRDefault="0034795A" w:rsidP="0008436B">
            <w:r>
              <w:rPr>
                <w:rFonts w:cs="宋体" w:hint="eastAsia"/>
              </w:rPr>
              <w:t>应急准备和响应</w:t>
            </w:r>
          </w:p>
        </w:tc>
        <w:tc>
          <w:tcPr>
            <w:tcW w:w="352" w:type="pct"/>
            <w:vAlign w:val="center"/>
          </w:tcPr>
          <w:p w14:paraId="21A2AB29" w14:textId="77777777" w:rsidR="0034795A" w:rsidRDefault="0034795A" w:rsidP="0008436B">
            <w:r>
              <w:rPr>
                <w:rFonts w:hint="eastAsia"/>
              </w:rPr>
              <w:t>E</w:t>
            </w:r>
            <w:r>
              <w:t>8.2</w:t>
            </w:r>
          </w:p>
        </w:tc>
        <w:tc>
          <w:tcPr>
            <w:tcW w:w="3813" w:type="pct"/>
            <w:vAlign w:val="center"/>
          </w:tcPr>
          <w:p w14:paraId="788D16FD" w14:textId="3DC989A3" w:rsidR="0034795A" w:rsidRPr="00960559" w:rsidRDefault="0034795A" w:rsidP="0008436B">
            <w:r w:rsidRPr="00960559">
              <w:rPr>
                <w:rFonts w:cs="宋体" w:hint="eastAsia"/>
              </w:rPr>
              <w:t>执行《</w:t>
            </w:r>
            <w:r w:rsidRPr="00960559">
              <w:rPr>
                <w:rFonts w:ascii="宋体" w:hAnsi="宋体" w:cs="宋体" w:hint="eastAsia"/>
                <w:szCs w:val="24"/>
              </w:rPr>
              <w:t>应急准备和响应控制程序</w:t>
            </w:r>
            <w:r w:rsidRPr="00960559">
              <w:rPr>
                <w:rFonts w:cs="宋体" w:hint="eastAsia"/>
              </w:rPr>
              <w:t>》。</w:t>
            </w:r>
            <w:r w:rsidR="00960559" w:rsidRPr="00960559">
              <w:t>2021.6.15</w:t>
            </w:r>
            <w:r w:rsidRPr="00960559">
              <w:rPr>
                <w:rFonts w:cs="宋体" w:hint="eastAsia"/>
              </w:rPr>
              <w:t>火灾应急演练记录，相关记录详见</w:t>
            </w:r>
            <w:r w:rsidR="00AF60D4" w:rsidRPr="00960559">
              <w:rPr>
                <w:rFonts w:cs="宋体" w:hint="eastAsia"/>
              </w:rPr>
              <w:t>综合部</w:t>
            </w:r>
            <w:r w:rsidRPr="00960559">
              <w:rPr>
                <w:rFonts w:cs="宋体" w:hint="eastAsia"/>
              </w:rPr>
              <w:t>相关条款。</w:t>
            </w:r>
          </w:p>
        </w:tc>
        <w:tc>
          <w:tcPr>
            <w:tcW w:w="322" w:type="pct"/>
          </w:tcPr>
          <w:p w14:paraId="57B7D29B" w14:textId="77777777" w:rsidR="0034795A" w:rsidRDefault="0034795A" w:rsidP="0008436B">
            <w:r>
              <w:rPr>
                <w:rFonts w:hint="eastAsia"/>
              </w:rPr>
              <w:t>Y</w:t>
            </w:r>
          </w:p>
        </w:tc>
      </w:tr>
    </w:tbl>
    <w:p w14:paraId="19497E07" w14:textId="77777777" w:rsidR="00E06673" w:rsidRDefault="00E06673">
      <w:pPr>
        <w:pStyle w:val="a5"/>
      </w:pPr>
    </w:p>
    <w:p w14:paraId="337481F9" w14:textId="77777777" w:rsidR="0034795A" w:rsidRDefault="0034795A">
      <w:pPr>
        <w:pStyle w:val="a5"/>
      </w:pPr>
    </w:p>
    <w:p w14:paraId="17AB067A" w14:textId="77777777" w:rsidR="0034795A" w:rsidRDefault="0034795A">
      <w:pPr>
        <w:pStyle w:val="a5"/>
      </w:pPr>
    </w:p>
    <w:p w14:paraId="172421B5" w14:textId="77777777" w:rsidR="0034795A" w:rsidRDefault="0034795A">
      <w:pPr>
        <w:pStyle w:val="a5"/>
      </w:pPr>
    </w:p>
    <w:p w14:paraId="602DD6BF" w14:textId="77777777" w:rsidR="0034795A" w:rsidRDefault="0034795A">
      <w:pPr>
        <w:pStyle w:val="a5"/>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7"/>
        <w:gridCol w:w="1029"/>
        <w:gridCol w:w="11361"/>
        <w:gridCol w:w="943"/>
      </w:tblGrid>
      <w:tr w:rsidR="00E06673" w14:paraId="50309B72" w14:textId="77777777" w:rsidTr="0034795A">
        <w:trPr>
          <w:trHeight w:val="515"/>
        </w:trPr>
        <w:tc>
          <w:tcPr>
            <w:tcW w:w="517" w:type="pct"/>
            <w:vMerge w:val="restart"/>
            <w:vAlign w:val="center"/>
          </w:tcPr>
          <w:p w14:paraId="59944DDA" w14:textId="77777777" w:rsidR="00E06673" w:rsidRDefault="00E06673" w:rsidP="00B9409F">
            <w:pPr>
              <w:spacing w:before="120"/>
            </w:pPr>
            <w:r>
              <w:rPr>
                <w:rFonts w:cs="宋体" w:hint="eastAsia"/>
              </w:rPr>
              <w:t>过程与活动、抽样计划</w:t>
            </w:r>
          </w:p>
        </w:tc>
        <w:tc>
          <w:tcPr>
            <w:tcW w:w="346" w:type="pct"/>
            <w:vMerge w:val="restart"/>
            <w:vAlign w:val="center"/>
          </w:tcPr>
          <w:p w14:paraId="297B96B0" w14:textId="77777777" w:rsidR="00E06673" w:rsidRDefault="00E06673" w:rsidP="00B9409F">
            <w:r>
              <w:rPr>
                <w:rFonts w:cs="宋体" w:hint="eastAsia"/>
              </w:rPr>
              <w:t>涉及</w:t>
            </w:r>
          </w:p>
          <w:p w14:paraId="0550A666" w14:textId="77777777" w:rsidR="00E06673" w:rsidRDefault="00E06673" w:rsidP="00B9409F">
            <w:r>
              <w:rPr>
                <w:rFonts w:cs="宋体" w:hint="eastAsia"/>
              </w:rPr>
              <w:t>条款</w:t>
            </w:r>
          </w:p>
        </w:tc>
        <w:tc>
          <w:tcPr>
            <w:tcW w:w="3820" w:type="pct"/>
            <w:vAlign w:val="center"/>
          </w:tcPr>
          <w:p w14:paraId="020C3CF9" w14:textId="77777777" w:rsidR="00E06673" w:rsidRDefault="00E06673" w:rsidP="00B9409F">
            <w:r>
              <w:rPr>
                <w:rFonts w:cs="宋体" w:hint="eastAsia"/>
              </w:rPr>
              <w:t>受审核部门：</w:t>
            </w:r>
            <w:r w:rsidR="0034795A">
              <w:rPr>
                <w:rFonts w:cs="宋体" w:hint="eastAsia"/>
              </w:rPr>
              <w:t>综合部</w:t>
            </w:r>
            <w:r>
              <w:rPr>
                <w:rFonts w:cs="宋体" w:hint="eastAsia"/>
              </w:rPr>
              <w:t xml:space="preserve">  </w:t>
            </w:r>
            <w:r w:rsidR="0034795A" w:rsidRPr="0034795A">
              <w:rPr>
                <w:rFonts w:cs="宋体" w:hint="eastAsia"/>
              </w:rPr>
              <w:t xml:space="preserve">  </w:t>
            </w:r>
            <w:r w:rsidR="0034795A" w:rsidRPr="0034795A">
              <w:rPr>
                <w:rFonts w:cs="宋体" w:hint="eastAsia"/>
              </w:rPr>
              <w:t>主管领导：方荣丽</w:t>
            </w:r>
            <w:r w:rsidR="0034795A" w:rsidRPr="0034795A">
              <w:rPr>
                <w:rFonts w:cs="宋体" w:hint="eastAsia"/>
              </w:rPr>
              <w:t xml:space="preserve">    </w:t>
            </w:r>
            <w:r w:rsidR="0034795A" w:rsidRPr="0034795A">
              <w:rPr>
                <w:rFonts w:cs="宋体" w:hint="eastAsia"/>
              </w:rPr>
              <w:t>陪同人员：包斯琴</w:t>
            </w:r>
          </w:p>
        </w:tc>
        <w:tc>
          <w:tcPr>
            <w:tcW w:w="317" w:type="pct"/>
            <w:vMerge w:val="restart"/>
            <w:vAlign w:val="center"/>
          </w:tcPr>
          <w:p w14:paraId="2A8BCC7D" w14:textId="77777777" w:rsidR="00E06673" w:rsidRDefault="00E06673" w:rsidP="00B9409F">
            <w:r>
              <w:rPr>
                <w:rFonts w:cs="宋体" w:hint="eastAsia"/>
              </w:rPr>
              <w:t>判定</w:t>
            </w:r>
          </w:p>
        </w:tc>
      </w:tr>
      <w:tr w:rsidR="00E06673" w14:paraId="2B05AFA8" w14:textId="77777777" w:rsidTr="0034795A">
        <w:trPr>
          <w:trHeight w:val="403"/>
        </w:trPr>
        <w:tc>
          <w:tcPr>
            <w:tcW w:w="517" w:type="pct"/>
            <w:vMerge/>
            <w:vAlign w:val="center"/>
          </w:tcPr>
          <w:p w14:paraId="73C8528E" w14:textId="77777777" w:rsidR="00E06673" w:rsidRDefault="00E06673" w:rsidP="00B9409F"/>
        </w:tc>
        <w:tc>
          <w:tcPr>
            <w:tcW w:w="346" w:type="pct"/>
            <w:vMerge/>
            <w:vAlign w:val="center"/>
          </w:tcPr>
          <w:p w14:paraId="6714123C" w14:textId="77777777" w:rsidR="00E06673" w:rsidRDefault="00E06673" w:rsidP="00B9409F"/>
        </w:tc>
        <w:tc>
          <w:tcPr>
            <w:tcW w:w="3820" w:type="pct"/>
            <w:vAlign w:val="center"/>
          </w:tcPr>
          <w:p w14:paraId="080C835B" w14:textId="77777777" w:rsidR="00E06673" w:rsidRDefault="00E06673" w:rsidP="0034795A">
            <w:pPr>
              <w:spacing w:before="120"/>
              <w:rPr>
                <w:rFonts w:cs="宋体"/>
              </w:rPr>
            </w:pPr>
            <w:r>
              <w:rPr>
                <w:rFonts w:cs="宋体" w:hint="eastAsia"/>
              </w:rPr>
              <w:t>审核员：</w:t>
            </w:r>
            <w:r w:rsidR="00515585">
              <w:rPr>
                <w:rFonts w:cs="宋体" w:hint="eastAsia"/>
              </w:rPr>
              <w:t>朱晓丽</w:t>
            </w:r>
            <w:r>
              <w:rPr>
                <w:rFonts w:cs="宋体" w:hint="eastAsia"/>
              </w:rPr>
              <w:t xml:space="preserve">    </w:t>
            </w:r>
            <w:r>
              <w:t xml:space="preserve"> </w:t>
            </w:r>
            <w:r>
              <w:t>审核时间：</w:t>
            </w:r>
            <w:r>
              <w:t>20</w:t>
            </w:r>
            <w:r>
              <w:rPr>
                <w:rFonts w:hint="eastAsia"/>
              </w:rPr>
              <w:t>2</w:t>
            </w:r>
            <w:r w:rsidR="00515585">
              <w:rPr>
                <w:rFonts w:hint="eastAsia"/>
              </w:rPr>
              <w:t>1</w:t>
            </w:r>
            <w:r>
              <w:t>年</w:t>
            </w:r>
            <w:r w:rsidR="0034795A">
              <w:rPr>
                <w:rFonts w:hint="eastAsia"/>
              </w:rPr>
              <w:t>11</w:t>
            </w:r>
            <w:r>
              <w:t>月</w:t>
            </w:r>
            <w:r w:rsidR="0034795A">
              <w:rPr>
                <w:rFonts w:hint="eastAsia"/>
              </w:rPr>
              <w:t>14</w:t>
            </w:r>
            <w:r>
              <w:t>日</w:t>
            </w:r>
          </w:p>
        </w:tc>
        <w:tc>
          <w:tcPr>
            <w:tcW w:w="317" w:type="pct"/>
            <w:vMerge/>
          </w:tcPr>
          <w:p w14:paraId="631801B0" w14:textId="77777777" w:rsidR="00E06673" w:rsidRDefault="00E06673" w:rsidP="00B9409F"/>
        </w:tc>
      </w:tr>
      <w:tr w:rsidR="00E06673" w14:paraId="33237440" w14:textId="77777777" w:rsidTr="0034795A">
        <w:trPr>
          <w:trHeight w:val="516"/>
        </w:trPr>
        <w:tc>
          <w:tcPr>
            <w:tcW w:w="517" w:type="pct"/>
            <w:vMerge/>
            <w:vAlign w:val="center"/>
          </w:tcPr>
          <w:p w14:paraId="14307708" w14:textId="77777777" w:rsidR="00E06673" w:rsidRDefault="00E06673" w:rsidP="00B9409F"/>
        </w:tc>
        <w:tc>
          <w:tcPr>
            <w:tcW w:w="346" w:type="pct"/>
            <w:vMerge/>
            <w:vAlign w:val="center"/>
          </w:tcPr>
          <w:p w14:paraId="22532DD2" w14:textId="77777777" w:rsidR="00E06673" w:rsidRDefault="00E06673" w:rsidP="00B9409F"/>
        </w:tc>
        <w:tc>
          <w:tcPr>
            <w:tcW w:w="3820" w:type="pct"/>
            <w:vAlign w:val="center"/>
          </w:tcPr>
          <w:p w14:paraId="6C11A8CE" w14:textId="77777777" w:rsidR="00E06673" w:rsidRDefault="00E06673" w:rsidP="00B9409F">
            <w:pPr>
              <w:spacing w:line="240" w:lineRule="exact"/>
            </w:pPr>
            <w:r>
              <w:rPr>
                <w:rFonts w:cs="宋体" w:hint="eastAsia"/>
              </w:rPr>
              <w:t>审核条款：</w:t>
            </w:r>
            <w:r>
              <w:rPr>
                <w:rFonts w:hAnsi="宋体"/>
              </w:rPr>
              <w:t>E</w:t>
            </w:r>
            <w:r>
              <w:rPr>
                <w:rFonts w:hAnsi="宋体" w:hint="eastAsia"/>
              </w:rPr>
              <w:t>：</w:t>
            </w:r>
            <w:r w:rsidR="0034795A" w:rsidRPr="0034795A">
              <w:rPr>
                <w:rFonts w:hAnsi="宋体"/>
              </w:rPr>
              <w:t>6.2/6.1.2/6.1.3/9.1.1/9.1.2</w:t>
            </w:r>
          </w:p>
        </w:tc>
        <w:tc>
          <w:tcPr>
            <w:tcW w:w="317" w:type="pct"/>
            <w:vMerge/>
          </w:tcPr>
          <w:p w14:paraId="7C85C6AA" w14:textId="77777777" w:rsidR="00E06673" w:rsidRDefault="00E06673" w:rsidP="00B9409F"/>
        </w:tc>
      </w:tr>
      <w:tr w:rsidR="00E06673" w14:paraId="7850B4BC" w14:textId="77777777" w:rsidTr="0034795A">
        <w:trPr>
          <w:trHeight w:val="1255"/>
        </w:trPr>
        <w:tc>
          <w:tcPr>
            <w:tcW w:w="517" w:type="pct"/>
            <w:vAlign w:val="center"/>
          </w:tcPr>
          <w:p w14:paraId="722F84E7" w14:textId="77777777" w:rsidR="00E06673" w:rsidRDefault="00E06673" w:rsidP="00B9409F">
            <w:pPr>
              <w:rPr>
                <w:rFonts w:cs="宋体"/>
              </w:rPr>
            </w:pPr>
            <w:r>
              <w:rPr>
                <w:rFonts w:cs="宋体" w:hint="eastAsia"/>
              </w:rPr>
              <w:t>环境因素</w:t>
            </w:r>
          </w:p>
        </w:tc>
        <w:tc>
          <w:tcPr>
            <w:tcW w:w="346" w:type="pct"/>
            <w:vAlign w:val="center"/>
          </w:tcPr>
          <w:p w14:paraId="240A80F7" w14:textId="77777777" w:rsidR="00E06673" w:rsidRDefault="0034795A" w:rsidP="00B9409F">
            <w:r>
              <w:rPr>
                <w:rFonts w:hint="eastAsia"/>
              </w:rPr>
              <w:t>E</w:t>
            </w:r>
            <w:r w:rsidR="00E06673">
              <w:t>6.1.2</w:t>
            </w:r>
          </w:p>
        </w:tc>
        <w:tc>
          <w:tcPr>
            <w:tcW w:w="3820" w:type="pct"/>
            <w:vAlign w:val="center"/>
          </w:tcPr>
          <w:p w14:paraId="42023EB3" w14:textId="77777777" w:rsidR="00E06673" w:rsidRDefault="00E06673" w:rsidP="00B9409F">
            <w:pPr>
              <w:rPr>
                <w:rFonts w:ascii="宋体" w:hAnsi="宋体" w:cs="宋体"/>
              </w:rPr>
            </w:pPr>
            <w:r>
              <w:rPr>
                <w:rFonts w:ascii="宋体" w:hAnsi="宋体" w:cs="宋体" w:hint="eastAsia"/>
              </w:rPr>
              <w:t>编制了《</w:t>
            </w:r>
            <w:r w:rsidR="00AF60D4" w:rsidRPr="00AF60D4">
              <w:rPr>
                <w:rFonts w:ascii="宋体" w:hAnsi="宋体" w:cs="宋体" w:hint="eastAsia"/>
                <w:szCs w:val="24"/>
              </w:rPr>
              <w:t>环境因素识别与评价控制程序</w:t>
            </w:r>
            <w:r>
              <w:rPr>
                <w:rFonts w:ascii="宋体" w:hAnsi="宋体" w:cs="宋体" w:hint="eastAsia"/>
              </w:rPr>
              <w:t>》，经查基本符合标准要求。</w:t>
            </w:r>
          </w:p>
          <w:p w14:paraId="6B2C30FE" w14:textId="77777777" w:rsidR="00E06673" w:rsidRDefault="00E06673" w:rsidP="00B9409F">
            <w:pPr>
              <w:rPr>
                <w:rFonts w:ascii="宋体" w:hAnsi="宋体" w:cs="宋体"/>
              </w:rPr>
            </w:pPr>
            <w:r>
              <w:rPr>
                <w:rFonts w:ascii="宋体" w:hAnsi="宋体" w:cs="宋体" w:hint="eastAsia"/>
              </w:rPr>
              <w:t>提供《环境因素识别及评价表》：涉及</w:t>
            </w:r>
            <w:r w:rsidR="00AF60D4">
              <w:rPr>
                <w:rFonts w:ascii="宋体" w:hAnsi="宋体" w:cs="宋体" w:hint="eastAsia"/>
              </w:rPr>
              <w:t>综合部</w:t>
            </w:r>
            <w:r>
              <w:rPr>
                <w:rFonts w:ascii="宋体" w:hAnsi="宋体" w:cs="宋体" w:hint="eastAsia"/>
              </w:rPr>
              <w:t>环境因素有： 固体废弃物 、潜在火灾、生活污水、空调冷却液的泄漏等，识别与评价基本准确。办公区域环境因素识别基本准确。</w:t>
            </w:r>
          </w:p>
          <w:p w14:paraId="1960638E" w14:textId="77777777" w:rsidR="00E06673" w:rsidRDefault="00E06673" w:rsidP="00B9409F">
            <w:pPr>
              <w:rPr>
                <w:rFonts w:cs="宋体"/>
              </w:rPr>
            </w:pPr>
            <w:r>
              <w:rPr>
                <w:rFonts w:ascii="宋体" w:hAnsi="宋体" w:cs="宋体" w:hint="eastAsia"/>
              </w:rPr>
              <w:t>提供《重要环境因素清单》，涉及</w:t>
            </w:r>
            <w:r w:rsidR="00AF60D4">
              <w:rPr>
                <w:rFonts w:ascii="宋体" w:hAnsi="宋体" w:cs="宋体" w:hint="eastAsia"/>
              </w:rPr>
              <w:t>综合部</w:t>
            </w:r>
            <w:r>
              <w:rPr>
                <w:rFonts w:ascii="宋体" w:hAnsi="宋体" w:cs="宋体" w:hint="eastAsia"/>
              </w:rPr>
              <w:t>重大环境因素：潜在火灾隐患、办公过程产生固废。识别与评价基本准确。</w:t>
            </w:r>
          </w:p>
        </w:tc>
        <w:tc>
          <w:tcPr>
            <w:tcW w:w="317" w:type="pct"/>
          </w:tcPr>
          <w:p w14:paraId="21D80BFD" w14:textId="77777777" w:rsidR="00E06673" w:rsidRDefault="00E06673" w:rsidP="00B9409F">
            <w:r>
              <w:rPr>
                <w:rFonts w:hint="eastAsia"/>
              </w:rPr>
              <w:t>Y</w:t>
            </w:r>
          </w:p>
        </w:tc>
      </w:tr>
      <w:tr w:rsidR="00E06673" w14:paraId="6E61D1DF" w14:textId="77777777" w:rsidTr="00AF60D4">
        <w:trPr>
          <w:trHeight w:val="676"/>
        </w:trPr>
        <w:tc>
          <w:tcPr>
            <w:tcW w:w="517" w:type="pct"/>
            <w:vAlign w:val="center"/>
          </w:tcPr>
          <w:p w14:paraId="4B32899B" w14:textId="77777777" w:rsidR="00E06673" w:rsidRDefault="00E06673" w:rsidP="00B9409F">
            <w:pPr>
              <w:rPr>
                <w:rFonts w:cs="宋体"/>
              </w:rPr>
            </w:pPr>
            <w:r>
              <w:rPr>
                <w:rFonts w:cs="宋体" w:hint="eastAsia"/>
              </w:rPr>
              <w:t>合</w:t>
            </w:r>
            <w:proofErr w:type="gramStart"/>
            <w:r>
              <w:rPr>
                <w:rFonts w:cs="宋体" w:hint="eastAsia"/>
              </w:rPr>
              <w:t>规</w:t>
            </w:r>
            <w:proofErr w:type="gramEnd"/>
            <w:r>
              <w:rPr>
                <w:rFonts w:cs="宋体" w:hint="eastAsia"/>
              </w:rPr>
              <w:t>义务</w:t>
            </w:r>
          </w:p>
        </w:tc>
        <w:tc>
          <w:tcPr>
            <w:tcW w:w="346" w:type="pct"/>
            <w:vAlign w:val="center"/>
          </w:tcPr>
          <w:p w14:paraId="6CD5DC24" w14:textId="77777777" w:rsidR="00E06673" w:rsidRDefault="0034795A" w:rsidP="00B9409F">
            <w:r>
              <w:rPr>
                <w:rFonts w:hint="eastAsia"/>
              </w:rPr>
              <w:t>E</w:t>
            </w:r>
            <w:r w:rsidR="00E06673">
              <w:t>6.1.3</w:t>
            </w:r>
          </w:p>
        </w:tc>
        <w:tc>
          <w:tcPr>
            <w:tcW w:w="3820" w:type="pct"/>
            <w:vAlign w:val="center"/>
          </w:tcPr>
          <w:p w14:paraId="636B534D" w14:textId="77777777" w:rsidR="00E06673" w:rsidRDefault="00E06673" w:rsidP="00B9409F">
            <w:r>
              <w:rPr>
                <w:rFonts w:hint="eastAsia"/>
              </w:rPr>
              <w:t>提供了</w:t>
            </w:r>
            <w:r w:rsidR="00AF60D4">
              <w:rPr>
                <w:rFonts w:hint="eastAsia"/>
              </w:rPr>
              <w:t>《</w:t>
            </w:r>
            <w:r w:rsidR="00AF60D4" w:rsidRPr="00AF60D4">
              <w:rPr>
                <w:rFonts w:hint="eastAsia"/>
              </w:rPr>
              <w:t>法律法规和其它要求控制程序</w:t>
            </w:r>
            <w:r w:rsidR="00AF60D4">
              <w:rPr>
                <w:rFonts w:hint="eastAsia"/>
              </w:rPr>
              <w:t>》</w:t>
            </w:r>
            <w:r>
              <w:rPr>
                <w:rFonts w:hint="eastAsia"/>
              </w:rPr>
              <w:t>《</w:t>
            </w:r>
            <w:r w:rsidR="00AF60D4" w:rsidRPr="00AF60D4">
              <w:rPr>
                <w:rFonts w:ascii="宋体" w:hAnsi="宋体" w:cs="宋体" w:hint="eastAsia"/>
              </w:rPr>
              <w:t>合规性评价控制程序</w:t>
            </w:r>
            <w:r>
              <w:rPr>
                <w:rFonts w:hint="eastAsia"/>
              </w:rPr>
              <w:t>》，规定法律、法规及其他要求的范围、获取方法、确认及分发。</w:t>
            </w:r>
          </w:p>
          <w:p w14:paraId="2767A57D" w14:textId="77777777" w:rsidR="00E06673" w:rsidRDefault="00E06673" w:rsidP="00B9409F">
            <w:r>
              <w:rPr>
                <w:rFonts w:hint="eastAsia"/>
              </w:rPr>
              <w:t>提供公司适用的《法律法规及其他要求清单》包括</w:t>
            </w:r>
            <w:r>
              <w:t>环境保护法、中华人民共和国水污染防治法</w:t>
            </w:r>
            <w:r>
              <w:rPr>
                <w:rFonts w:hint="eastAsia"/>
              </w:rPr>
              <w:t>、</w:t>
            </w:r>
            <w:r>
              <w:t>环境噪声污染防治法、</w:t>
            </w:r>
            <w:r>
              <w:rPr>
                <w:rFonts w:ascii="宋体" w:hAnsi="宋体" w:hint="eastAsia"/>
                <w:color w:val="000000"/>
              </w:rPr>
              <w:t>建设项目环境保护管理条例、</w:t>
            </w:r>
            <w:r>
              <w:rPr>
                <w:rFonts w:ascii="宋体" w:hAnsi="宋体" w:hint="eastAsia"/>
              </w:rPr>
              <w:t>中华人民共和国环境影响评价法、</w:t>
            </w:r>
            <w:r>
              <w:t>固体废弃物环境防治法、</w:t>
            </w:r>
            <w:r>
              <w:rPr>
                <w:rFonts w:hint="eastAsia"/>
              </w:rPr>
              <w:t>中华人民共和国环境影响评价法、</w:t>
            </w:r>
            <w:r>
              <w:rPr>
                <w:rFonts w:ascii="宋体" w:hAnsi="宋体" w:hint="eastAsia"/>
              </w:rPr>
              <w:t>国家突发环境事件应急预案、</w:t>
            </w:r>
            <w:r>
              <w:rPr>
                <w:rFonts w:hint="eastAsia"/>
              </w:rPr>
              <w:t>GB18218-2018</w:t>
            </w:r>
            <w:r>
              <w:rPr>
                <w:rFonts w:hint="eastAsia"/>
              </w:rPr>
              <w:tab/>
            </w:r>
            <w:r>
              <w:rPr>
                <w:rFonts w:hint="eastAsia"/>
              </w:rPr>
              <w:t>《重大危险源辨识》、</w:t>
            </w:r>
            <w:r>
              <w:t>GB/T24001-2016</w:t>
            </w:r>
            <w:r>
              <w:t>《环境管理体系</w:t>
            </w:r>
            <w:r>
              <w:t xml:space="preserve"> </w:t>
            </w:r>
            <w:r>
              <w:t>要求及使用指南</w:t>
            </w:r>
            <w:r>
              <w:rPr>
                <w:rFonts w:hint="eastAsia"/>
              </w:rPr>
              <w:t>》等。明确了法律法规及其他要求对公司危险源的应用，明确了相应的适用条款。</w:t>
            </w:r>
          </w:p>
          <w:p w14:paraId="4E447132" w14:textId="77777777" w:rsidR="00E06673" w:rsidRDefault="00E06673" w:rsidP="00B9409F">
            <w:r>
              <w:rPr>
                <w:rFonts w:hint="eastAsia"/>
              </w:rPr>
              <w:t>经查，符合要求。</w:t>
            </w:r>
          </w:p>
          <w:p w14:paraId="32B75B43" w14:textId="77777777" w:rsidR="00E06673" w:rsidRDefault="00E06673" w:rsidP="00B9409F">
            <w:pPr>
              <w:rPr>
                <w:rFonts w:cs="宋体"/>
              </w:rPr>
            </w:pPr>
            <w:r>
              <w:rPr>
                <w:rFonts w:hint="eastAsia"/>
              </w:rPr>
              <w:lastRenderedPageBreak/>
              <w:t>法律法规及其他要求在</w:t>
            </w:r>
            <w:r w:rsidR="00AF60D4">
              <w:rPr>
                <w:rFonts w:hint="eastAsia"/>
              </w:rPr>
              <w:t>综合部</w:t>
            </w:r>
            <w:r>
              <w:rPr>
                <w:rFonts w:hint="eastAsia"/>
              </w:rPr>
              <w:t>存档一份，并已电子版的形式发到各部门电脑上。定期在网上查看法规的更新情况，目前均为最新版本。</w:t>
            </w:r>
          </w:p>
        </w:tc>
        <w:tc>
          <w:tcPr>
            <w:tcW w:w="317" w:type="pct"/>
          </w:tcPr>
          <w:p w14:paraId="3F34F9D9" w14:textId="77777777" w:rsidR="00E06673" w:rsidRDefault="00E06673" w:rsidP="00B9409F">
            <w:r>
              <w:rPr>
                <w:rFonts w:hint="eastAsia"/>
              </w:rPr>
              <w:lastRenderedPageBreak/>
              <w:t>Y</w:t>
            </w:r>
          </w:p>
        </w:tc>
      </w:tr>
      <w:tr w:rsidR="00E06673" w14:paraId="6D0C68B3" w14:textId="77777777" w:rsidTr="0034795A">
        <w:trPr>
          <w:trHeight w:val="1968"/>
        </w:trPr>
        <w:tc>
          <w:tcPr>
            <w:tcW w:w="517" w:type="pct"/>
            <w:vAlign w:val="center"/>
          </w:tcPr>
          <w:p w14:paraId="39BD4243" w14:textId="77777777" w:rsidR="00E06673" w:rsidRDefault="00E06673" w:rsidP="00B9409F">
            <w:r>
              <w:rPr>
                <w:rFonts w:cs="宋体" w:hint="eastAsia"/>
              </w:rPr>
              <w:t>目标</w:t>
            </w:r>
          </w:p>
        </w:tc>
        <w:tc>
          <w:tcPr>
            <w:tcW w:w="346" w:type="pct"/>
            <w:vAlign w:val="center"/>
          </w:tcPr>
          <w:p w14:paraId="2CA3CDB2" w14:textId="77777777" w:rsidR="00E06673" w:rsidRDefault="0034795A" w:rsidP="00B9409F">
            <w:r>
              <w:rPr>
                <w:rFonts w:hint="eastAsia"/>
              </w:rPr>
              <w:t>E</w:t>
            </w:r>
            <w:r w:rsidR="00E06673">
              <w:t>6.2</w:t>
            </w:r>
          </w:p>
        </w:tc>
        <w:tc>
          <w:tcPr>
            <w:tcW w:w="3820" w:type="pct"/>
            <w:vAlign w:val="center"/>
          </w:tcPr>
          <w:p w14:paraId="2316F8D6" w14:textId="77777777" w:rsidR="00E50912" w:rsidRDefault="00E50912" w:rsidP="00E50912">
            <w:r>
              <w:rPr>
                <w:rFonts w:hint="eastAsia"/>
              </w:rPr>
              <w:t>提供</w:t>
            </w:r>
            <w:r>
              <w:rPr>
                <w:rFonts w:hint="eastAsia"/>
              </w:rPr>
              <w:t>2021</w:t>
            </w:r>
            <w:r>
              <w:rPr>
                <w:rFonts w:hint="eastAsia"/>
              </w:rPr>
              <w:t>年第</w:t>
            </w:r>
            <w:r>
              <w:rPr>
                <w:rFonts w:hint="eastAsia"/>
              </w:rPr>
              <w:t>1-10</w:t>
            </w:r>
            <w:r>
              <w:rPr>
                <w:rFonts w:hint="eastAsia"/>
              </w:rPr>
              <w:t>月考核统计，目标均完成，考核人：陈水强，，目标适宜。</w:t>
            </w:r>
          </w:p>
          <w:p w14:paraId="4354F50C" w14:textId="77777777" w:rsidR="00E50912" w:rsidRDefault="00E50912" w:rsidP="00E50912">
            <w:r>
              <w:rPr>
                <w:rFonts w:hint="eastAsia"/>
              </w:rPr>
              <w:t>对可回收废弃物、危险废弃物分类管理，并集中收集和处理，完成了部门该项环境目标和指标。</w:t>
            </w:r>
          </w:p>
          <w:p w14:paraId="2D4995E4" w14:textId="77777777" w:rsidR="00E50912" w:rsidRDefault="00E50912" w:rsidP="00E50912">
            <w:r>
              <w:rPr>
                <w:rFonts w:hint="eastAsia"/>
              </w:rPr>
              <w:t>对以上的目标指标制定了管理方案：</w:t>
            </w:r>
          </w:p>
          <w:p w14:paraId="7B081F12" w14:textId="77777777" w:rsidR="00E50912" w:rsidRDefault="00E50912" w:rsidP="00E50912">
            <w:r>
              <w:rPr>
                <w:rFonts w:hint="eastAsia"/>
              </w:rPr>
              <w:t>环境体系建立了管理方案，查管理方案表，共</w:t>
            </w:r>
            <w:r>
              <w:rPr>
                <w:rFonts w:hint="eastAsia"/>
              </w:rPr>
              <w:t>3</w:t>
            </w:r>
            <w:r>
              <w:rPr>
                <w:rFonts w:hint="eastAsia"/>
              </w:rPr>
              <w:t>项：</w:t>
            </w:r>
            <w:r>
              <w:rPr>
                <w:rFonts w:hint="eastAsia"/>
              </w:rPr>
              <w:t xml:space="preserve"> 1</w:t>
            </w:r>
            <w:r>
              <w:rPr>
                <w:rFonts w:hint="eastAsia"/>
              </w:rPr>
              <w:t>、办公用硒鼓、墨盒等固废；办公废弃物等分类收集保管，交由相应部门处置；</w:t>
            </w:r>
          </w:p>
          <w:p w14:paraId="019CEE2E" w14:textId="77777777" w:rsidR="00E50912" w:rsidRDefault="00E50912" w:rsidP="00E50912">
            <w:r>
              <w:rPr>
                <w:rFonts w:hint="eastAsia"/>
              </w:rPr>
              <w:t>2</w:t>
            </w:r>
            <w:r>
              <w:rPr>
                <w:rFonts w:hint="eastAsia"/>
              </w:rPr>
              <w:t>、杜绝火灾发生，制定了管理方案</w:t>
            </w:r>
            <w:r>
              <w:rPr>
                <w:rFonts w:hint="eastAsia"/>
              </w:rPr>
              <w:t xml:space="preserve">: </w:t>
            </w:r>
            <w:r>
              <w:rPr>
                <w:rFonts w:hint="eastAsia"/>
              </w:rPr>
              <w:t>制定</w:t>
            </w:r>
            <w:r>
              <w:rPr>
                <w:rFonts w:hint="eastAsia"/>
              </w:rPr>
              <w:t>3</w:t>
            </w:r>
            <w:r>
              <w:rPr>
                <w:rFonts w:hint="eastAsia"/>
              </w:rPr>
              <w:t>项管理方案：</w:t>
            </w:r>
            <w:r>
              <w:rPr>
                <w:rFonts w:hint="eastAsia"/>
              </w:rPr>
              <w:t>.</w:t>
            </w:r>
            <w:r>
              <w:rPr>
                <w:rFonts w:hint="eastAsia"/>
              </w:rPr>
              <w:t>制定相应的管理制度并严格执行，配备必要的防火设施（包括灭火器</w:t>
            </w:r>
            <w:r>
              <w:rPr>
                <w:rFonts w:hint="eastAsia"/>
              </w:rPr>
              <w:t>a</w:t>
            </w:r>
            <w:r>
              <w:rPr>
                <w:rFonts w:hint="eastAsia"/>
              </w:rPr>
              <w:t>、消防栓等）并保证其完好</w:t>
            </w:r>
            <w:r>
              <w:rPr>
                <w:rFonts w:hint="eastAsia"/>
              </w:rPr>
              <w:t xml:space="preserve">b. </w:t>
            </w:r>
            <w:r>
              <w:rPr>
                <w:rFonts w:hint="eastAsia"/>
              </w:rPr>
              <w:t>成立应急响应工作小组（见《应急预案》）</w:t>
            </w:r>
            <w:r>
              <w:rPr>
                <w:rFonts w:hint="eastAsia"/>
              </w:rPr>
              <w:t xml:space="preserve">c. </w:t>
            </w:r>
            <w:r>
              <w:rPr>
                <w:rFonts w:hint="eastAsia"/>
              </w:rPr>
              <w:t>淘汰过期、报废设备</w:t>
            </w:r>
            <w:r>
              <w:rPr>
                <w:rFonts w:hint="eastAsia"/>
              </w:rPr>
              <w:t>,</w:t>
            </w:r>
            <w:r>
              <w:rPr>
                <w:rFonts w:hint="eastAsia"/>
              </w:rPr>
              <w:t>对灭火器更新；每年进行一次消防演习。执行部门：各部门，检查人：陈水强，资金投入</w:t>
            </w:r>
            <w:r>
              <w:rPr>
                <w:rFonts w:hint="eastAsia"/>
              </w:rPr>
              <w:t>5000</w:t>
            </w:r>
            <w:r>
              <w:rPr>
                <w:rFonts w:hint="eastAsia"/>
              </w:rPr>
              <w:t>元，责任人：丁路路，，执行日期：</w:t>
            </w:r>
            <w:r>
              <w:rPr>
                <w:rFonts w:hint="eastAsia"/>
              </w:rPr>
              <w:t>2021.1-2021.12.31</w:t>
            </w:r>
          </w:p>
          <w:p w14:paraId="7C69F8E7" w14:textId="77777777" w:rsidR="00E50912" w:rsidRDefault="00E50912" w:rsidP="00E50912">
            <w:r>
              <w:rPr>
                <w:rFonts w:hint="eastAsia"/>
              </w:rPr>
              <w:t>3</w:t>
            </w:r>
            <w:r>
              <w:rPr>
                <w:rFonts w:hint="eastAsia"/>
              </w:rPr>
              <w:t>、电线老化引发火灾、临时接电触电</w:t>
            </w:r>
            <w:r>
              <w:rPr>
                <w:rFonts w:hint="eastAsia"/>
              </w:rPr>
              <w:t>,</w:t>
            </w:r>
            <w:r>
              <w:rPr>
                <w:rFonts w:hint="eastAsia"/>
              </w:rPr>
              <w:t>管理方案：</w:t>
            </w:r>
            <w:r>
              <w:rPr>
                <w:rFonts w:hint="eastAsia"/>
              </w:rPr>
              <w:t>a</w:t>
            </w:r>
            <w:r>
              <w:rPr>
                <w:rFonts w:hint="eastAsia"/>
              </w:rPr>
              <w:t>、电线检修</w:t>
            </w:r>
            <w:r>
              <w:rPr>
                <w:rFonts w:hint="eastAsia"/>
              </w:rPr>
              <w:t xml:space="preserve">               b</w:t>
            </w:r>
            <w:r>
              <w:rPr>
                <w:rFonts w:hint="eastAsia"/>
              </w:rPr>
              <w:t>、对职工进行安全教育培训。</w:t>
            </w:r>
          </w:p>
          <w:p w14:paraId="087EBDD8" w14:textId="77777777" w:rsidR="00E50912" w:rsidRDefault="00E50912" w:rsidP="00E50912">
            <w:r>
              <w:rPr>
                <w:rFonts w:hint="eastAsia"/>
              </w:rPr>
              <w:t>资金预算费</w:t>
            </w:r>
            <w:r>
              <w:rPr>
                <w:rFonts w:hint="eastAsia"/>
              </w:rPr>
              <w:t>1</w:t>
            </w:r>
            <w:r>
              <w:rPr>
                <w:rFonts w:hint="eastAsia"/>
              </w:rPr>
              <w:t>万元，执行部门：各部门，责任人：郭洪，执行日期：</w:t>
            </w:r>
            <w:r>
              <w:rPr>
                <w:rFonts w:hint="eastAsia"/>
              </w:rPr>
              <w:t>2021.1-2020.12.30</w:t>
            </w:r>
          </w:p>
          <w:p w14:paraId="0145B328" w14:textId="77777777" w:rsidR="00E50912" w:rsidRDefault="00E50912" w:rsidP="00E50912">
            <w:r>
              <w:rPr>
                <w:rFonts w:hint="eastAsia"/>
              </w:rPr>
              <w:t>上述目标、指标</w:t>
            </w:r>
            <w:r>
              <w:rPr>
                <w:rFonts w:hint="eastAsia"/>
              </w:rPr>
              <w:t>2021</w:t>
            </w:r>
            <w:r>
              <w:rPr>
                <w:rFonts w:hint="eastAsia"/>
              </w:rPr>
              <w:t>年</w:t>
            </w:r>
            <w:r>
              <w:rPr>
                <w:rFonts w:hint="eastAsia"/>
              </w:rPr>
              <w:t>1-10</w:t>
            </w:r>
            <w:r>
              <w:rPr>
                <w:rFonts w:hint="eastAsia"/>
              </w:rPr>
              <w:t>月度进行考核，考核结果：全部达标，考核人：陈水强。</w:t>
            </w:r>
          </w:p>
          <w:p w14:paraId="69F6B509" w14:textId="77777777" w:rsidR="00E06673" w:rsidRDefault="00E50912" w:rsidP="00E50912">
            <w:r>
              <w:rPr>
                <w:rFonts w:hint="eastAsia"/>
              </w:rPr>
              <w:t>制定的指标和管理方案基本可行。</w:t>
            </w:r>
          </w:p>
        </w:tc>
        <w:tc>
          <w:tcPr>
            <w:tcW w:w="317" w:type="pct"/>
          </w:tcPr>
          <w:p w14:paraId="388BFA41" w14:textId="77777777" w:rsidR="00E06673" w:rsidRDefault="00E06673" w:rsidP="00B9409F">
            <w:r>
              <w:rPr>
                <w:rFonts w:hint="eastAsia"/>
              </w:rPr>
              <w:t>Y</w:t>
            </w:r>
          </w:p>
        </w:tc>
      </w:tr>
      <w:tr w:rsidR="00E06673" w14:paraId="34FEC471" w14:textId="77777777" w:rsidTr="0034795A">
        <w:trPr>
          <w:trHeight w:val="1582"/>
        </w:trPr>
        <w:tc>
          <w:tcPr>
            <w:tcW w:w="517" w:type="pct"/>
            <w:vAlign w:val="center"/>
          </w:tcPr>
          <w:p w14:paraId="10199A1C" w14:textId="77777777" w:rsidR="00E06673" w:rsidRDefault="00E06673" w:rsidP="00B9409F">
            <w:r>
              <w:rPr>
                <w:rFonts w:cs="宋体" w:hint="eastAsia"/>
              </w:rPr>
              <w:t>监视和测量</w:t>
            </w:r>
          </w:p>
        </w:tc>
        <w:tc>
          <w:tcPr>
            <w:tcW w:w="346" w:type="pct"/>
            <w:vAlign w:val="center"/>
          </w:tcPr>
          <w:p w14:paraId="4139DA0C" w14:textId="77777777" w:rsidR="00E06673" w:rsidRDefault="0034795A" w:rsidP="00B9409F">
            <w:r>
              <w:rPr>
                <w:rFonts w:hint="eastAsia"/>
              </w:rPr>
              <w:t>E</w:t>
            </w:r>
            <w:r w:rsidR="00E06673">
              <w:t>9.1.1</w:t>
            </w:r>
          </w:p>
        </w:tc>
        <w:tc>
          <w:tcPr>
            <w:tcW w:w="3820" w:type="pct"/>
            <w:vAlign w:val="center"/>
          </w:tcPr>
          <w:p w14:paraId="636EC8D6" w14:textId="77777777" w:rsidR="00E06673" w:rsidRDefault="00E06673" w:rsidP="00B9409F">
            <w:r>
              <w:rPr>
                <w:rFonts w:cs="宋体" w:hint="eastAsia"/>
              </w:rPr>
              <w:t>通过以下几种方式对运行过程进行监视和测量：</w:t>
            </w:r>
          </w:p>
          <w:p w14:paraId="2C1BA8B6" w14:textId="77777777" w:rsidR="00E06673" w:rsidRDefault="00E06673" w:rsidP="00B9409F">
            <w:r>
              <w:rPr>
                <w:rFonts w:cs="宋体" w:hint="eastAsia"/>
              </w:rPr>
              <w:t>●该公司对管理体系过程进行监视和测量的方法包括：内审、管理评审、目标考核、过程的监视和测量检查等。</w:t>
            </w:r>
          </w:p>
          <w:p w14:paraId="3C242855" w14:textId="77777777" w:rsidR="00E06673" w:rsidRDefault="00E06673" w:rsidP="00B9409F">
            <w:r>
              <w:rPr>
                <w:rFonts w:cs="宋体" w:hint="eastAsia"/>
              </w:rPr>
              <w:t>内审、管理评审、目标考核详见</w:t>
            </w:r>
            <w:r>
              <w:rPr>
                <w:rFonts w:hint="eastAsia"/>
              </w:rPr>
              <w:t>相关</w:t>
            </w:r>
            <w:r>
              <w:rPr>
                <w:rFonts w:cs="宋体" w:hint="eastAsia"/>
              </w:rPr>
              <w:t>审核记录</w:t>
            </w:r>
            <w:r>
              <w:t>.</w:t>
            </w:r>
          </w:p>
          <w:p w14:paraId="522C1307" w14:textId="77777777" w:rsidR="00E06673" w:rsidRDefault="00E06673" w:rsidP="00B9409F">
            <w:r>
              <w:rPr>
                <w:rFonts w:cs="宋体" w:hint="eastAsia"/>
              </w:rPr>
              <w:t>每月进行一次过程的监视和测量的检查，发现问题立即整改。</w:t>
            </w:r>
          </w:p>
          <w:p w14:paraId="7FE2DEB0" w14:textId="77777777" w:rsidR="00E06673" w:rsidRDefault="00E06673" w:rsidP="00B9409F">
            <w:r>
              <w:rPr>
                <w:rFonts w:cs="宋体" w:hint="eastAsia"/>
              </w:rPr>
              <w:t>查见</w:t>
            </w:r>
            <w:r>
              <w:rPr>
                <w:rFonts w:hint="eastAsia"/>
              </w:rPr>
              <w:t>202</w:t>
            </w:r>
            <w:r w:rsidR="00E50912">
              <w:rPr>
                <w:rFonts w:hint="eastAsia"/>
              </w:rPr>
              <w:t>1</w:t>
            </w:r>
            <w:r>
              <w:rPr>
                <w:rFonts w:hint="eastAsia"/>
              </w:rPr>
              <w:t>.</w:t>
            </w:r>
            <w:r w:rsidR="007F42C2">
              <w:rPr>
                <w:rFonts w:hint="eastAsia"/>
              </w:rPr>
              <w:t>1</w:t>
            </w:r>
            <w:r w:rsidR="00E50912">
              <w:rPr>
                <w:rFonts w:hint="eastAsia"/>
              </w:rPr>
              <w:t>0</w:t>
            </w:r>
            <w:r>
              <w:rPr>
                <w:rFonts w:hint="eastAsia"/>
              </w:rPr>
              <w:t>月《环境运行检查记录》</w:t>
            </w:r>
            <w:r>
              <w:rPr>
                <w:rFonts w:cs="宋体" w:hint="eastAsia"/>
              </w:rPr>
              <w:t>，内容包括：环境因素</w:t>
            </w:r>
            <w:r>
              <w:rPr>
                <w:rFonts w:cs="宋体" w:hint="eastAsia"/>
              </w:rPr>
              <w:t>/</w:t>
            </w:r>
            <w:r>
              <w:rPr>
                <w:rFonts w:cs="宋体" w:hint="eastAsia"/>
              </w:rPr>
              <w:t>危险源、法律法规其他要求、目标、指标和方案、资源、作用、职责和权限、能力、培训和意识、信息交流、文件控制等。</w:t>
            </w:r>
          </w:p>
          <w:p w14:paraId="3D85FC66" w14:textId="77777777" w:rsidR="00E06673" w:rsidRDefault="00E06673" w:rsidP="00B9409F">
            <w:r>
              <w:rPr>
                <w:rFonts w:cs="宋体" w:hint="eastAsia"/>
              </w:rPr>
              <w:t>●日常监督检查：管代负责对各部门的环境行为进行不定期的巡检。</w:t>
            </w:r>
          </w:p>
          <w:p w14:paraId="5830B5A3" w14:textId="77777777" w:rsidR="00E06673" w:rsidRDefault="00E06673" w:rsidP="00B9409F">
            <w:r>
              <w:rPr>
                <w:rFonts w:cs="宋体" w:hint="eastAsia"/>
              </w:rPr>
              <w:t>●环境绩效监测：办公区卫生间废水排入城市管网。</w:t>
            </w:r>
          </w:p>
          <w:p w14:paraId="5FB50D39" w14:textId="77777777" w:rsidR="00E06673" w:rsidRDefault="00E06673" w:rsidP="00B9409F">
            <w:pPr>
              <w:rPr>
                <w:rFonts w:cs="宋体"/>
              </w:rPr>
            </w:pPr>
            <w:r>
              <w:rPr>
                <w:rFonts w:cs="宋体" w:hint="eastAsia"/>
              </w:rPr>
              <w:t>废包装纸皮纸箱的，</w:t>
            </w:r>
            <w:r w:rsidR="00AF60D4">
              <w:rPr>
                <w:rFonts w:cs="宋体" w:hint="eastAsia"/>
              </w:rPr>
              <w:t>综合部</w:t>
            </w:r>
            <w:r>
              <w:rPr>
                <w:rFonts w:cs="宋体" w:hint="eastAsia"/>
              </w:rPr>
              <w:t>的废铁、废铝、饮料瓶罐等、</w:t>
            </w:r>
            <w:r w:rsidR="00AF60D4">
              <w:rPr>
                <w:rFonts w:cs="宋体" w:hint="eastAsia"/>
              </w:rPr>
              <w:t>综合部</w:t>
            </w:r>
            <w:r>
              <w:rPr>
                <w:rFonts w:cs="宋体" w:hint="eastAsia"/>
              </w:rPr>
              <w:t>类的废纸等；与相关的供应商签订供应合同时明确由供应商回收；</w:t>
            </w:r>
            <w:r>
              <w:rPr>
                <w:rFonts w:cs="宋体" w:hint="eastAsia"/>
              </w:rPr>
              <w:t xml:space="preserve"> </w:t>
            </w:r>
            <w:r>
              <w:rPr>
                <w:rFonts w:cs="宋体" w:hint="eastAsia"/>
              </w:rPr>
              <w:t>供应商不能回收的，分类交由物业管理处理由其交由市政环卫处理。</w:t>
            </w:r>
          </w:p>
          <w:p w14:paraId="3FC929D6" w14:textId="77777777" w:rsidR="00E06673" w:rsidRDefault="00E06673" w:rsidP="00B9409F">
            <w:pPr>
              <w:rPr>
                <w:rFonts w:cs="宋体"/>
              </w:rPr>
            </w:pPr>
            <w:r>
              <w:rPr>
                <w:rFonts w:cs="宋体" w:hint="eastAsia"/>
              </w:rPr>
              <w:t>被动监测：自体系建立以来没有发生过环境污染事故</w:t>
            </w:r>
          </w:p>
          <w:p w14:paraId="2356C053" w14:textId="77777777" w:rsidR="00190183" w:rsidRDefault="00190183" w:rsidP="00B9409F">
            <w:pPr>
              <w:rPr>
                <w:rFonts w:cs="宋体"/>
              </w:rPr>
            </w:pPr>
            <w:r>
              <w:rPr>
                <w:rFonts w:cs="宋体" w:hint="eastAsia"/>
              </w:rPr>
              <w:t>提供环境绩效检测评价报告：</w:t>
            </w:r>
          </w:p>
          <w:p w14:paraId="521CF1DD" w14:textId="77777777" w:rsidR="00190183" w:rsidRDefault="00190183" w:rsidP="00B9409F">
            <w:pPr>
              <w:rPr>
                <w:rFonts w:cs="宋体"/>
              </w:rPr>
            </w:pPr>
            <w:r>
              <w:rPr>
                <w:rFonts w:cs="宋体" w:hint="eastAsia"/>
              </w:rPr>
              <w:t>抽</w:t>
            </w:r>
            <w:r>
              <w:rPr>
                <w:rFonts w:cs="宋体" w:hint="eastAsia"/>
              </w:rPr>
              <w:t>8</w:t>
            </w:r>
            <w:r>
              <w:rPr>
                <w:rFonts w:cs="宋体" w:hint="eastAsia"/>
              </w:rPr>
              <w:t>月评价结论：</w:t>
            </w:r>
          </w:p>
          <w:p w14:paraId="3B779097" w14:textId="77777777" w:rsidR="00190183" w:rsidRDefault="00190183" w:rsidP="00190183">
            <w:r>
              <w:rPr>
                <w:rFonts w:hint="eastAsia"/>
              </w:rPr>
              <w:lastRenderedPageBreak/>
              <w:t>经过公司领导组织各部门对</w:t>
            </w:r>
            <w:r>
              <w:rPr>
                <w:rFonts w:hint="eastAsia"/>
              </w:rPr>
              <w:t>2021</w:t>
            </w:r>
            <w:r>
              <w:rPr>
                <w:rFonts w:hint="eastAsia"/>
              </w:rPr>
              <w:t>年</w:t>
            </w:r>
            <w:r>
              <w:rPr>
                <w:rFonts w:hint="eastAsia"/>
              </w:rPr>
              <w:t>8</w:t>
            </w:r>
            <w:r>
              <w:rPr>
                <w:rFonts w:hint="eastAsia"/>
              </w:rPr>
              <w:t>月环境体系运行情况进行评价、分析，认为：</w:t>
            </w:r>
          </w:p>
          <w:p w14:paraId="74F2BA82" w14:textId="77777777" w:rsidR="00190183" w:rsidRDefault="00190183" w:rsidP="00190183">
            <w:r>
              <w:rPr>
                <w:rFonts w:hint="eastAsia"/>
              </w:rPr>
              <w:t>1.</w:t>
            </w:r>
            <w:r>
              <w:rPr>
                <w:rFonts w:hint="eastAsia"/>
              </w:rPr>
              <w:t>本公司制定的环境方针、目标、指标得到了有效的贯彻执行，全体员工对此理解比较到位，执行认真严格，并为相关方所接受；经过有关部门统计，已完成。</w:t>
            </w:r>
          </w:p>
          <w:p w14:paraId="1EE9FC46" w14:textId="77777777" w:rsidR="00190183" w:rsidRDefault="00190183" w:rsidP="00190183">
            <w:r>
              <w:rPr>
                <w:rFonts w:hint="eastAsia"/>
              </w:rPr>
              <w:t>2.</w:t>
            </w:r>
            <w:r>
              <w:rPr>
                <w:rFonts w:hint="eastAsia"/>
              </w:rPr>
              <w:t>本公司制定的环境管理管理方案得到了有效的落实，规定的指标和各项措施都取得了较好的效果；经过有关部门统计，已完成。</w:t>
            </w:r>
          </w:p>
          <w:p w14:paraId="117FC467" w14:textId="77777777" w:rsidR="00190183" w:rsidRDefault="00190183" w:rsidP="00190183">
            <w:r>
              <w:rPr>
                <w:rFonts w:hint="eastAsia"/>
              </w:rPr>
              <w:t>3.</w:t>
            </w:r>
            <w:r>
              <w:rPr>
                <w:rFonts w:hint="eastAsia"/>
              </w:rPr>
              <w:t>本公司制定的各项环境管理程序，通过日常的现场检查，认为基本得到了实施；环境因素均较好的控制在法律法规允许的范围内，未发生任何污染事故和扰民现象；资源和能源的消耗均控制在计划范围之内；</w:t>
            </w:r>
          </w:p>
          <w:p w14:paraId="6D9E5505" w14:textId="77777777" w:rsidR="00190183" w:rsidRDefault="00190183" w:rsidP="00190183">
            <w:r>
              <w:rPr>
                <w:rFonts w:hint="eastAsia"/>
              </w:rPr>
              <w:t>4.2021</w:t>
            </w:r>
            <w:r>
              <w:rPr>
                <w:rFonts w:hint="eastAsia"/>
              </w:rPr>
              <w:t>年</w:t>
            </w:r>
            <w:r>
              <w:rPr>
                <w:rFonts w:hint="eastAsia"/>
              </w:rPr>
              <w:t>8</w:t>
            </w:r>
            <w:r>
              <w:rPr>
                <w:rFonts w:hint="eastAsia"/>
              </w:rPr>
              <w:t>月以来，对相关法律法规和其他要求再一次进行了更新并且进行了培训和贯彻，逐条进行了对照检查，未出现违法违规情况。</w:t>
            </w:r>
          </w:p>
          <w:p w14:paraId="6E308418" w14:textId="77777777" w:rsidR="00190183" w:rsidRDefault="00190183" w:rsidP="00190183">
            <w:r>
              <w:rPr>
                <w:rFonts w:hint="eastAsia"/>
              </w:rPr>
              <w:t>总之，通过贯彻</w:t>
            </w:r>
            <w:r>
              <w:rPr>
                <w:rFonts w:hint="eastAsia"/>
              </w:rPr>
              <w:t>GB/T 24001-2016</w:t>
            </w:r>
            <w:r>
              <w:rPr>
                <w:rFonts w:hint="eastAsia"/>
              </w:rPr>
              <w:t>标准，公司员工的环境保护意识明显加强，公司的环境管理水平有了较大的提高，公司的办公区域</w:t>
            </w:r>
          </w:p>
          <w:p w14:paraId="5648807B" w14:textId="77777777" w:rsidR="00190183" w:rsidRDefault="00190183" w:rsidP="00190183">
            <w:r>
              <w:rPr>
                <w:rFonts w:hint="eastAsia"/>
              </w:rPr>
              <w:t>范围内的环境得到了有效的保护，在周围树立了良好的社会形象。</w:t>
            </w:r>
          </w:p>
          <w:p w14:paraId="3675E0F3" w14:textId="77777777" w:rsidR="00E06673" w:rsidRDefault="00E06673" w:rsidP="00B9409F">
            <w:r>
              <w:rPr>
                <w:rFonts w:cs="宋体" w:hint="eastAsia"/>
              </w:rPr>
              <w:t>●监测设备：公司暂无环境监测设备。</w:t>
            </w:r>
          </w:p>
        </w:tc>
        <w:tc>
          <w:tcPr>
            <w:tcW w:w="317" w:type="pct"/>
          </w:tcPr>
          <w:p w14:paraId="6343A431" w14:textId="77777777" w:rsidR="00E06673" w:rsidRDefault="00E06673" w:rsidP="00B9409F">
            <w:r>
              <w:rPr>
                <w:rFonts w:hint="eastAsia"/>
              </w:rPr>
              <w:lastRenderedPageBreak/>
              <w:t>Y</w:t>
            </w:r>
          </w:p>
        </w:tc>
      </w:tr>
      <w:tr w:rsidR="00E06673" w14:paraId="36D9312A" w14:textId="77777777" w:rsidTr="0034795A">
        <w:trPr>
          <w:trHeight w:val="2216"/>
        </w:trPr>
        <w:tc>
          <w:tcPr>
            <w:tcW w:w="517" w:type="pct"/>
            <w:vAlign w:val="center"/>
          </w:tcPr>
          <w:p w14:paraId="2CC2F852" w14:textId="77777777" w:rsidR="00E06673" w:rsidRDefault="00E06673" w:rsidP="00B9409F">
            <w:r>
              <w:rPr>
                <w:rFonts w:cs="宋体" w:hint="eastAsia"/>
              </w:rPr>
              <w:t>合</w:t>
            </w:r>
            <w:proofErr w:type="gramStart"/>
            <w:r>
              <w:rPr>
                <w:rFonts w:cs="宋体" w:hint="eastAsia"/>
              </w:rPr>
              <w:t>规</w:t>
            </w:r>
            <w:proofErr w:type="gramEnd"/>
            <w:r>
              <w:rPr>
                <w:rFonts w:cs="宋体" w:hint="eastAsia"/>
              </w:rPr>
              <w:t>性评价</w:t>
            </w:r>
          </w:p>
        </w:tc>
        <w:tc>
          <w:tcPr>
            <w:tcW w:w="346" w:type="pct"/>
            <w:vAlign w:val="center"/>
          </w:tcPr>
          <w:p w14:paraId="4EBD3063" w14:textId="77777777" w:rsidR="00E06673" w:rsidRDefault="0034795A" w:rsidP="00B9409F">
            <w:r>
              <w:rPr>
                <w:rFonts w:hint="eastAsia"/>
              </w:rPr>
              <w:t>E</w:t>
            </w:r>
            <w:r w:rsidR="00E06673">
              <w:t>9.1.2</w:t>
            </w:r>
          </w:p>
        </w:tc>
        <w:tc>
          <w:tcPr>
            <w:tcW w:w="3820" w:type="pct"/>
            <w:vAlign w:val="center"/>
          </w:tcPr>
          <w:p w14:paraId="4AF6348F" w14:textId="77777777" w:rsidR="00E06673" w:rsidRDefault="00E06673" w:rsidP="00B9409F">
            <w:r>
              <w:rPr>
                <w:rFonts w:cs="宋体" w:hint="eastAsia"/>
              </w:rPr>
              <w:t>策划编制了《</w:t>
            </w:r>
            <w:r w:rsidR="007F42C2">
              <w:rPr>
                <w:rFonts w:ascii="宋体" w:hAnsi="宋体" w:cs="宋体" w:hint="eastAsia"/>
                <w:szCs w:val="24"/>
              </w:rPr>
              <w:t>合规性评价控制程序</w:t>
            </w:r>
            <w:r>
              <w:rPr>
                <w:rFonts w:cs="宋体" w:hint="eastAsia"/>
              </w:rPr>
              <w:t>》，经</w:t>
            </w:r>
            <w:proofErr w:type="gramStart"/>
            <w:r>
              <w:rPr>
                <w:rFonts w:cs="宋体" w:hint="eastAsia"/>
              </w:rPr>
              <w:t>查符合</w:t>
            </w:r>
            <w:proofErr w:type="gramEnd"/>
            <w:r>
              <w:rPr>
                <w:rFonts w:cs="宋体" w:hint="eastAsia"/>
              </w:rPr>
              <w:t>要求</w:t>
            </w:r>
          </w:p>
          <w:p w14:paraId="624B2FAF" w14:textId="77777777" w:rsidR="00E06673" w:rsidRDefault="00E06673" w:rsidP="00B9409F">
            <w:r>
              <w:rPr>
                <w:rFonts w:cs="宋体" w:hint="eastAsia"/>
              </w:rPr>
              <w:t>查合</w:t>
            </w:r>
            <w:proofErr w:type="gramStart"/>
            <w:r>
              <w:rPr>
                <w:rFonts w:cs="宋体" w:hint="eastAsia"/>
              </w:rPr>
              <w:t>规</w:t>
            </w:r>
            <w:proofErr w:type="gramEnd"/>
            <w:r>
              <w:rPr>
                <w:rFonts w:cs="宋体" w:hint="eastAsia"/>
              </w:rPr>
              <w:t>性评价：</w:t>
            </w:r>
            <w:r w:rsidR="007F42C2" w:rsidRPr="007F42C2">
              <w:t>2020.8.</w:t>
            </w:r>
            <w:r w:rsidR="00E50912">
              <w:rPr>
                <w:rFonts w:hint="eastAsia"/>
              </w:rPr>
              <w:t>3</w:t>
            </w:r>
            <w:r w:rsidR="007F42C2" w:rsidRPr="007F42C2">
              <w:t>0</w:t>
            </w:r>
            <w:r>
              <w:rPr>
                <w:rFonts w:cs="宋体" w:hint="eastAsia"/>
              </w:rPr>
              <w:t>进行合</w:t>
            </w:r>
            <w:proofErr w:type="gramStart"/>
            <w:r>
              <w:rPr>
                <w:rFonts w:cs="宋体" w:hint="eastAsia"/>
              </w:rPr>
              <w:t>规</w:t>
            </w:r>
            <w:proofErr w:type="gramEnd"/>
            <w:r>
              <w:rPr>
                <w:rFonts w:cs="宋体" w:hint="eastAsia"/>
              </w:rPr>
              <w:t>性评价，提供了《合规性评价表》，包括：活动场所</w:t>
            </w:r>
            <w:r>
              <w:t>/</w:t>
            </w:r>
            <w:r>
              <w:rPr>
                <w:rFonts w:cs="宋体" w:hint="eastAsia"/>
              </w:rPr>
              <w:t>产品</w:t>
            </w:r>
            <w:r>
              <w:t>/</w:t>
            </w:r>
            <w:r>
              <w:rPr>
                <w:rFonts w:cs="宋体" w:hint="eastAsia"/>
              </w:rPr>
              <w:t>服务、重要环境因素、现有控制措施、适用的法律法规及其对应条款、符合性评价等。</w:t>
            </w:r>
          </w:p>
          <w:p w14:paraId="79712F54" w14:textId="77777777" w:rsidR="00E06673" w:rsidRPr="00E50912" w:rsidRDefault="00E06673" w:rsidP="00B9409F">
            <w:pPr>
              <w:rPr>
                <w:rFonts w:cs="宋体"/>
              </w:rPr>
            </w:pPr>
            <w:r>
              <w:rPr>
                <w:rFonts w:cs="宋体" w:hint="eastAsia"/>
              </w:rPr>
              <w:t>评价内容：公司管理和运营活动中涉及的环境因素经查，合</w:t>
            </w:r>
            <w:proofErr w:type="gramStart"/>
            <w:r>
              <w:rPr>
                <w:rFonts w:cs="宋体" w:hint="eastAsia"/>
              </w:rPr>
              <w:t>规</w:t>
            </w:r>
            <w:proofErr w:type="gramEnd"/>
            <w:r>
              <w:rPr>
                <w:rFonts w:cs="宋体" w:hint="eastAsia"/>
              </w:rPr>
              <w:t>性评价基本符合要求。</w:t>
            </w:r>
          </w:p>
        </w:tc>
        <w:tc>
          <w:tcPr>
            <w:tcW w:w="317" w:type="pct"/>
          </w:tcPr>
          <w:p w14:paraId="063192CB" w14:textId="77777777" w:rsidR="00E06673" w:rsidRDefault="00E06673" w:rsidP="00B9409F">
            <w:r>
              <w:rPr>
                <w:rFonts w:hint="eastAsia"/>
              </w:rPr>
              <w:t>Y</w:t>
            </w:r>
          </w:p>
        </w:tc>
      </w:tr>
    </w:tbl>
    <w:p w14:paraId="453FF3AC" w14:textId="77777777" w:rsidR="00E06673" w:rsidRDefault="00E06673">
      <w:pPr>
        <w:pStyle w:val="a5"/>
      </w:pPr>
    </w:p>
    <w:p w14:paraId="4173D80A" w14:textId="77777777" w:rsidR="00E06673" w:rsidRDefault="00E06673">
      <w:pPr>
        <w:pStyle w:val="a5"/>
      </w:pPr>
    </w:p>
    <w:p w14:paraId="1433C736" w14:textId="77777777" w:rsidR="00E06673" w:rsidRDefault="00E06673">
      <w:pPr>
        <w:pStyle w:val="a5"/>
      </w:pPr>
    </w:p>
    <w:sectPr w:rsidR="00E06673">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95228" w14:textId="77777777" w:rsidR="00034E4D" w:rsidRDefault="00034E4D">
      <w:r>
        <w:separator/>
      </w:r>
    </w:p>
  </w:endnote>
  <w:endnote w:type="continuationSeparator" w:id="0">
    <w:p w14:paraId="2A743A5A" w14:textId="77777777" w:rsidR="00034E4D" w:rsidRDefault="00034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EndPr/>
    <w:sdtContent>
      <w:sdt>
        <w:sdtPr>
          <w:id w:val="171357217"/>
        </w:sdtPr>
        <w:sdtEndPr/>
        <w:sdtContent>
          <w:p w14:paraId="52F7378A" w14:textId="77777777" w:rsidR="00552106" w:rsidRDefault="00552106">
            <w:pPr>
              <w:pStyle w:val="a5"/>
              <w:jc w:val="center"/>
            </w:pPr>
            <w:r>
              <w:rPr>
                <w:b/>
                <w:sz w:val="24"/>
                <w:szCs w:val="24"/>
              </w:rPr>
              <w:fldChar w:fldCharType="begin"/>
            </w:r>
            <w:r>
              <w:rPr>
                <w:b/>
              </w:rPr>
              <w:instrText>PAGE</w:instrText>
            </w:r>
            <w:r>
              <w:rPr>
                <w:b/>
                <w:sz w:val="24"/>
                <w:szCs w:val="24"/>
              </w:rPr>
              <w:fldChar w:fldCharType="separate"/>
            </w:r>
            <w:r w:rsidR="00190183">
              <w:rPr>
                <w:b/>
                <w:noProof/>
              </w:rPr>
              <w:t>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190183">
              <w:rPr>
                <w:b/>
                <w:noProof/>
              </w:rPr>
              <w:t>5</w:t>
            </w:r>
            <w:r>
              <w:rPr>
                <w:b/>
                <w:sz w:val="24"/>
                <w:szCs w:val="24"/>
              </w:rPr>
              <w:fldChar w:fldCharType="end"/>
            </w:r>
          </w:p>
        </w:sdtContent>
      </w:sdt>
    </w:sdtContent>
  </w:sdt>
  <w:p w14:paraId="711A915B" w14:textId="77777777" w:rsidR="00552106" w:rsidRDefault="005521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BC95B" w14:textId="77777777" w:rsidR="00034E4D" w:rsidRDefault="00034E4D">
      <w:r>
        <w:separator/>
      </w:r>
    </w:p>
  </w:footnote>
  <w:footnote w:type="continuationSeparator" w:id="0">
    <w:p w14:paraId="67B47B1E" w14:textId="77777777" w:rsidR="00034E4D" w:rsidRDefault="00034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07C7" w14:textId="77777777" w:rsidR="00552106" w:rsidRDefault="00552106">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5A813922" wp14:editId="2A79C5C3">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A1D2E5E" w14:textId="77777777" w:rsidR="00552106" w:rsidRDefault="00034E4D">
    <w:pPr>
      <w:pStyle w:val="a7"/>
      <w:pBdr>
        <w:bottom w:val="none" w:sz="0" w:space="1" w:color="auto"/>
      </w:pBdr>
      <w:spacing w:line="320" w:lineRule="exact"/>
      <w:jc w:val="left"/>
    </w:pPr>
    <w:r>
      <w:pict w14:anchorId="1CA49FB6">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14:paraId="728FC2BC" w14:textId="77777777" w:rsidR="00552106" w:rsidRDefault="00552106">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52106">
      <w:rPr>
        <w:rStyle w:val="CharChar1"/>
        <w:rFonts w:hint="default"/>
        <w:w w:val="90"/>
      </w:rPr>
      <w:t xml:space="preserve">Beijing International Standard united Certification </w:t>
    </w:r>
    <w:proofErr w:type="spellStart"/>
    <w:proofErr w:type="gramStart"/>
    <w:r w:rsidR="00552106">
      <w:rPr>
        <w:rStyle w:val="CharChar1"/>
        <w:rFonts w:hint="default"/>
        <w:w w:val="90"/>
      </w:rPr>
      <w:t>Co.,Ltd</w:t>
    </w:r>
    <w:proofErr w:type="spellEnd"/>
    <w:r w:rsidR="00552106">
      <w:rPr>
        <w:rStyle w:val="CharChar1"/>
        <w:rFonts w:hint="default"/>
        <w:w w:val="90"/>
      </w:rPr>
      <w:t>.</w:t>
    </w:r>
    <w:proofErr w:type="gramEnd"/>
  </w:p>
  <w:p w14:paraId="0C889428" w14:textId="77777777" w:rsidR="00552106" w:rsidRDefault="0055210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11E0F"/>
    <w:multiLevelType w:val="hybridMultilevel"/>
    <w:tmpl w:val="534ACB50"/>
    <w:lvl w:ilvl="0" w:tplc="CAA00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973B4"/>
    <w:rsid w:val="0001799B"/>
    <w:rsid w:val="000237F6"/>
    <w:rsid w:val="0003373A"/>
    <w:rsid w:val="00034E4D"/>
    <w:rsid w:val="000400E2"/>
    <w:rsid w:val="00062E46"/>
    <w:rsid w:val="000840F6"/>
    <w:rsid w:val="00087A33"/>
    <w:rsid w:val="000C3FF7"/>
    <w:rsid w:val="00116913"/>
    <w:rsid w:val="001707F6"/>
    <w:rsid w:val="00190183"/>
    <w:rsid w:val="00196FC2"/>
    <w:rsid w:val="001A1C49"/>
    <w:rsid w:val="001A2D7F"/>
    <w:rsid w:val="001A34EF"/>
    <w:rsid w:val="001B43C2"/>
    <w:rsid w:val="001F2625"/>
    <w:rsid w:val="00291FEA"/>
    <w:rsid w:val="002939AD"/>
    <w:rsid w:val="002A2285"/>
    <w:rsid w:val="002A5825"/>
    <w:rsid w:val="002B4406"/>
    <w:rsid w:val="002C774C"/>
    <w:rsid w:val="00303DB5"/>
    <w:rsid w:val="00337922"/>
    <w:rsid w:val="00340867"/>
    <w:rsid w:val="0034795A"/>
    <w:rsid w:val="00380837"/>
    <w:rsid w:val="003814C0"/>
    <w:rsid w:val="00392D45"/>
    <w:rsid w:val="003A198A"/>
    <w:rsid w:val="003F0DE6"/>
    <w:rsid w:val="003F12E0"/>
    <w:rsid w:val="00410914"/>
    <w:rsid w:val="00415DCC"/>
    <w:rsid w:val="00444235"/>
    <w:rsid w:val="004C1AAA"/>
    <w:rsid w:val="004E71EB"/>
    <w:rsid w:val="00515585"/>
    <w:rsid w:val="00536930"/>
    <w:rsid w:val="00552106"/>
    <w:rsid w:val="00564E53"/>
    <w:rsid w:val="00586F5B"/>
    <w:rsid w:val="005A323B"/>
    <w:rsid w:val="005D5659"/>
    <w:rsid w:val="00600C20"/>
    <w:rsid w:val="00644FE2"/>
    <w:rsid w:val="0064774E"/>
    <w:rsid w:val="00655813"/>
    <w:rsid w:val="00665604"/>
    <w:rsid w:val="00671C34"/>
    <w:rsid w:val="0067640C"/>
    <w:rsid w:val="00690996"/>
    <w:rsid w:val="006E678B"/>
    <w:rsid w:val="00711AC3"/>
    <w:rsid w:val="00712565"/>
    <w:rsid w:val="007302FD"/>
    <w:rsid w:val="00771E5F"/>
    <w:rsid w:val="007757F3"/>
    <w:rsid w:val="007A7680"/>
    <w:rsid w:val="007E6AEB"/>
    <w:rsid w:val="007F42C2"/>
    <w:rsid w:val="008467CD"/>
    <w:rsid w:val="008534ED"/>
    <w:rsid w:val="008973EE"/>
    <w:rsid w:val="00926D1D"/>
    <w:rsid w:val="00960559"/>
    <w:rsid w:val="009679A6"/>
    <w:rsid w:val="00971600"/>
    <w:rsid w:val="009973B4"/>
    <w:rsid w:val="009C28C1"/>
    <w:rsid w:val="009F7EED"/>
    <w:rsid w:val="00A07A6A"/>
    <w:rsid w:val="00A15ED5"/>
    <w:rsid w:val="00A56EAF"/>
    <w:rsid w:val="00A80636"/>
    <w:rsid w:val="00AE0EBA"/>
    <w:rsid w:val="00AF0AAB"/>
    <w:rsid w:val="00AF60D4"/>
    <w:rsid w:val="00B21AC1"/>
    <w:rsid w:val="00B446E8"/>
    <w:rsid w:val="00B46B2A"/>
    <w:rsid w:val="00B75BC6"/>
    <w:rsid w:val="00B83D4D"/>
    <w:rsid w:val="00B9409F"/>
    <w:rsid w:val="00BB51EA"/>
    <w:rsid w:val="00BD6CA5"/>
    <w:rsid w:val="00BF597E"/>
    <w:rsid w:val="00BF5C94"/>
    <w:rsid w:val="00C51A36"/>
    <w:rsid w:val="00C55228"/>
    <w:rsid w:val="00C616A7"/>
    <w:rsid w:val="00C744B0"/>
    <w:rsid w:val="00CB429C"/>
    <w:rsid w:val="00CE315A"/>
    <w:rsid w:val="00CF0319"/>
    <w:rsid w:val="00CF6BB8"/>
    <w:rsid w:val="00D06F59"/>
    <w:rsid w:val="00D6600B"/>
    <w:rsid w:val="00D8388C"/>
    <w:rsid w:val="00DE45C7"/>
    <w:rsid w:val="00DF74FA"/>
    <w:rsid w:val="00E06673"/>
    <w:rsid w:val="00E30F29"/>
    <w:rsid w:val="00E50912"/>
    <w:rsid w:val="00E6224C"/>
    <w:rsid w:val="00E74779"/>
    <w:rsid w:val="00E7766B"/>
    <w:rsid w:val="00EA65AF"/>
    <w:rsid w:val="00EA77A5"/>
    <w:rsid w:val="00EB0164"/>
    <w:rsid w:val="00EB2230"/>
    <w:rsid w:val="00ED0F62"/>
    <w:rsid w:val="00EE3CE1"/>
    <w:rsid w:val="00F80B81"/>
    <w:rsid w:val="034C51C5"/>
    <w:rsid w:val="0562705E"/>
    <w:rsid w:val="09760BC6"/>
    <w:rsid w:val="09981E28"/>
    <w:rsid w:val="0A8A6BA7"/>
    <w:rsid w:val="0F3468D0"/>
    <w:rsid w:val="104D1619"/>
    <w:rsid w:val="108219C2"/>
    <w:rsid w:val="10DE7C48"/>
    <w:rsid w:val="11D6584F"/>
    <w:rsid w:val="120D3A2D"/>
    <w:rsid w:val="165737A4"/>
    <w:rsid w:val="178A5CE8"/>
    <w:rsid w:val="1ABA03CF"/>
    <w:rsid w:val="1B1D2677"/>
    <w:rsid w:val="1D3C6D23"/>
    <w:rsid w:val="1DA36BB1"/>
    <w:rsid w:val="225474FE"/>
    <w:rsid w:val="231F2396"/>
    <w:rsid w:val="23237352"/>
    <w:rsid w:val="248A4DCD"/>
    <w:rsid w:val="25F60562"/>
    <w:rsid w:val="26E62F85"/>
    <w:rsid w:val="29755C6A"/>
    <w:rsid w:val="2D9475F8"/>
    <w:rsid w:val="31AD1AE8"/>
    <w:rsid w:val="31D252EC"/>
    <w:rsid w:val="31F7156A"/>
    <w:rsid w:val="339F5F59"/>
    <w:rsid w:val="3427326B"/>
    <w:rsid w:val="351D0083"/>
    <w:rsid w:val="38A222EE"/>
    <w:rsid w:val="3A312611"/>
    <w:rsid w:val="3F0222CC"/>
    <w:rsid w:val="401D2006"/>
    <w:rsid w:val="40244DDE"/>
    <w:rsid w:val="43A439C8"/>
    <w:rsid w:val="46A47E45"/>
    <w:rsid w:val="47230452"/>
    <w:rsid w:val="49586EA8"/>
    <w:rsid w:val="4BCD6209"/>
    <w:rsid w:val="4DCB6A41"/>
    <w:rsid w:val="51107B5F"/>
    <w:rsid w:val="528C1234"/>
    <w:rsid w:val="53E33F86"/>
    <w:rsid w:val="5513591F"/>
    <w:rsid w:val="55B4200A"/>
    <w:rsid w:val="58455CA1"/>
    <w:rsid w:val="5A076719"/>
    <w:rsid w:val="5EA12B9A"/>
    <w:rsid w:val="5FAF1CEF"/>
    <w:rsid w:val="616A3A39"/>
    <w:rsid w:val="62CC6143"/>
    <w:rsid w:val="62D77D40"/>
    <w:rsid w:val="63C255F7"/>
    <w:rsid w:val="646E474A"/>
    <w:rsid w:val="66956685"/>
    <w:rsid w:val="6A675D38"/>
    <w:rsid w:val="6EA36731"/>
    <w:rsid w:val="6FE16B9E"/>
    <w:rsid w:val="718314ED"/>
    <w:rsid w:val="74421025"/>
    <w:rsid w:val="755B24E3"/>
    <w:rsid w:val="7738099C"/>
    <w:rsid w:val="77A81EE5"/>
    <w:rsid w:val="77B06974"/>
    <w:rsid w:val="7A041EA6"/>
    <w:rsid w:val="7DF35C09"/>
    <w:rsid w:val="7E46108E"/>
    <w:rsid w:val="7F085A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B136B0D"/>
  <w15:docId w15:val="{A7E7E47E-983D-4B5B-AC44-AD172AA08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rsid w:val="00E06673"/>
    <w:pPr>
      <w:keepNext/>
      <w:keepLines/>
      <w:spacing w:line="360" w:lineRule="auto"/>
      <w:jc w:val="center"/>
      <w:outlineLvl w:val="0"/>
    </w:pPr>
    <w:rPr>
      <w:rFonts w:ascii="Calibri" w:hAnsi="Calibri"/>
      <w:b/>
      <w:kern w:val="44"/>
      <w:sz w:val="4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批注框文本 字符"/>
    <w:basedOn w:val="a0"/>
    <w:link w:val="a3"/>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Char">
    <w:name w:val="Char"/>
    <w:basedOn w:val="a"/>
    <w:rsid w:val="00E7766B"/>
    <w:pPr>
      <w:widowControl/>
      <w:spacing w:after="160" w:line="240" w:lineRule="exact"/>
      <w:jc w:val="left"/>
    </w:pPr>
  </w:style>
  <w:style w:type="paragraph" w:styleId="a9">
    <w:name w:val="List Paragraph"/>
    <w:basedOn w:val="a"/>
    <w:uiPriority w:val="99"/>
    <w:unhideWhenUsed/>
    <w:rsid w:val="00BF5C94"/>
    <w:pPr>
      <w:ind w:firstLineChars="200" w:firstLine="420"/>
    </w:pPr>
  </w:style>
  <w:style w:type="character" w:customStyle="1" w:styleId="10">
    <w:name w:val="标题 1 字符"/>
    <w:basedOn w:val="a0"/>
    <w:link w:val="1"/>
    <w:rsid w:val="00E06673"/>
    <w:rPr>
      <w:rFonts w:ascii="Calibri" w:hAnsi="Calibri"/>
      <w:b/>
      <w:kern w:val="44"/>
      <w:sz w:val="4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5</Pages>
  <Words>641</Words>
  <Characters>3660</Characters>
  <Application>Microsoft Office Word</Application>
  <DocSecurity>0</DocSecurity>
  <Lines>30</Lines>
  <Paragraphs>8</Paragraphs>
  <ScaleCrop>false</ScaleCrop>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peng zhang</cp:lastModifiedBy>
  <cp:revision>12</cp:revision>
  <dcterms:created xsi:type="dcterms:W3CDTF">2015-06-17T12:51:00Z</dcterms:created>
  <dcterms:modified xsi:type="dcterms:W3CDTF">2021-11-15T12:49:00Z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