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eastAsia="宋体" w:cs="宋体"/>
                <w:sz w:val="21"/>
                <w:szCs w:val="21"/>
              </w:rPr>
              <w:t>受审核部门：</w:t>
            </w:r>
            <w:r>
              <w:rPr>
                <w:rFonts w:hint="eastAsia" w:ascii="宋体" w:hAnsi="宋体" w:cs="宋体"/>
                <w:sz w:val="21"/>
                <w:szCs w:val="21"/>
                <w:lang w:val="en-US" w:eastAsia="zh-CN"/>
              </w:rPr>
              <w:t>行政中心</w:t>
            </w:r>
            <w:r>
              <w:rPr>
                <w:rFonts w:hint="eastAsia" w:ascii="宋体" w:hAnsi="宋体" w:eastAsia="宋体" w:cs="宋体"/>
                <w:sz w:val="21"/>
                <w:szCs w:val="21"/>
              </w:rPr>
              <w:t xml:space="preserve">   主管领导：</w:t>
            </w:r>
            <w:r>
              <w:rPr>
                <w:rFonts w:hint="eastAsia" w:ascii="宋体" w:hAnsi="宋体" w:cs="宋体"/>
                <w:sz w:val="21"/>
                <w:szCs w:val="21"/>
                <w:lang w:val="en-US" w:eastAsia="zh-CN"/>
              </w:rPr>
              <w:t>钟平燕</w:t>
            </w:r>
            <w:r>
              <w:rPr>
                <w:rFonts w:hint="eastAsia" w:ascii="宋体" w:hAnsi="宋体" w:eastAsia="宋体" w:cs="宋体"/>
                <w:sz w:val="21"/>
                <w:szCs w:val="21"/>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r>
              <w:rPr>
                <w:rFonts w:hint="eastAsia" w:ascii="宋体" w:hAnsi="宋体" w:eastAsia="宋体" w:cs="宋体"/>
                <w:sz w:val="21"/>
                <w:szCs w:val="21"/>
              </w:rPr>
              <w:t>审核员：</w:t>
            </w:r>
            <w:r>
              <w:rPr>
                <w:rFonts w:hint="eastAsia" w:ascii="宋体" w:hAnsi="宋体" w:eastAsia="宋体" w:cs="宋体"/>
                <w:sz w:val="21"/>
                <w:szCs w:val="21"/>
                <w:lang w:val="en-US" w:eastAsia="zh-CN"/>
              </w:rPr>
              <w:t>温红玲</w:t>
            </w:r>
            <w:r>
              <w:rPr>
                <w:rFonts w:hint="eastAsia" w:ascii="宋体" w:hAnsi="宋体" w:cs="宋体"/>
                <w:sz w:val="21"/>
                <w:szCs w:val="21"/>
                <w:lang w:val="en-US" w:eastAsia="zh-CN"/>
              </w:rPr>
              <w:t xml:space="preserve"> 黄红 夏爱俭（实习） </w:t>
            </w:r>
            <w:r>
              <w:rPr>
                <w:rFonts w:hint="eastAsia" w:ascii="宋体" w:hAnsi="宋体" w:eastAsia="宋体" w:cs="宋体"/>
                <w:sz w:val="21"/>
                <w:szCs w:val="21"/>
              </w:rPr>
              <w:t xml:space="preserve"> 审核时间：2021年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24</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2"/>
              <w:rPr>
                <w:rFonts w:hint="eastAsia"/>
              </w:rPr>
            </w:pPr>
            <w:r>
              <w:rPr>
                <w:rFonts w:hint="eastAsia"/>
              </w:rPr>
              <w:t>EMS: 5.3</w:t>
            </w:r>
            <w:r>
              <w:rPr>
                <w:rFonts w:hint="eastAsia"/>
                <w:lang w:eastAsia="zh-CN"/>
              </w:rPr>
              <w:t>，</w:t>
            </w:r>
            <w:r>
              <w:rPr>
                <w:rFonts w:hint="eastAsia"/>
              </w:rPr>
              <w:t>6.2</w:t>
            </w:r>
            <w:r>
              <w:rPr>
                <w:rFonts w:hint="eastAsia"/>
                <w:lang w:eastAsia="zh-CN"/>
              </w:rPr>
              <w:t>，</w:t>
            </w:r>
            <w:r>
              <w:rPr>
                <w:rFonts w:hint="eastAsia"/>
              </w:rPr>
              <w:t>6.1.2</w:t>
            </w:r>
            <w:r>
              <w:rPr>
                <w:rFonts w:hint="eastAsia"/>
                <w:lang w:eastAsia="zh-CN"/>
              </w:rPr>
              <w:t>，</w:t>
            </w:r>
            <w:r>
              <w:rPr>
                <w:rFonts w:hint="eastAsia"/>
              </w:rPr>
              <w:t>6.1.3</w:t>
            </w:r>
            <w:r>
              <w:rPr>
                <w:rFonts w:hint="eastAsia"/>
                <w:lang w:eastAsia="zh-CN"/>
              </w:rPr>
              <w:t>，</w:t>
            </w:r>
            <w:r>
              <w:rPr>
                <w:rFonts w:hint="eastAsia"/>
              </w:rPr>
              <w:t>6.1.4</w:t>
            </w:r>
            <w:r>
              <w:rPr>
                <w:rFonts w:hint="eastAsia"/>
                <w:lang w:eastAsia="zh-CN"/>
              </w:rPr>
              <w:t>，</w:t>
            </w:r>
            <w:r>
              <w:rPr>
                <w:rFonts w:hint="eastAsia"/>
              </w:rPr>
              <w:t>7.2</w:t>
            </w:r>
            <w:r>
              <w:rPr>
                <w:rFonts w:hint="eastAsia"/>
                <w:lang w:eastAsia="zh-CN"/>
              </w:rPr>
              <w:t>，</w:t>
            </w:r>
            <w:r>
              <w:rPr>
                <w:rFonts w:hint="eastAsia"/>
              </w:rPr>
              <w:t>7.3</w:t>
            </w:r>
            <w:r>
              <w:rPr>
                <w:rFonts w:hint="eastAsia"/>
                <w:lang w:eastAsia="zh-CN"/>
              </w:rPr>
              <w:t>，</w:t>
            </w:r>
            <w:r>
              <w:rPr>
                <w:rFonts w:hint="eastAsia"/>
              </w:rPr>
              <w:t>7.4</w:t>
            </w:r>
            <w:r>
              <w:rPr>
                <w:rFonts w:hint="eastAsia"/>
                <w:lang w:eastAsia="zh-CN"/>
              </w:rPr>
              <w:t>，</w:t>
            </w:r>
            <w:r>
              <w:rPr>
                <w:rFonts w:hint="eastAsia"/>
              </w:rPr>
              <w:t>7.5</w:t>
            </w:r>
            <w:r>
              <w:rPr>
                <w:rFonts w:hint="eastAsia"/>
                <w:lang w:eastAsia="zh-CN"/>
              </w:rPr>
              <w:t>，</w:t>
            </w:r>
            <w:r>
              <w:rPr>
                <w:rFonts w:hint="eastAsia"/>
              </w:rPr>
              <w:t>8.1</w:t>
            </w:r>
            <w:r>
              <w:rPr>
                <w:rFonts w:hint="eastAsia"/>
                <w:lang w:eastAsia="zh-CN"/>
              </w:rPr>
              <w:t>，</w:t>
            </w:r>
            <w:r>
              <w:rPr>
                <w:rFonts w:hint="eastAsia"/>
              </w:rPr>
              <w:t>8.2</w:t>
            </w:r>
            <w:r>
              <w:rPr>
                <w:rFonts w:hint="eastAsia"/>
                <w:lang w:eastAsia="zh-CN"/>
              </w:rPr>
              <w:t>，</w:t>
            </w:r>
            <w:r>
              <w:rPr>
                <w:rFonts w:hint="eastAsia"/>
              </w:rPr>
              <w:t>9.1.1</w:t>
            </w:r>
            <w:r>
              <w:rPr>
                <w:rFonts w:hint="eastAsia"/>
                <w:lang w:eastAsia="zh-CN"/>
              </w:rPr>
              <w:t>，</w:t>
            </w:r>
            <w:r>
              <w:rPr>
                <w:rFonts w:hint="eastAsia"/>
              </w:rPr>
              <w:t>9.1.2</w:t>
            </w:r>
            <w:r>
              <w:rPr>
                <w:rFonts w:hint="eastAsia"/>
                <w:lang w:eastAsia="zh-CN"/>
              </w:rPr>
              <w:t>，</w:t>
            </w:r>
            <w:r>
              <w:rPr>
                <w:rFonts w:hint="eastAsia"/>
              </w:rPr>
              <w:t>9.2</w:t>
            </w:r>
            <w:r>
              <w:rPr>
                <w:rFonts w:hint="eastAsia"/>
                <w:lang w:eastAsia="zh-CN"/>
              </w:rPr>
              <w:t>，</w:t>
            </w:r>
            <w:r>
              <w:rPr>
                <w:rFonts w:hint="eastAsia"/>
              </w:rPr>
              <w:t>10.2</w:t>
            </w:r>
          </w:p>
          <w:p>
            <w:pPr>
              <w:pStyle w:val="2"/>
              <w:rPr>
                <w:sz w:val="24"/>
                <w:szCs w:val="24"/>
              </w:rPr>
            </w:pPr>
            <w:r>
              <w:rPr>
                <w:rFonts w:hint="eastAsia" w:ascii="宋体" w:hAnsi="宋体" w:cs="Arial"/>
                <w:sz w:val="21"/>
                <w:szCs w:val="21"/>
              </w:rPr>
              <w:t>职责、目标</w:t>
            </w:r>
            <w:r>
              <w:rPr>
                <w:rFonts w:hint="eastAsia" w:ascii="宋体" w:hAnsi="宋体" w:eastAsia="宋体" w:cs="Arial"/>
                <w:sz w:val="21"/>
                <w:szCs w:val="21"/>
                <w:lang w:eastAsia="zh-CN"/>
              </w:rPr>
              <w:t>、</w:t>
            </w:r>
            <w:r>
              <w:rPr>
                <w:rFonts w:hint="eastAsia" w:ascii="宋体" w:hAnsi="宋体"/>
                <w:sz w:val="21"/>
                <w:szCs w:val="21"/>
              </w:rPr>
              <w:t>公司环境因素识别和评价，环境运行控制，应急准备和响应，合规义务，合规性评价，目标指标和管理方案,财务支出,人员能力、意识、知识管理、文件/记录控制、</w:t>
            </w:r>
            <w:r>
              <w:rPr>
                <w:rFonts w:hint="eastAsia" w:ascii="宋体" w:hAnsi="宋体" w:eastAsia="宋体" w:cs="Times New Roman"/>
                <w:sz w:val="21"/>
                <w:szCs w:val="21"/>
                <w:lang w:val="en-US" w:eastAsia="zh-CN"/>
              </w:rPr>
              <w:t>信息交流、</w:t>
            </w:r>
            <w:r>
              <w:rPr>
                <w:rFonts w:hint="eastAsia" w:ascii="宋体" w:hAnsi="宋体" w:cs="Arial"/>
                <w:sz w:val="21"/>
                <w:szCs w:val="21"/>
              </w:rPr>
              <w:t>监视、测量、分析和评价</w:t>
            </w:r>
            <w:r>
              <w:rPr>
                <w:rFonts w:hint="eastAsia" w:ascii="宋体" w:hAnsi="宋体" w:eastAsia="宋体" w:cs="Arial"/>
                <w:sz w:val="21"/>
                <w:szCs w:val="21"/>
                <w:lang w:eastAsia="zh-CN"/>
              </w:rPr>
              <w:t>、</w:t>
            </w:r>
            <w:r>
              <w:rPr>
                <w:rFonts w:hint="eastAsia" w:ascii="宋体" w:hAnsi="宋体"/>
                <w:sz w:val="21"/>
                <w:szCs w:val="21"/>
              </w:rPr>
              <w:t>内部审核，</w:t>
            </w:r>
            <w:r>
              <w:rPr>
                <w:rFonts w:hint="eastAsia" w:ascii="宋体" w:hAnsi="宋体" w:cs="Arial"/>
                <w:sz w:val="21"/>
                <w:szCs w:val="21"/>
              </w:rPr>
              <w:t>不符合和纠正措施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组织的岗位、职责权限</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E5.3</w:t>
            </w:r>
          </w:p>
          <w:p>
            <w:pPr>
              <w:pStyle w:val="2"/>
              <w:rPr>
                <w:rFonts w:hint="eastAsia" w:ascii="宋体" w:hAnsi="宋体" w:eastAsia="宋体" w:cs="宋体"/>
                <w:bCs/>
                <w:spacing w:val="10"/>
                <w:kern w:val="2"/>
                <w:sz w:val="21"/>
                <w:szCs w:val="21"/>
                <w:lang w:val="en-US" w:eastAsia="zh-CN" w:bidi="ar-SA"/>
              </w:rPr>
            </w:pPr>
          </w:p>
        </w:tc>
        <w:tc>
          <w:tcPr>
            <w:tcW w:w="10004" w:type="dxa"/>
            <w:vAlign w:val="center"/>
          </w:tcPr>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部门负责人：</w:t>
            </w:r>
            <w:r>
              <w:rPr>
                <w:rFonts w:hint="eastAsia" w:ascii="宋体" w:hAnsi="宋体" w:cs="宋体"/>
                <w:sz w:val="21"/>
                <w:szCs w:val="21"/>
                <w:lang w:val="en-US" w:eastAsia="zh-CN"/>
              </w:rPr>
              <w:t>钟平燕</w:t>
            </w:r>
          </w:p>
          <w:p>
            <w:pPr>
              <w:rPr>
                <w:rFonts w:hint="eastAsia" w:ascii="宋体" w:hAnsi="宋体" w:eastAsia="宋体" w:cs="宋体"/>
                <w:sz w:val="21"/>
                <w:szCs w:val="21"/>
              </w:rPr>
            </w:pPr>
            <w:r>
              <w:rPr>
                <w:rFonts w:hint="eastAsia" w:ascii="宋体" w:hAnsi="宋体" w:eastAsia="宋体" w:cs="宋体"/>
                <w:sz w:val="21"/>
                <w:szCs w:val="21"/>
              </w:rPr>
              <w:t>a)负责环境内审和管理评审的准备和跟进工作，负责环境管理体系文件化信息的统一管理和控制；</w:t>
            </w:r>
          </w:p>
          <w:p>
            <w:pPr>
              <w:rPr>
                <w:rFonts w:hint="eastAsia" w:ascii="宋体" w:hAnsi="宋体" w:eastAsia="宋体" w:cs="宋体"/>
                <w:sz w:val="21"/>
                <w:szCs w:val="21"/>
              </w:rPr>
            </w:pPr>
            <w:r>
              <w:rPr>
                <w:rFonts w:hint="eastAsia" w:ascii="宋体" w:hAnsi="宋体" w:eastAsia="宋体" w:cs="宋体"/>
                <w:sz w:val="21"/>
                <w:szCs w:val="21"/>
              </w:rPr>
              <w:t xml:space="preserve">b)负责环保信息的内外交流，环保法律法规和其他要求的获取、识别和管理； </w:t>
            </w:r>
          </w:p>
          <w:p>
            <w:pPr>
              <w:rPr>
                <w:rFonts w:hint="eastAsia" w:ascii="宋体" w:hAnsi="宋体" w:eastAsia="宋体" w:cs="宋体"/>
                <w:sz w:val="21"/>
                <w:szCs w:val="21"/>
              </w:rPr>
            </w:pPr>
            <w:r>
              <w:rPr>
                <w:rFonts w:hint="eastAsia" w:ascii="宋体" w:hAnsi="宋体" w:eastAsia="宋体" w:cs="宋体"/>
                <w:sz w:val="21"/>
                <w:szCs w:val="21"/>
              </w:rPr>
              <w:t xml:space="preserve">c)负责公司年度环保监测及所有废弃物的处理跟踪； </w:t>
            </w:r>
          </w:p>
          <w:p>
            <w:pPr>
              <w:rPr>
                <w:rFonts w:hint="eastAsia" w:ascii="宋体" w:hAnsi="宋体" w:eastAsia="宋体" w:cs="宋体"/>
                <w:sz w:val="21"/>
                <w:szCs w:val="21"/>
              </w:rPr>
            </w:pPr>
            <w:r>
              <w:rPr>
                <w:rFonts w:hint="eastAsia" w:ascii="宋体" w:hAnsi="宋体" w:eastAsia="宋体" w:cs="宋体"/>
                <w:sz w:val="21"/>
                <w:szCs w:val="21"/>
              </w:rPr>
              <w:t>d)负责对部门在体系管理职能过程中涉及的环境因素的控制，实施合理的管理方案，实现 部门环境目标指标；</w:t>
            </w:r>
          </w:p>
          <w:p>
            <w:pPr>
              <w:rPr>
                <w:rFonts w:hint="eastAsia" w:ascii="宋体" w:hAnsi="宋体" w:eastAsia="宋体" w:cs="宋体"/>
                <w:sz w:val="21"/>
                <w:szCs w:val="21"/>
              </w:rPr>
            </w:pPr>
            <w:r>
              <w:rPr>
                <w:rFonts w:hint="eastAsia" w:ascii="宋体" w:hAnsi="宋体" w:eastAsia="宋体" w:cs="宋体"/>
                <w:sz w:val="21"/>
                <w:szCs w:val="21"/>
              </w:rPr>
              <w:t xml:space="preserve">e)根据部门需求招聘员工，识别员工培训要求，编制员工培训计划，确保培训得到有效实施； </w:t>
            </w:r>
          </w:p>
          <w:p>
            <w:pPr>
              <w:rPr>
                <w:rFonts w:hint="eastAsia" w:ascii="宋体" w:hAnsi="宋体" w:eastAsia="宋体" w:cs="宋体"/>
                <w:sz w:val="21"/>
                <w:szCs w:val="21"/>
              </w:rPr>
            </w:pPr>
            <w:r>
              <w:rPr>
                <w:rFonts w:hint="eastAsia" w:ascii="宋体" w:hAnsi="宋体" w:eastAsia="宋体" w:cs="宋体"/>
                <w:sz w:val="21"/>
                <w:szCs w:val="21"/>
              </w:rPr>
              <w:t>f)负责公司的有毒有害废弃物的安全处理，保证相关物流运输安全。</w:t>
            </w:r>
          </w:p>
          <w:p>
            <w:pPr>
              <w:rPr>
                <w:rFonts w:hint="eastAsia" w:ascii="宋体" w:hAnsi="宋体" w:eastAsia="宋体" w:cs="宋体"/>
                <w:sz w:val="21"/>
                <w:szCs w:val="21"/>
              </w:rPr>
            </w:pPr>
            <w:r>
              <w:rPr>
                <w:rFonts w:hint="eastAsia" w:ascii="宋体" w:hAnsi="宋体" w:eastAsia="宋体" w:cs="宋体"/>
                <w:sz w:val="21"/>
                <w:szCs w:val="21"/>
              </w:rPr>
              <w:t>g)负责财务范围内所有工作，并协助有关部门进行成本控制，认真贯彻实施本公司的管理方针和管理目标；</w:t>
            </w:r>
          </w:p>
          <w:p>
            <w:pPr>
              <w:rPr>
                <w:rFonts w:hint="eastAsia" w:ascii="宋体" w:hAnsi="宋体" w:eastAsia="宋体" w:cs="宋体"/>
                <w:sz w:val="21"/>
                <w:szCs w:val="21"/>
              </w:rPr>
            </w:pPr>
            <w:r>
              <w:rPr>
                <w:rFonts w:hint="eastAsia" w:ascii="宋体" w:hAnsi="宋体" w:eastAsia="宋体" w:cs="宋体"/>
                <w:sz w:val="21"/>
                <w:szCs w:val="21"/>
              </w:rPr>
              <w:t xml:space="preserve">h)负责公司日常财务开支，保证环境管理资金的落实； </w:t>
            </w:r>
          </w:p>
          <w:p>
            <w:pPr>
              <w:rPr>
                <w:rFonts w:hint="eastAsia" w:ascii="宋体" w:hAnsi="宋体" w:eastAsia="宋体" w:cs="宋体"/>
                <w:sz w:val="21"/>
                <w:szCs w:val="21"/>
              </w:rPr>
            </w:pPr>
            <w:r>
              <w:rPr>
                <w:rFonts w:hint="eastAsia" w:ascii="宋体" w:hAnsi="宋体" w:eastAsia="宋体" w:cs="宋体"/>
                <w:sz w:val="21"/>
                <w:szCs w:val="21"/>
              </w:rPr>
              <w:t>i)负责员工社会保险工作（养老、失业保险、医疗保险）的管理工作。</w:t>
            </w:r>
          </w:p>
          <w:p>
            <w:pPr>
              <w:rPr>
                <w:rFonts w:hint="eastAsia" w:ascii="宋体" w:hAnsi="宋体" w:eastAsia="宋体" w:cs="宋体"/>
                <w:sz w:val="21"/>
                <w:szCs w:val="21"/>
              </w:rPr>
            </w:pPr>
            <w:r>
              <w:rPr>
                <w:rFonts w:hint="eastAsia" w:ascii="宋体" w:hAnsi="宋体" w:eastAsia="宋体" w:cs="宋体"/>
                <w:sz w:val="21"/>
                <w:szCs w:val="21"/>
                <w:lang w:val="en-US" w:eastAsia="zh-CN"/>
              </w:rPr>
              <w:t>j</w:t>
            </w:r>
            <w:r>
              <w:rPr>
                <w:rFonts w:hint="eastAsia" w:ascii="宋体" w:hAnsi="宋体" w:eastAsia="宋体" w:cs="宋体"/>
                <w:sz w:val="21"/>
                <w:szCs w:val="21"/>
              </w:rPr>
              <w:t>)负责制定、实施、检查本部门管理目标、指标及管理方案。</w:t>
            </w:r>
          </w:p>
          <w:p>
            <w:pPr>
              <w:rPr>
                <w:rFonts w:hint="eastAsia" w:ascii="宋体" w:hAnsi="宋体" w:eastAsia="宋体" w:cs="宋体"/>
                <w:sz w:val="21"/>
                <w:szCs w:val="21"/>
              </w:rPr>
            </w:pPr>
            <w:r>
              <w:rPr>
                <w:rFonts w:hint="eastAsia" w:ascii="宋体" w:hAnsi="宋体" w:eastAsia="宋体" w:cs="宋体"/>
                <w:sz w:val="21"/>
                <w:szCs w:val="21"/>
                <w:lang w:val="en-US" w:eastAsia="zh-CN"/>
              </w:rPr>
              <w:t>k</w:t>
            </w:r>
            <w:r>
              <w:rPr>
                <w:rFonts w:hint="eastAsia" w:ascii="宋体" w:hAnsi="宋体" w:eastAsia="宋体" w:cs="宋体"/>
                <w:sz w:val="21"/>
                <w:szCs w:val="21"/>
              </w:rPr>
              <w:t>)识别并评价本部门环境因素。</w:t>
            </w:r>
          </w:p>
          <w:p>
            <w:pPr>
              <w:rPr>
                <w:rFonts w:hint="eastAsia" w:ascii="宋体" w:hAnsi="宋体" w:eastAsia="宋体" w:cs="宋体"/>
                <w:sz w:val="21"/>
                <w:szCs w:val="21"/>
              </w:rPr>
            </w:pPr>
            <w:r>
              <w:rPr>
                <w:rFonts w:hint="eastAsia" w:ascii="宋体" w:hAnsi="宋体" w:eastAsia="宋体" w:cs="宋体"/>
                <w:sz w:val="21"/>
                <w:szCs w:val="21"/>
                <w:lang w:val="en-US" w:eastAsia="zh-CN"/>
              </w:rPr>
              <w:t>l</w:t>
            </w:r>
            <w:r>
              <w:rPr>
                <w:rFonts w:hint="eastAsia" w:ascii="宋体" w:hAnsi="宋体" w:eastAsia="宋体" w:cs="宋体"/>
                <w:sz w:val="21"/>
                <w:szCs w:val="21"/>
              </w:rPr>
              <w:t>)确保本部门环境管理体系信息得到有效沟通与交流。</w:t>
            </w:r>
          </w:p>
          <w:p>
            <w:pPr>
              <w:rPr>
                <w:rFonts w:hint="eastAsia" w:ascii="宋体" w:hAnsi="宋体" w:eastAsia="宋体" w:cs="宋体"/>
                <w:sz w:val="21"/>
                <w:szCs w:val="21"/>
              </w:rPr>
            </w:pPr>
            <w:r>
              <w:rPr>
                <w:rFonts w:hint="eastAsia" w:ascii="宋体" w:hAnsi="宋体" w:eastAsia="宋体" w:cs="宋体"/>
                <w:sz w:val="21"/>
                <w:szCs w:val="21"/>
                <w:lang w:val="en-US" w:eastAsia="zh-CN"/>
              </w:rPr>
              <w:t>m</w:t>
            </w:r>
            <w:r>
              <w:rPr>
                <w:rFonts w:hint="eastAsia" w:ascii="宋体" w:hAnsi="宋体" w:eastAsia="宋体" w:cs="宋体"/>
                <w:sz w:val="21"/>
                <w:szCs w:val="21"/>
              </w:rPr>
              <w:t>)负责对本部门管理管理过程中不符合的纠正与预防措施的实施。</w:t>
            </w:r>
          </w:p>
          <w:p>
            <w:pPr>
              <w:rPr>
                <w:rFonts w:hint="eastAsia" w:ascii="宋体" w:hAnsi="宋体" w:eastAsia="宋体" w:cs="宋体"/>
                <w:sz w:val="21"/>
                <w:szCs w:val="21"/>
              </w:rPr>
            </w:pPr>
            <w:r>
              <w:rPr>
                <w:rFonts w:hint="eastAsia" w:ascii="宋体" w:hAnsi="宋体" w:eastAsia="宋体" w:cs="宋体"/>
                <w:sz w:val="21"/>
                <w:szCs w:val="21"/>
                <w:lang w:val="en-US" w:eastAsia="zh-CN"/>
              </w:rPr>
              <w:t>n</w:t>
            </w:r>
            <w:r>
              <w:rPr>
                <w:rFonts w:hint="eastAsia" w:ascii="宋体" w:hAnsi="宋体" w:eastAsia="宋体" w:cs="宋体"/>
                <w:sz w:val="21"/>
                <w:szCs w:val="21"/>
              </w:rPr>
              <w:t>)确保环境管理体系在本部门有效运行。</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询问</w:t>
            </w:r>
            <w:r>
              <w:rPr>
                <w:rFonts w:hint="eastAsia" w:ascii="宋体" w:hAnsi="宋体" w:cs="宋体"/>
                <w:sz w:val="21"/>
                <w:szCs w:val="21"/>
                <w:lang w:eastAsia="zh-CN"/>
              </w:rPr>
              <w:t>行政中心</w:t>
            </w:r>
            <w:r>
              <w:rPr>
                <w:rFonts w:hint="eastAsia" w:ascii="宋体" w:hAnsi="宋体" w:eastAsia="宋体" w:cs="宋体"/>
                <w:sz w:val="21"/>
                <w:szCs w:val="21"/>
              </w:rPr>
              <w:t>负责人</w:t>
            </w:r>
            <w:r>
              <w:rPr>
                <w:rFonts w:hint="eastAsia" w:ascii="宋体" w:hAnsi="宋体" w:cs="宋体"/>
                <w:sz w:val="21"/>
                <w:szCs w:val="21"/>
                <w:lang w:eastAsia="zh-CN"/>
              </w:rPr>
              <w:t>钟平燕</w:t>
            </w:r>
            <w:r>
              <w:rPr>
                <w:rFonts w:hint="eastAsia" w:ascii="宋体" w:hAnsi="宋体" w:eastAsia="宋体" w:cs="宋体"/>
                <w:sz w:val="21"/>
                <w:szCs w:val="21"/>
              </w:rPr>
              <w:t>，职责明确。</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环境因素</w:t>
            </w:r>
          </w:p>
          <w:p>
            <w:pPr>
              <w:spacing w:line="280" w:lineRule="exact"/>
              <w:rPr>
                <w:rFonts w:hint="eastAsia" w:ascii="Times New Roman" w:hAnsi="Times New Roman" w:eastAsia="宋体" w:cs="Times New Roman"/>
                <w:kern w:val="2"/>
                <w:sz w:val="21"/>
                <w:lang w:val="en-US" w:eastAsia="zh-CN" w:bidi="ar-SA"/>
              </w:rPr>
            </w:pPr>
          </w:p>
        </w:tc>
        <w:tc>
          <w:tcPr>
            <w:tcW w:w="960" w:type="dxa"/>
            <w:vAlign w:val="top"/>
          </w:tcPr>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kern w:val="2"/>
                <w:sz w:val="21"/>
                <w:szCs w:val="21"/>
                <w:lang w:val="en-US" w:eastAsia="zh-CN" w:bidi="ar-SA"/>
              </w:rPr>
              <w:t>E6.1.2</w:t>
            </w:r>
          </w:p>
        </w:tc>
        <w:tc>
          <w:tcPr>
            <w:tcW w:w="10004" w:type="dxa"/>
            <w:vAlign w:val="center"/>
          </w:tcPr>
          <w:p>
            <w:pPr>
              <w:pStyle w:val="2"/>
              <w:rPr>
                <w:rFonts w:hint="eastAsia"/>
                <w:lang w:val="en-US" w:eastAsia="zh-CN"/>
              </w:rPr>
            </w:pPr>
            <w:r>
              <w:rPr>
                <w:rFonts w:hint="eastAsia"/>
                <w:lang w:val="en-US" w:eastAsia="zh-CN"/>
              </w:rPr>
              <w:t>提供了FSD-EP-02《环境因素识别控制程序》，对环境因素的识别、评价结果、控制手段等做出了规定。</w:t>
            </w:r>
          </w:p>
          <w:p>
            <w:pPr>
              <w:pStyle w:val="2"/>
              <w:rPr>
                <w:rFonts w:hint="eastAsia"/>
                <w:lang w:val="en-US" w:eastAsia="zh-CN"/>
              </w:rPr>
            </w:pPr>
            <w:r>
              <w:rPr>
                <w:rFonts w:hint="eastAsia"/>
                <w:lang w:val="en-US" w:eastAsia="zh-CN"/>
              </w:rPr>
              <w:t>部门负责人钟平燕介绍了对环境因素进行了辨识，考虑了三种时态，过去、现在和将来，三种状态，正常、异常和紧急，按照办公区域及工作过程，另外按照区域及工作过程等进行了辨识。</w:t>
            </w:r>
          </w:p>
          <w:p>
            <w:pPr>
              <w:pStyle w:val="2"/>
              <w:rPr>
                <w:rFonts w:hint="eastAsia"/>
                <w:lang w:val="en-US" w:eastAsia="zh-CN"/>
              </w:rPr>
            </w:pPr>
            <w:r>
              <w:rPr>
                <w:rFonts w:hint="eastAsia"/>
                <w:lang w:val="en-US" w:eastAsia="zh-CN"/>
              </w:rPr>
              <w:t>查到《环境因素调查评价表》：已识别出环境因素35项，其中3项为重要环境因素，评价人：钟圣裕、钟平燕、钟宝富，评价日期：2021.04.01；</w:t>
            </w:r>
          </w:p>
          <w:p>
            <w:pPr>
              <w:pStyle w:val="2"/>
              <w:rPr>
                <w:rFonts w:hint="eastAsia"/>
                <w:lang w:val="en-US" w:eastAsia="zh-CN"/>
              </w:rPr>
            </w:pPr>
            <w:r>
              <w:rPr>
                <w:rFonts w:hint="eastAsia"/>
                <w:lang w:val="en-US" w:eastAsia="zh-CN"/>
              </w:rPr>
              <w:t>查到：《重要环境因素清单》，公司涉及重要环境因素：固体废弃物的排放、能源消耗(水、电、办公耗材的使用)、潜在火灾爆炸；</w:t>
            </w:r>
          </w:p>
          <w:p>
            <w:pPr>
              <w:pStyle w:val="2"/>
              <w:rPr>
                <w:rFonts w:hint="eastAsia"/>
                <w:lang w:val="en-US" w:eastAsia="zh-CN"/>
              </w:rPr>
            </w:pPr>
            <w:r>
              <w:rPr>
                <w:rFonts w:hint="eastAsia"/>
                <w:lang w:val="en-US" w:eastAsia="zh-CN"/>
              </w:rPr>
              <w:t>对于环境因素、重要环境因素通过运行控制、管理方案、应急准备与响应进行控制。</w:t>
            </w:r>
          </w:p>
          <w:p>
            <w:pPr>
              <w:pStyle w:val="2"/>
              <w:rPr>
                <w:rFonts w:hint="eastAsia" w:ascii="Times New Roman" w:hAnsi="Times New Roman" w:eastAsia="宋体" w:cs="Times New Roman"/>
                <w:bCs/>
                <w:spacing w:val="10"/>
                <w:kern w:val="2"/>
                <w:sz w:val="21"/>
                <w:lang w:val="en-US" w:eastAsia="zh-CN" w:bidi="ar-SA"/>
              </w:rPr>
            </w:pPr>
            <w:r>
              <w:rPr>
                <w:rFonts w:hint="eastAsia"/>
                <w:lang w:val="en-US" w:eastAsia="zh-CN"/>
              </w:rPr>
              <w:t>行政中心环境因素的识别、评价基本符合标准要求。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rPr>
            </w:pPr>
          </w:p>
          <w:p>
            <w:pPr>
              <w:spacing w:line="280" w:lineRule="exact"/>
              <w:rPr>
                <w:rFonts w:hint="eastAsia"/>
              </w:rPr>
            </w:pPr>
            <w:r>
              <w:rPr>
                <w:rFonts w:hint="eastAsia"/>
              </w:rPr>
              <w:t>合规义务</w:t>
            </w:r>
          </w:p>
          <w:p>
            <w:pPr>
              <w:pStyle w:val="2"/>
              <w:rPr>
                <w:rFonts w:hint="eastAsia" w:ascii="Times New Roman" w:hAnsi="Times New Roman" w:eastAsia="宋体" w:cs="Times New Roman"/>
                <w:bCs/>
                <w:spacing w:val="10"/>
                <w:kern w:val="2"/>
                <w:sz w:val="21"/>
                <w:szCs w:val="21"/>
                <w:lang w:val="en-US" w:eastAsia="zh-CN" w:bidi="ar-SA"/>
              </w:rPr>
            </w:pPr>
            <w:r>
              <w:rPr>
                <w:rFonts w:hint="eastAsia" w:cs="宋体"/>
                <w:szCs w:val="21"/>
                <w:lang w:val="en-US" w:eastAsia="zh-CN"/>
              </w:rPr>
              <w:t>合规性评价</w:t>
            </w:r>
          </w:p>
        </w:tc>
        <w:tc>
          <w:tcPr>
            <w:tcW w:w="960" w:type="dxa"/>
            <w:vAlign w:val="top"/>
          </w:tcPr>
          <w:p>
            <w:pPr>
              <w:spacing w:line="280" w:lineRule="exact"/>
              <w:rPr>
                <w:szCs w:val="21"/>
              </w:rPr>
            </w:pPr>
          </w:p>
          <w:p>
            <w:pPr>
              <w:pStyle w:val="2"/>
            </w:pPr>
            <w:r>
              <w:rPr>
                <w:rFonts w:hint="eastAsia"/>
              </w:rPr>
              <w:t>E</w:t>
            </w:r>
            <w:r>
              <w:t>6.1.3</w:t>
            </w:r>
          </w:p>
          <w:p>
            <w:pPr>
              <w:pStyle w:val="2"/>
              <w:rPr>
                <w:rFonts w:hint="eastAsia" w:ascii="Times New Roman" w:hAnsi="Times New Roman" w:eastAsia="宋体" w:cs="Times New Roman"/>
                <w:bCs/>
                <w:spacing w:val="10"/>
                <w:kern w:val="2"/>
                <w:sz w:val="21"/>
                <w:lang w:val="en-US" w:eastAsia="zh-CN" w:bidi="ar-SA"/>
              </w:rPr>
            </w:pPr>
            <w:r>
              <w:rPr>
                <w:rFonts w:hint="eastAsia"/>
                <w:lang w:val="en-US" w:eastAsia="zh-CN"/>
              </w:rPr>
              <w:t>E9.1.2</w:t>
            </w:r>
          </w:p>
        </w:tc>
        <w:tc>
          <w:tcPr>
            <w:tcW w:w="10004" w:type="dxa"/>
            <w:vAlign w:val="center"/>
          </w:tcPr>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查编制有</w:t>
            </w:r>
            <w:r>
              <w:rPr>
                <w:rFonts w:hint="eastAsia" w:cs="Times New Roman"/>
                <w:lang w:val="en-US" w:eastAsia="zh-CN"/>
              </w:rPr>
              <w:t>FSD</w:t>
            </w:r>
            <w:r>
              <w:rPr>
                <w:rFonts w:hint="eastAsia" w:ascii="Times New Roman" w:hAnsi="Times New Roman" w:eastAsia="宋体" w:cs="Times New Roman"/>
                <w:lang w:val="en-US" w:eastAsia="zh-CN"/>
              </w:rPr>
              <w:t>-EP-03《法津法规及其他要求的获取与识别程序》、</w:t>
            </w:r>
            <w:r>
              <w:rPr>
                <w:rFonts w:hint="eastAsia" w:cs="Times New Roman"/>
                <w:lang w:val="en-US" w:eastAsia="zh-CN"/>
              </w:rPr>
              <w:t>FSD</w:t>
            </w:r>
            <w:r>
              <w:rPr>
                <w:rFonts w:hint="eastAsia" w:ascii="Times New Roman" w:hAnsi="Times New Roman" w:eastAsia="宋体" w:cs="Times New Roman"/>
                <w:lang w:val="en-US" w:eastAsia="zh-CN"/>
              </w:rPr>
              <w:t>-EP-15《合规性评价控制程序》，规定了识别、获取和了解公司的各项活动如何受到现行的法律、法规、标准及其他要求的影响，并确保与员工和相关方进行沟通；并对公司等与法律、法规和其他要求的一致性程度进行评价。</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lang w:val="en-US" w:eastAsia="zh-CN"/>
              </w:rPr>
              <w:t>查提供有《法律法规及其他要求清单》和《合规性评价记录》，《清单》中包括有国际公约、法律法规、地方规章、国家标准、行业标准等，并对其进行合规性评价，进一步检查《清单》中其余法律法规及其它要求均为最新版本，均符合要求，且企业近一年来未发生任何违反法律法规及其他要求的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措施的策划</w:t>
            </w:r>
          </w:p>
        </w:tc>
        <w:tc>
          <w:tcPr>
            <w:tcW w:w="960" w:type="dxa"/>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E6.1.4</w:t>
            </w:r>
          </w:p>
        </w:tc>
        <w:tc>
          <w:tcPr>
            <w:tcW w:w="10004" w:type="dxa"/>
            <w:vAlign w:val="center"/>
          </w:tcPr>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查提供有《风险和机遇评估分析表》，企业制定了如下措施，并进行了措施有效性评价：</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针对顾客要求风险：：</w:t>
            </w:r>
            <w:r>
              <w:rPr>
                <w:rFonts w:hint="default" w:ascii="Times New Roman" w:hAnsi="Times New Roman" w:eastAsia="宋体" w:cs="Times New Roman"/>
                <w:lang w:val="en-US" w:eastAsia="zh-CN"/>
              </w:rPr>
              <w:t>①</w:t>
            </w:r>
            <w:r>
              <w:rPr>
                <w:rFonts w:hint="eastAsia" w:ascii="Times New Roman" w:hAnsi="Times New Roman" w:eastAsia="宋体" w:cs="Times New Roman"/>
                <w:lang w:val="en-US" w:eastAsia="zh-CN"/>
              </w:rPr>
              <w:t>加强生产过程控制，按最终检验规范检測，不漏检；</w:t>
            </w:r>
            <w:r>
              <w:rPr>
                <w:rFonts w:hint="default" w:ascii="Times New Roman" w:hAnsi="Times New Roman" w:eastAsia="宋体" w:cs="Times New Roman"/>
                <w:lang w:val="en-US" w:eastAsia="zh-CN"/>
              </w:rPr>
              <w:t>②</w:t>
            </w:r>
            <w:r>
              <w:rPr>
                <w:rFonts w:hint="eastAsia" w:cs="Times New Roman"/>
                <w:lang w:val="en-US" w:eastAsia="zh-CN"/>
              </w:rPr>
              <w:t>销售部</w:t>
            </w:r>
            <w:r>
              <w:rPr>
                <w:rFonts w:hint="eastAsia" w:ascii="Times New Roman" w:hAnsi="Times New Roman" w:eastAsia="宋体" w:cs="Times New Roman"/>
                <w:lang w:val="en-US" w:eastAsia="zh-CN"/>
              </w:rPr>
              <w:t>门定期催货、备货。</w:t>
            </w:r>
            <w:r>
              <w:rPr>
                <w:rFonts w:hint="default" w:ascii="Times New Roman" w:hAnsi="Times New Roman" w:eastAsia="宋体" w:cs="Times New Roman"/>
                <w:lang w:val="en-US" w:eastAsia="zh-CN"/>
              </w:rPr>
              <w:t>③</w:t>
            </w:r>
            <w:r>
              <w:rPr>
                <w:rFonts w:hint="eastAsia" w:ascii="Times New Roman" w:hAnsi="Times New Roman" w:eastAsia="宋体" w:cs="Times New Roman"/>
                <w:lang w:val="en-US" w:eastAsia="zh-CN"/>
              </w:rPr>
              <w:t>加强成本管理，尽可能降低产品销售价格。</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市场风险：</w:t>
            </w:r>
            <w:r>
              <w:rPr>
                <w:rFonts w:hint="default" w:ascii="Times New Roman" w:hAnsi="Times New Roman" w:eastAsia="宋体" w:cs="Times New Roman"/>
                <w:lang w:val="en-US" w:eastAsia="zh-CN"/>
              </w:rPr>
              <w:t>①</w:t>
            </w:r>
            <w:r>
              <w:rPr>
                <w:rFonts w:hint="eastAsia" w:ascii="Times New Roman" w:hAnsi="Times New Roman" w:eastAsia="宋体" w:cs="Times New Roman"/>
                <w:lang w:val="en-US" w:eastAsia="zh-CN"/>
              </w:rPr>
              <w:t>完善公司内部管理制度，加强部门的考核，提高公司管理水平，提高公司产品质量，保持竞争的优势；</w:t>
            </w:r>
            <w:r>
              <w:rPr>
                <w:rFonts w:hint="default" w:ascii="Times New Roman" w:hAnsi="Times New Roman" w:eastAsia="宋体" w:cs="Times New Roman"/>
                <w:lang w:val="en-US" w:eastAsia="zh-CN"/>
              </w:rPr>
              <w:t>②</w:t>
            </w:r>
            <w:r>
              <w:rPr>
                <w:rFonts w:hint="eastAsia" w:ascii="Times New Roman" w:hAnsi="Times New Roman" w:eastAsia="宋体" w:cs="Times New Roman"/>
                <w:lang w:val="en-US" w:eastAsia="zh-CN"/>
              </w:rPr>
              <w:t>积极开拓新产品市场，储备新的产品，提高市场容量。</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管理风险：</w:t>
            </w:r>
            <w:r>
              <w:rPr>
                <w:rFonts w:hint="default" w:ascii="Times New Roman" w:hAnsi="Times New Roman" w:eastAsia="宋体" w:cs="Times New Roman"/>
                <w:lang w:val="en-US" w:eastAsia="zh-CN"/>
              </w:rPr>
              <w:t>①</w:t>
            </w:r>
            <w:r>
              <w:rPr>
                <w:rFonts w:hint="eastAsia" w:ascii="Times New Roman" w:hAnsi="Times New Roman" w:eastAsia="宋体" w:cs="Times New Roman"/>
                <w:lang w:val="en-US" w:eastAsia="zh-CN"/>
              </w:rPr>
              <w:t>各级部门必须严格按照流程开展日常工作，对出现的不符合情况及时调整文件，保持流程的可操作性； </w:t>
            </w:r>
            <w:r>
              <w:rPr>
                <w:rFonts w:hint="default" w:ascii="Times New Roman" w:hAnsi="Times New Roman" w:eastAsia="宋体" w:cs="Times New Roman"/>
                <w:lang w:val="en-US" w:eastAsia="zh-CN"/>
              </w:rPr>
              <w:t>②</w:t>
            </w:r>
            <w:r>
              <w:rPr>
                <w:rFonts w:hint="eastAsia" w:ascii="Times New Roman" w:hAnsi="Times New Roman" w:eastAsia="宋体" w:cs="Times New Roman"/>
                <w:lang w:val="en-US" w:eastAsia="zh-CN"/>
              </w:rPr>
              <w:t>公司组织定期组织进行流程的评审。</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环境目标</w:t>
            </w:r>
          </w:p>
          <w:p>
            <w:pPr>
              <w:spacing w:line="280" w:lineRule="exact"/>
              <w:rPr>
                <w:rFonts w:hint="default"/>
                <w:lang w:val="en-US" w:eastAsia="zh-CN"/>
              </w:rPr>
            </w:pPr>
            <w:r>
              <w:rPr>
                <w:rFonts w:hint="eastAsia" w:ascii="宋体" w:hAnsi="宋体" w:eastAsia="宋体" w:cs="宋体"/>
                <w:sz w:val="21"/>
                <w:szCs w:val="21"/>
                <w:lang w:val="en-US" w:eastAsia="zh-CN"/>
              </w:rPr>
              <w:t>实现环境目标的措施的策划</w:t>
            </w:r>
          </w:p>
          <w:p>
            <w:pPr>
              <w:pStyle w:val="2"/>
              <w:rPr>
                <w:rFonts w:hint="eastAsia"/>
                <w:lang w:val="en-US" w:eastAsia="zh-CN"/>
              </w:rPr>
            </w:pPr>
          </w:p>
          <w:p>
            <w:pPr>
              <w:pStyle w:val="2"/>
              <w:rPr>
                <w:rFonts w:hint="eastAsia"/>
              </w:rPr>
            </w:pP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hint="eastAsia" w:ascii="宋体" w:hAnsi="宋体" w:eastAsia="宋体" w:cs="宋体"/>
                <w:sz w:val="21"/>
                <w:szCs w:val="21"/>
              </w:rPr>
            </w:pPr>
            <w:r>
              <w:rPr>
                <w:rFonts w:hint="eastAsia" w:ascii="宋体" w:hAnsi="宋体" w:eastAsia="宋体" w:cs="宋体"/>
                <w:sz w:val="21"/>
                <w:szCs w:val="21"/>
              </w:rPr>
              <w:t>E6.2</w:t>
            </w:r>
          </w:p>
          <w:p>
            <w:pPr>
              <w:spacing w:line="280" w:lineRule="exact"/>
              <w:rPr>
                <w:rFonts w:hint="eastAsia" w:ascii="宋体" w:hAnsi="宋体" w:eastAsia="宋体" w:cs="宋体"/>
                <w:sz w:val="21"/>
                <w:szCs w:val="21"/>
                <w:lang w:val="en-US" w:eastAsia="zh-CN"/>
              </w:rPr>
            </w:pP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w:t>
            </w:r>
          </w:p>
          <w:p>
            <w:pPr>
              <w:spacing w:line="280" w:lineRule="exact"/>
              <w:rPr>
                <w:rFonts w:hint="default"/>
                <w:lang w:val="en-US" w:eastAsia="zh-CN"/>
              </w:rPr>
            </w:pPr>
            <w:r>
              <w:rPr>
                <w:rFonts w:hint="eastAsia" w:ascii="宋体" w:hAnsi="宋体" w:eastAsia="宋体" w:cs="宋体"/>
                <w:sz w:val="21"/>
                <w:szCs w:val="21"/>
                <w:lang w:val="en-US" w:eastAsia="zh-CN"/>
              </w:rPr>
              <w:t>6.2.2</w:t>
            </w:r>
          </w:p>
          <w:p>
            <w:pPr>
              <w:spacing w:line="280" w:lineRule="exact"/>
              <w:rPr>
                <w:rFonts w:hint="eastAsia" w:ascii="宋体" w:hAnsi="宋体" w:eastAsia="宋体" w:cs="宋体"/>
                <w:kern w:val="2"/>
                <w:sz w:val="21"/>
                <w:szCs w:val="21"/>
                <w:lang w:val="en-US" w:eastAsia="zh-CN" w:bidi="ar-SA"/>
              </w:rPr>
            </w:pPr>
          </w:p>
        </w:tc>
        <w:tc>
          <w:tcPr>
            <w:tcW w:w="10004" w:type="dxa"/>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280" w:lineRule="exact"/>
              <w:rPr>
                <w:rFonts w:hint="eastAsia" w:ascii="宋体" w:hAnsi="宋体" w:eastAsia="宋体" w:cs="宋体"/>
                <w:b w:val="0"/>
                <w:bCs w:val="0"/>
                <w:kern w:val="0"/>
                <w:sz w:val="21"/>
                <w:szCs w:val="21"/>
              </w:rPr>
            </w:pPr>
            <w:r>
              <w:rPr>
                <w:rFonts w:hint="eastAsia" w:ascii="宋体" w:hAnsi="宋体" w:eastAsia="宋体" w:cs="宋体"/>
                <w:sz w:val="21"/>
                <w:szCs w:val="21"/>
              </w:rPr>
              <w:t>公司</w:t>
            </w:r>
            <w:r>
              <w:rPr>
                <w:rFonts w:hint="eastAsia" w:ascii="宋体" w:hAnsi="宋体" w:eastAsia="宋体" w:cs="宋体"/>
                <w:b w:val="0"/>
                <w:bCs w:val="0"/>
                <w:kern w:val="0"/>
                <w:sz w:val="21"/>
                <w:szCs w:val="21"/>
              </w:rPr>
              <w:t>环境目标：1、固体弃物有效处置率100％；2、杜绝火灾事故；</w:t>
            </w:r>
          </w:p>
          <w:p>
            <w:pPr>
              <w:spacing w:line="280" w:lineRule="exact"/>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与负责人沟通，提供了行政中心</w:t>
            </w:r>
            <w:r>
              <w:rPr>
                <w:rFonts w:hint="eastAsia" w:ascii="宋体" w:hAnsi="宋体" w:eastAsia="宋体" w:cs="宋体"/>
                <w:b w:val="0"/>
                <w:bCs w:val="0"/>
                <w:kern w:val="0"/>
                <w:sz w:val="21"/>
                <w:szCs w:val="21"/>
              </w:rPr>
              <w:t>环境</w:t>
            </w:r>
            <w:r>
              <w:rPr>
                <w:rFonts w:hint="eastAsia" w:ascii="宋体" w:hAnsi="宋体" w:cs="宋体"/>
                <w:b w:val="0"/>
                <w:bCs w:val="0"/>
                <w:kern w:val="0"/>
                <w:sz w:val="21"/>
                <w:szCs w:val="21"/>
                <w:lang w:val="en-US" w:eastAsia="zh-CN"/>
              </w:rPr>
              <w:t>目</w:t>
            </w:r>
            <w:r>
              <w:rPr>
                <w:rFonts w:hint="eastAsia" w:ascii="宋体" w:hAnsi="宋体" w:eastAsia="宋体" w:cs="宋体"/>
                <w:b w:val="0"/>
                <w:bCs w:val="0"/>
                <w:kern w:val="0"/>
                <w:sz w:val="21"/>
                <w:szCs w:val="21"/>
              </w:rPr>
              <w:t>标</w:t>
            </w:r>
            <w:r>
              <w:rPr>
                <w:rFonts w:hint="eastAsia" w:ascii="宋体" w:hAnsi="宋体" w:cs="宋体"/>
                <w:b w:val="0"/>
                <w:bCs w:val="0"/>
                <w:kern w:val="0"/>
                <w:sz w:val="21"/>
                <w:szCs w:val="21"/>
                <w:lang w:val="en-US" w:eastAsia="zh-CN"/>
              </w:rPr>
              <w:t>、目标值、计算方法、收集频次，目标可测量，与公司方针一致。</w:t>
            </w:r>
          </w:p>
          <w:p>
            <w:pPr>
              <w:spacing w:line="280" w:lineRule="exact"/>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提供了2021年4月～10月环境目标完成情况：</w:t>
            </w:r>
          </w:p>
          <w:tbl>
            <w:tblPr>
              <w:tblStyle w:val="8"/>
              <w:tblW w:w="955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4"/>
              <w:gridCol w:w="667"/>
              <w:gridCol w:w="1903"/>
              <w:gridCol w:w="837"/>
              <w:gridCol w:w="677"/>
              <w:gridCol w:w="706"/>
              <w:gridCol w:w="687"/>
              <w:gridCol w:w="706"/>
              <w:gridCol w:w="637"/>
              <w:gridCol w:w="716"/>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KPI项目</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目标值</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计算方式</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频率</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4月</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5月</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6月</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7月</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8月</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文件错、漏发率为0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文件错、漏数÷文件总数×100%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月均员工流失率≤5%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月员工流失数÷员工总数×100%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培训完成率≥98%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培训完成数÷计划培训总数×100%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固体弃物有效处置率100％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固体弃物处置数÷固体弃物总数×100%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杜绝火灾事故</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火灾事故统计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重大环境污染事故为零</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环境污染事故统计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确保环保资金到位率100%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环保资金到位数÷计划环保资金到位数×100%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固体弃物有效处置率100％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固体弃物处置数÷固体弃物总数×100%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1次/月</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pPr>
              <w:pStyle w:val="2"/>
              <w:rPr>
                <w:rFonts w:hint="eastAsia" w:ascii="宋体" w:hAnsi="宋体" w:eastAsia="宋体" w:cs="宋体"/>
                <w:b w:val="0"/>
                <w:bCs w:val="0"/>
                <w:kern w:val="0"/>
                <w:sz w:val="21"/>
                <w:szCs w:val="21"/>
              </w:rPr>
            </w:pPr>
            <w:r>
              <w:rPr>
                <w:rFonts w:hint="eastAsia"/>
                <w:lang w:val="en-US" w:eastAsia="zh-CN"/>
              </w:rPr>
              <w:t>目标已全部完成，考核：钟圣裕。</w:t>
            </w:r>
          </w:p>
          <w:p>
            <w:pPr>
              <w:spacing w:line="280" w:lineRule="exact"/>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cs="宋体"/>
                <w:sz w:val="21"/>
                <w:szCs w:val="21"/>
                <w:lang w:eastAsia="zh-CN"/>
              </w:rPr>
              <w:t>行政中心</w:t>
            </w:r>
            <w:r>
              <w:rPr>
                <w:rFonts w:hint="eastAsia" w:ascii="宋体" w:hAnsi="宋体" w:eastAsia="宋体" w:cs="宋体"/>
                <w:sz w:val="21"/>
                <w:szCs w:val="21"/>
              </w:rPr>
              <w:t>按公司管理目标考核要求统计考核公司管理目标完成情况，提交管理评审会议。</w:t>
            </w:r>
          </w:p>
          <w:p>
            <w:pPr>
              <w:spacing w:line="280" w:lineRule="exact"/>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针对重要环境因素、不可接受风险制订了管理方案并予以实施，基本有效。</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能力</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E7.2</w:t>
            </w:r>
          </w:p>
          <w:p>
            <w:pPr>
              <w:pStyle w:val="2"/>
              <w:rPr>
                <w:rFonts w:hint="eastAsia" w:ascii="宋体" w:hAnsi="宋体" w:eastAsia="宋体" w:cs="宋体"/>
                <w:bCs/>
                <w:spacing w:val="10"/>
                <w:kern w:val="2"/>
                <w:sz w:val="21"/>
                <w:szCs w:val="21"/>
                <w:lang w:val="en-US" w:eastAsia="zh-CN" w:bidi="ar-SA"/>
              </w:rPr>
            </w:pPr>
          </w:p>
        </w:tc>
        <w:tc>
          <w:tcPr>
            <w:tcW w:w="10004" w:type="dxa"/>
            <w:vAlign w:val="center"/>
          </w:tcPr>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sz w:val="21"/>
                <w:szCs w:val="21"/>
                <w:lang w:eastAsia="zh-CN"/>
              </w:rPr>
              <w:t>FSD</w:t>
            </w:r>
            <w:r>
              <w:rPr>
                <w:sz w:val="21"/>
                <w:szCs w:val="21"/>
              </w:rPr>
              <w:t>-EP</w:t>
            </w:r>
            <w:r>
              <w:rPr>
                <w:rFonts w:hint="eastAsia"/>
                <w:sz w:val="21"/>
                <w:szCs w:val="21"/>
              </w:rPr>
              <w:t>-06</w:t>
            </w:r>
            <w:r>
              <w:rPr>
                <w:rFonts w:hint="eastAsia" w:ascii="宋体" w:hAnsi="宋体" w:eastAsia="宋体" w:cs="宋体"/>
                <w:sz w:val="21"/>
                <w:szCs w:val="21"/>
              </w:rPr>
              <w:t>《人力资源控制程序》，规定了控制要求。对企业的人力资源的培养和发展等作出规定，招聘、培训、试用与转正等人力资源作出了规划。</w:t>
            </w:r>
          </w:p>
          <w:p>
            <w:pPr>
              <w:pStyle w:val="3"/>
              <w:widowControl/>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企业提供了《岗位资格任职要求》，对各岗位的任职条件做了规定</w:t>
            </w:r>
            <w:r>
              <w:rPr>
                <w:rFonts w:hint="eastAsia" w:hAnsi="宋体" w:cs="宋体"/>
                <w:sz w:val="21"/>
                <w:szCs w:val="21"/>
                <w:lang w:eastAsia="zh-CN"/>
              </w:rPr>
              <w:t>，</w:t>
            </w:r>
            <w:r>
              <w:rPr>
                <w:rFonts w:hint="eastAsia" w:hAnsi="宋体" w:cs="宋体"/>
                <w:sz w:val="21"/>
                <w:szCs w:val="21"/>
                <w:lang w:val="en-US" w:eastAsia="zh-CN"/>
              </w:rPr>
              <w:t>并提供相应《</w:t>
            </w:r>
            <w:r>
              <w:rPr>
                <w:rFonts w:hint="eastAsia" w:ascii="宋体" w:hAnsi="宋体" w:eastAsia="宋体" w:cs="宋体"/>
                <w:sz w:val="21"/>
                <w:szCs w:val="21"/>
              </w:rPr>
              <w:t>岗位工作人员资格评定记录</w:t>
            </w:r>
            <w:r>
              <w:rPr>
                <w:rFonts w:hint="eastAsia" w:hAnsi="宋体" w:cs="宋体"/>
                <w:sz w:val="21"/>
                <w:szCs w:val="21"/>
                <w:lang w:eastAsia="zh-CN"/>
              </w:rPr>
              <w:t>》</w:t>
            </w:r>
          </w:p>
          <w:p>
            <w:pPr>
              <w:pStyle w:val="3"/>
              <w:widowControl/>
              <w:rPr>
                <w:rFonts w:hint="eastAsia" w:ascii="宋体" w:hAnsi="宋体" w:eastAsia="宋体" w:cs="宋体"/>
                <w:sz w:val="21"/>
                <w:szCs w:val="21"/>
              </w:rPr>
            </w:pP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w:t>
            </w:r>
            <w:r>
              <w:rPr>
                <w:rFonts w:hint="eastAsia" w:hAnsi="宋体" w:cs="宋体"/>
                <w:sz w:val="21"/>
                <w:szCs w:val="21"/>
                <w:lang w:eastAsia="zh-CN"/>
              </w:rPr>
              <w:t>行政中心</w:t>
            </w:r>
            <w:r>
              <w:rPr>
                <w:rFonts w:hint="eastAsia" w:ascii="宋体" w:hAnsi="宋体" w:eastAsia="宋体" w:cs="宋体"/>
                <w:sz w:val="21"/>
                <w:szCs w:val="21"/>
              </w:rPr>
              <w:t>制定年度培训计划，提供《202</w:t>
            </w:r>
            <w:r>
              <w:rPr>
                <w:rFonts w:hint="eastAsia" w:hAnsi="宋体" w:cs="宋体"/>
                <w:sz w:val="21"/>
                <w:szCs w:val="21"/>
                <w:lang w:val="en-US" w:eastAsia="zh-CN"/>
              </w:rPr>
              <w:t>1</w:t>
            </w:r>
            <w:r>
              <w:rPr>
                <w:rFonts w:hint="eastAsia" w:ascii="宋体" w:hAnsi="宋体" w:eastAsia="宋体" w:cs="宋体"/>
                <w:sz w:val="21"/>
                <w:szCs w:val="21"/>
              </w:rPr>
              <w:t>年培训计划》，</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序号</w:t>
            </w:r>
            <w:r>
              <w:rPr>
                <w:rFonts w:hint="eastAsia" w:ascii="宋体" w:hAnsi="宋体" w:eastAsia="宋体" w:cs="宋体"/>
                <w:sz w:val="21"/>
                <w:szCs w:val="21"/>
              </w:rPr>
              <w:tab/>
            </w:r>
            <w:r>
              <w:rPr>
                <w:rFonts w:hint="eastAsia" w:ascii="宋体" w:hAnsi="宋体" w:eastAsia="宋体" w:cs="宋体"/>
                <w:sz w:val="21"/>
                <w:szCs w:val="21"/>
              </w:rPr>
              <w:t>计划日期</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培训内容</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参加人员</w:t>
            </w:r>
            <w:r>
              <w:rPr>
                <w:rFonts w:hint="eastAsia" w:ascii="宋体" w:hAnsi="宋体" w:eastAsia="宋体" w:cs="宋体"/>
                <w:sz w:val="21"/>
                <w:szCs w:val="21"/>
              </w:rPr>
              <w:tab/>
            </w:r>
            <w:r>
              <w:rPr>
                <w:rFonts w:hint="eastAsia" w:ascii="宋体" w:hAnsi="宋体" w:eastAsia="宋体" w:cs="宋体"/>
                <w:sz w:val="21"/>
                <w:szCs w:val="21"/>
              </w:rPr>
              <w:t>培训对象</w:t>
            </w:r>
            <w:r>
              <w:rPr>
                <w:rFonts w:hint="eastAsia" w:ascii="宋体" w:hAnsi="宋体" w:eastAsia="宋体" w:cs="宋体"/>
                <w:sz w:val="21"/>
                <w:szCs w:val="21"/>
              </w:rPr>
              <w:tab/>
            </w:r>
            <w:r>
              <w:rPr>
                <w:rFonts w:hint="eastAsia" w:ascii="宋体" w:hAnsi="宋体" w:eastAsia="宋体" w:cs="宋体"/>
                <w:sz w:val="21"/>
                <w:szCs w:val="21"/>
              </w:rPr>
              <w:t>培训方式</w:t>
            </w:r>
            <w:r>
              <w:rPr>
                <w:rFonts w:hint="eastAsia" w:ascii="宋体" w:hAnsi="宋体" w:eastAsia="宋体" w:cs="宋体"/>
                <w:sz w:val="21"/>
                <w:szCs w:val="21"/>
              </w:rPr>
              <w:tab/>
            </w:r>
            <w:r>
              <w:rPr>
                <w:rFonts w:hint="eastAsia" w:ascii="宋体" w:hAnsi="宋体" w:eastAsia="宋体" w:cs="宋体"/>
                <w:sz w:val="21"/>
                <w:szCs w:val="21"/>
              </w:rPr>
              <w:t>考核方式</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hAnsi="宋体" w:cs="宋体"/>
                <w:sz w:val="21"/>
                <w:szCs w:val="21"/>
                <w:lang w:val="en-US" w:eastAsia="zh-CN"/>
              </w:rPr>
              <w:t xml:space="preserve">     4</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ab/>
            </w:r>
            <w:r>
              <w:rPr>
                <w:rFonts w:hint="eastAsia" w:hAnsi="宋体" w:cs="宋体"/>
                <w:sz w:val="21"/>
                <w:szCs w:val="21"/>
                <w:lang w:val="en-US" w:eastAsia="zh-CN"/>
              </w:rPr>
              <w:t>ISO14001：2015标准</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hAnsi="宋体" w:cs="宋体"/>
                <w:sz w:val="21"/>
                <w:szCs w:val="21"/>
                <w:lang w:val="en-US" w:eastAsia="zh-CN"/>
              </w:rPr>
              <w:t xml:space="preserve">     5</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内审员培训</w:t>
            </w:r>
            <w:r>
              <w:rPr>
                <w:rFonts w:hint="eastAsia" w:hAnsi="宋体" w:cs="宋体"/>
                <w:sz w:val="21"/>
                <w:szCs w:val="21"/>
                <w:lang w:val="en-US" w:eastAsia="zh-CN"/>
              </w:rPr>
              <w:t xml:space="preserve">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hAnsi="宋体" w:cs="宋体"/>
                <w:sz w:val="21"/>
                <w:szCs w:val="21"/>
                <w:lang w:val="en-US" w:eastAsia="zh-CN"/>
              </w:rPr>
              <w:t xml:space="preserve">     6</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环境手册、程序文件的讲解</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hAnsi="宋体" w:cs="宋体"/>
                <w:sz w:val="21"/>
                <w:szCs w:val="21"/>
                <w:lang w:val="en-US" w:eastAsia="zh-CN"/>
              </w:rPr>
              <w:t xml:space="preserve">     7</w:t>
            </w:r>
            <w:r>
              <w:rPr>
                <w:rFonts w:hint="eastAsia" w:ascii="宋体" w:hAnsi="宋体" w:eastAsia="宋体" w:cs="宋体"/>
                <w:sz w:val="21"/>
                <w:szCs w:val="21"/>
              </w:rPr>
              <w:t>月</w:t>
            </w:r>
            <w:r>
              <w:rPr>
                <w:rFonts w:hint="eastAsia"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环境支持性文件培训</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hAnsi="宋体" w:cs="宋体"/>
                <w:sz w:val="21"/>
                <w:szCs w:val="21"/>
                <w:lang w:val="en-US" w:eastAsia="zh-CN"/>
              </w:rPr>
              <w:t xml:space="preserve">     8</w:t>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环境因素危险源培训</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全体人员</w:t>
            </w:r>
            <w:r>
              <w:rPr>
                <w:rFonts w:hint="eastAsia" w:hAnsi="宋体" w:cs="宋体"/>
                <w:sz w:val="21"/>
                <w:szCs w:val="21"/>
                <w:lang w:val="en-US" w:eastAsia="zh-CN"/>
              </w:rPr>
              <w:t xml:space="preserve">    </w:t>
            </w:r>
            <w:r>
              <w:rPr>
                <w:rFonts w:hint="eastAsia" w:ascii="宋体" w:hAnsi="宋体" w:eastAsia="宋体" w:cs="宋体"/>
                <w:sz w:val="21"/>
                <w:szCs w:val="21"/>
              </w:rPr>
              <w:t>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rPr>
              <w:tab/>
            </w:r>
            <w:r>
              <w:rPr>
                <w:rFonts w:hint="eastAsia" w:hAnsi="宋体" w:cs="宋体"/>
                <w:sz w:val="21"/>
                <w:szCs w:val="21"/>
                <w:lang w:val="en-US" w:eastAsia="zh-CN"/>
              </w:rPr>
              <w:t xml:space="preserve">     9月</w:t>
            </w:r>
            <w:r>
              <w:rPr>
                <w:rFonts w:hint="eastAsia" w:ascii="宋体" w:hAnsi="宋体" w:eastAsia="宋体" w:cs="宋体"/>
                <w:sz w:val="21"/>
                <w:szCs w:val="21"/>
              </w:rPr>
              <w:tab/>
            </w:r>
            <w:r>
              <w:rPr>
                <w:rFonts w:hint="eastAsia" w:ascii="宋体" w:hAnsi="宋体" w:eastAsia="宋体" w:cs="宋体"/>
                <w:sz w:val="21"/>
                <w:szCs w:val="21"/>
              </w:rPr>
              <w:t>新冠疫情防护培训（2021.09.20新增） 全体人员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全体人员</w:t>
            </w:r>
            <w:r>
              <w:rPr>
                <w:rFonts w:hint="eastAsia" w:ascii="宋体" w:hAnsi="宋体" w:eastAsia="宋体" w:cs="宋体"/>
                <w:sz w:val="21"/>
                <w:szCs w:val="21"/>
              </w:rPr>
              <w:tab/>
            </w:r>
            <w:r>
              <w:rPr>
                <w:rFonts w:hint="eastAsia" w:ascii="宋体" w:hAnsi="宋体" w:eastAsia="宋体" w:cs="宋体"/>
                <w:sz w:val="21"/>
                <w:szCs w:val="21"/>
              </w:rPr>
              <w:t xml:space="preserve"> 听课、讨论</w:t>
            </w:r>
            <w:r>
              <w:rPr>
                <w:rFonts w:hint="eastAsia" w:ascii="宋体" w:hAnsi="宋体" w:eastAsia="宋体" w:cs="宋体"/>
                <w:sz w:val="21"/>
                <w:szCs w:val="21"/>
              </w:rPr>
              <w:tab/>
            </w:r>
            <w:r>
              <w:rPr>
                <w:rFonts w:hint="eastAsia" w:ascii="宋体" w:hAnsi="宋体" w:eastAsia="宋体" w:cs="宋体"/>
                <w:sz w:val="21"/>
                <w:szCs w:val="21"/>
              </w:rPr>
              <w:t>现场提问</w:t>
            </w:r>
          </w:p>
          <w:p>
            <w:pPr>
              <w:pStyle w:val="3"/>
              <w:widowControl/>
              <w:ind w:firstLine="420" w:firstLineChars="200"/>
              <w:rPr>
                <w:rFonts w:hint="eastAsia" w:ascii="宋体" w:hAnsi="宋体" w:eastAsia="宋体" w:cs="宋体"/>
                <w:sz w:val="21"/>
                <w:szCs w:val="21"/>
              </w:rPr>
            </w:pPr>
            <w:r>
              <w:rPr>
                <w:rFonts w:hint="eastAsia" w:ascii="宋体" w:hAnsi="宋体" w:eastAsia="宋体" w:cs="宋体"/>
                <w:sz w:val="21"/>
                <w:szCs w:val="21"/>
              </w:rPr>
              <w:t>同时有培训记录、受培训部门参加培训人员培训方式培训内容考核方式等内容，显示安排</w:t>
            </w:r>
            <w:r>
              <w:rPr>
                <w:rFonts w:hint="eastAsia" w:hAnsi="宋体" w:cs="宋体"/>
                <w:sz w:val="21"/>
                <w:szCs w:val="21"/>
                <w:lang w:val="en-US" w:eastAsia="zh-CN"/>
              </w:rPr>
              <w:t>有</w:t>
            </w:r>
            <w:r>
              <w:rPr>
                <w:rFonts w:hint="eastAsia" w:ascii="宋体" w:hAnsi="宋体" w:eastAsia="宋体" w:cs="宋体"/>
                <w:sz w:val="21"/>
                <w:szCs w:val="21"/>
              </w:rPr>
              <w:t>标准、管理手册和程序、法律法规和其他要求、方针、环境因素和关键特殊过程控制培训、意识教育、新员工等培训。</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抽查1：培训实施记录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时间：2021年4月15日</w:t>
            </w:r>
            <w:r>
              <w:rPr>
                <w:rFonts w:hint="eastAsia" w:ascii="宋体" w:hAnsi="宋体" w:eastAsia="宋体" w:cs="宋体"/>
                <w:sz w:val="21"/>
                <w:szCs w:val="21"/>
              </w:rPr>
              <w:tab/>
            </w:r>
            <w:r>
              <w:rPr>
                <w:rFonts w:hint="eastAsia" w:ascii="宋体" w:hAnsi="宋体" w:eastAsia="宋体" w:cs="宋体"/>
                <w:sz w:val="21"/>
                <w:szCs w:val="21"/>
              </w:rPr>
              <w:t>培训题目：ISO14001：2015标准培训</w:t>
            </w:r>
            <w:r>
              <w:rPr>
                <w:rFonts w:hint="eastAsia" w:ascii="宋体" w:hAnsi="宋体" w:cs="宋体"/>
                <w:sz w:val="21"/>
                <w:szCs w:val="21"/>
                <w:lang w:val="en-US" w:eastAsia="zh-CN"/>
              </w:rPr>
              <w:t xml:space="preserve">  </w:t>
            </w:r>
            <w:r>
              <w:rPr>
                <w:rFonts w:hint="eastAsia" w:ascii="宋体" w:hAnsi="宋体" w:eastAsia="宋体" w:cs="宋体"/>
                <w:sz w:val="21"/>
                <w:szCs w:val="21"/>
              </w:rPr>
              <w:t>主办单位：</w:t>
            </w:r>
            <w:r>
              <w:rPr>
                <w:rFonts w:hint="eastAsia" w:ascii="宋体" w:hAnsi="宋体" w:cs="宋体"/>
                <w:sz w:val="21"/>
                <w:szCs w:val="21"/>
                <w:lang w:val="en-US" w:eastAsia="zh-CN"/>
              </w:rPr>
              <w:t>行政中心</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黄老师</w:t>
            </w:r>
          </w:p>
          <w:p>
            <w:pPr>
              <w:rPr>
                <w:rFonts w:hint="eastAsia" w:ascii="宋体" w:hAnsi="宋体" w:eastAsia="宋体" w:cs="宋体"/>
                <w:sz w:val="21"/>
                <w:szCs w:val="21"/>
              </w:rPr>
            </w:pPr>
            <w:r>
              <w:rPr>
                <w:rFonts w:hint="eastAsia" w:ascii="宋体" w:hAnsi="宋体" w:eastAsia="宋体" w:cs="宋体"/>
                <w:sz w:val="21"/>
                <w:szCs w:val="21"/>
              </w:rPr>
              <w:t>地点：会议室</w:t>
            </w:r>
            <w:r>
              <w:rPr>
                <w:rFonts w:hint="eastAsia" w:ascii="宋体" w:hAnsi="宋体" w:cs="宋体"/>
                <w:sz w:val="21"/>
                <w:szCs w:val="21"/>
                <w:lang w:val="en-US" w:eastAsia="zh-CN"/>
              </w:rPr>
              <w:t xml:space="preserve"> </w:t>
            </w:r>
            <w:r>
              <w:rPr>
                <w:rFonts w:hint="eastAsia" w:ascii="宋体" w:hAnsi="宋体" w:eastAsia="宋体" w:cs="宋体"/>
                <w:sz w:val="21"/>
                <w:szCs w:val="21"/>
              </w:rPr>
              <w:t>培训方式：面授</w:t>
            </w:r>
            <w:r>
              <w:rPr>
                <w:rFonts w:hint="eastAsia" w:ascii="宋体" w:hAnsi="宋体" w:cs="宋体"/>
                <w:sz w:val="21"/>
                <w:szCs w:val="21"/>
                <w:lang w:val="en-US" w:eastAsia="zh-CN"/>
              </w:rPr>
              <w:t xml:space="preserve">  </w:t>
            </w:r>
            <w:r>
              <w:rPr>
                <w:rFonts w:hint="eastAsia" w:ascii="宋体" w:hAnsi="宋体" w:eastAsia="宋体" w:cs="宋体"/>
                <w:sz w:val="21"/>
                <w:szCs w:val="21"/>
              </w:rPr>
              <w:t>参加培训人员：</w:t>
            </w:r>
            <w:r>
              <w:rPr>
                <w:rFonts w:hint="eastAsia" w:ascii="宋体" w:hAnsi="宋体" w:cs="宋体"/>
                <w:sz w:val="21"/>
                <w:szCs w:val="21"/>
                <w:lang w:eastAsia="zh-CN"/>
              </w:rPr>
              <w:t>钟圣裕、钟平燕、钟宝富</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培训内容：</w:t>
            </w:r>
          </w:p>
          <w:p>
            <w:pPr>
              <w:rPr>
                <w:rFonts w:hint="eastAsia" w:ascii="宋体" w:hAnsi="宋体" w:eastAsia="宋体" w:cs="宋体"/>
                <w:sz w:val="21"/>
                <w:szCs w:val="21"/>
              </w:rPr>
            </w:pPr>
            <w:r>
              <w:rPr>
                <w:rFonts w:hint="eastAsia" w:ascii="宋体" w:hAnsi="宋体" w:eastAsia="宋体" w:cs="宋体"/>
                <w:sz w:val="21"/>
                <w:szCs w:val="21"/>
              </w:rPr>
              <w:t>1)ISO标准的发展史；</w:t>
            </w:r>
          </w:p>
          <w:p>
            <w:pPr>
              <w:rPr>
                <w:rFonts w:hint="eastAsia" w:ascii="宋体" w:hAnsi="宋体" w:eastAsia="宋体" w:cs="宋体"/>
                <w:sz w:val="21"/>
                <w:szCs w:val="21"/>
              </w:rPr>
            </w:pPr>
            <w:r>
              <w:rPr>
                <w:rFonts w:hint="eastAsia" w:ascii="宋体" w:hAnsi="宋体" w:eastAsia="宋体" w:cs="宋体"/>
                <w:sz w:val="21"/>
                <w:szCs w:val="21"/>
              </w:rPr>
              <w:t>2）ISO14001：2015标准条款培训；</w:t>
            </w:r>
          </w:p>
          <w:p>
            <w:pPr>
              <w:rPr>
                <w:rFonts w:hint="eastAsia" w:ascii="宋体" w:hAnsi="宋体" w:eastAsia="宋体" w:cs="宋体"/>
                <w:sz w:val="21"/>
                <w:szCs w:val="21"/>
              </w:rPr>
            </w:pPr>
            <w:r>
              <w:rPr>
                <w:rFonts w:hint="eastAsia" w:ascii="宋体" w:hAnsi="宋体" w:eastAsia="宋体" w:cs="宋体"/>
                <w:sz w:val="21"/>
                <w:szCs w:val="21"/>
              </w:rPr>
              <w:t>3）ISO标准推广与应用</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通过本次培训，全体员工掌握了ISO14001：2015标准的具体内容，基本理解本企业ISO14001：2015标准的含义，各岗位人员本岗位的“分解目标”，各岗位人员明白自身工作与企业实现质量、环境、安全目标的关系，提高了全员努力实现总目标的意识</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黄老师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2</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15</w:t>
            </w:r>
            <w:r>
              <w:rPr>
                <w:rFonts w:hint="eastAsia" w:ascii="宋体" w:hAnsi="宋体" w:eastAsia="宋体" w:cs="宋体"/>
                <w:sz w:val="21"/>
                <w:szCs w:val="21"/>
              </w:rPr>
              <w:t>日</w:t>
            </w:r>
            <w:r>
              <w:rPr>
                <w:rFonts w:hint="eastAsia" w:ascii="宋体" w:hAnsi="宋体" w:eastAsia="宋体" w:cs="宋体"/>
                <w:sz w:val="21"/>
                <w:szCs w:val="21"/>
              </w:rPr>
              <w:tab/>
            </w:r>
            <w:r>
              <w:rPr>
                <w:rFonts w:hint="eastAsia" w:ascii="宋体" w:hAnsi="宋体" w:eastAsia="宋体" w:cs="宋体"/>
                <w:sz w:val="21"/>
                <w:szCs w:val="21"/>
              </w:rPr>
              <w:t>培训题目：管理体系文件培训</w:t>
            </w:r>
            <w:r>
              <w:rPr>
                <w:rFonts w:hint="eastAsia" w:ascii="宋体" w:hAnsi="宋体" w:cs="宋体"/>
                <w:sz w:val="21"/>
                <w:szCs w:val="21"/>
                <w:lang w:val="en-US" w:eastAsia="zh-CN"/>
              </w:rPr>
              <w:t xml:space="preserve">  </w:t>
            </w:r>
            <w:r>
              <w:rPr>
                <w:rFonts w:hint="eastAsia" w:ascii="宋体" w:hAnsi="宋体" w:eastAsia="宋体" w:cs="宋体"/>
                <w:sz w:val="21"/>
                <w:szCs w:val="21"/>
              </w:rPr>
              <w:t>主办单位：</w:t>
            </w:r>
            <w:r>
              <w:rPr>
                <w:rFonts w:hint="eastAsia" w:ascii="宋体" w:hAnsi="宋体" w:cs="宋体"/>
                <w:sz w:val="21"/>
                <w:szCs w:val="21"/>
                <w:lang w:val="en-US" w:eastAsia="zh-CN"/>
              </w:rPr>
              <w:t>行政中心</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黄老师</w:t>
            </w:r>
          </w:p>
          <w:p>
            <w:pPr>
              <w:rPr>
                <w:rFonts w:hint="eastAsia" w:ascii="宋体" w:hAnsi="宋体" w:eastAsia="宋体" w:cs="宋体"/>
                <w:sz w:val="21"/>
                <w:szCs w:val="21"/>
                <w:lang w:eastAsia="zh-CN"/>
              </w:rPr>
            </w:pPr>
            <w:r>
              <w:rPr>
                <w:rFonts w:hint="eastAsia" w:ascii="宋体" w:hAnsi="宋体" w:eastAsia="宋体" w:cs="宋体"/>
                <w:sz w:val="21"/>
                <w:szCs w:val="21"/>
              </w:rPr>
              <w:t>地点：会议室</w:t>
            </w:r>
            <w:r>
              <w:rPr>
                <w:rFonts w:hint="eastAsia" w:ascii="宋体" w:hAnsi="宋体" w:cs="宋体"/>
                <w:sz w:val="21"/>
                <w:szCs w:val="21"/>
                <w:lang w:val="en-US" w:eastAsia="zh-CN"/>
              </w:rPr>
              <w:t xml:space="preserve"> </w:t>
            </w:r>
            <w:r>
              <w:rPr>
                <w:rFonts w:hint="eastAsia" w:ascii="宋体" w:hAnsi="宋体" w:eastAsia="宋体" w:cs="宋体"/>
                <w:sz w:val="21"/>
                <w:szCs w:val="21"/>
              </w:rPr>
              <w:t>培训方式：面授</w:t>
            </w:r>
            <w:r>
              <w:rPr>
                <w:rFonts w:hint="eastAsia" w:ascii="宋体" w:hAnsi="宋体" w:cs="宋体"/>
                <w:sz w:val="21"/>
                <w:szCs w:val="21"/>
                <w:lang w:val="en-US" w:eastAsia="zh-CN"/>
              </w:rPr>
              <w:t xml:space="preserve">  </w:t>
            </w:r>
            <w:r>
              <w:rPr>
                <w:rFonts w:hint="eastAsia" w:ascii="宋体" w:hAnsi="宋体" w:eastAsia="宋体" w:cs="宋体"/>
                <w:sz w:val="21"/>
                <w:szCs w:val="21"/>
              </w:rPr>
              <w:t>参加培训人员：</w:t>
            </w:r>
            <w:r>
              <w:rPr>
                <w:rFonts w:hint="eastAsia" w:ascii="宋体" w:hAnsi="宋体" w:cs="宋体"/>
                <w:sz w:val="21"/>
                <w:szCs w:val="21"/>
                <w:lang w:eastAsia="zh-CN"/>
              </w:rPr>
              <w:t>钟圣裕、钟平燕、钟宝富</w:t>
            </w:r>
          </w:p>
          <w:p>
            <w:pPr>
              <w:rPr>
                <w:rFonts w:hint="eastAsia" w:ascii="宋体" w:hAnsi="宋体" w:eastAsia="宋体" w:cs="宋体"/>
                <w:sz w:val="21"/>
                <w:szCs w:val="21"/>
              </w:rPr>
            </w:pPr>
            <w:r>
              <w:rPr>
                <w:rFonts w:hint="eastAsia" w:ascii="宋体" w:hAnsi="宋体" w:eastAsia="宋体" w:cs="宋体"/>
                <w:sz w:val="21"/>
                <w:szCs w:val="21"/>
              </w:rPr>
              <w:t>培训内容：</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总经理对本企业的管理体系运行提出要求。</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体系推行人说明本企业的文件编写过程及E文件种类、数量及学习要求。</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体系推行人组织学习本企业的《管理手册》及程序文件。</w:t>
            </w:r>
          </w:p>
          <w:p>
            <w:pPr>
              <w:numPr>
                <w:ilvl w:val="0"/>
                <w:numId w:val="1"/>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各部门负责人组织学习与本部门相关的程序文件、有关的三层次文件。</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培训效果评价：通过对E文件的培训，各岗位人员熟悉了E文件的基本内容和各类文件的要求，提高了E运作效率。</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黄老师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3</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时间：2021年8月 15日</w:t>
            </w:r>
            <w:r>
              <w:rPr>
                <w:rFonts w:hint="eastAsia" w:ascii="宋体" w:hAnsi="宋体" w:eastAsia="宋体" w:cs="宋体"/>
                <w:sz w:val="21"/>
                <w:szCs w:val="21"/>
              </w:rPr>
              <w:tab/>
            </w:r>
            <w:r>
              <w:rPr>
                <w:rFonts w:hint="eastAsia" w:ascii="宋体" w:hAnsi="宋体" w:eastAsia="宋体" w:cs="宋体"/>
                <w:sz w:val="21"/>
                <w:szCs w:val="21"/>
              </w:rPr>
              <w:t>培训题目：环境因素识别、危险源辨别培训  主办单位：</w:t>
            </w:r>
            <w:r>
              <w:rPr>
                <w:rFonts w:hint="eastAsia" w:ascii="宋体" w:hAnsi="宋体" w:cs="宋体"/>
                <w:sz w:val="21"/>
                <w:szCs w:val="21"/>
                <w:lang w:eastAsia="zh-CN"/>
              </w:rPr>
              <w:t>行政中心</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钟平燕</w:t>
            </w:r>
          </w:p>
          <w:p>
            <w:pPr>
              <w:rPr>
                <w:rFonts w:hint="eastAsia" w:ascii="宋体" w:hAnsi="宋体" w:eastAsia="宋体" w:cs="宋体"/>
                <w:sz w:val="21"/>
                <w:szCs w:val="21"/>
                <w:lang w:eastAsia="zh-CN"/>
              </w:rPr>
            </w:pPr>
            <w:r>
              <w:rPr>
                <w:rFonts w:hint="eastAsia" w:ascii="宋体" w:hAnsi="宋体" w:eastAsia="宋体" w:cs="宋体"/>
                <w:sz w:val="21"/>
                <w:szCs w:val="21"/>
              </w:rPr>
              <w:t>地点：会议室 培训方式：面授  参加培训人员：</w:t>
            </w:r>
            <w:r>
              <w:rPr>
                <w:rFonts w:hint="eastAsia" w:ascii="宋体" w:hAnsi="宋体" w:cs="宋体"/>
                <w:sz w:val="21"/>
                <w:szCs w:val="21"/>
                <w:lang w:eastAsia="zh-CN"/>
              </w:rPr>
              <w:t>钟圣裕、钟平燕、钟宝富</w:t>
            </w:r>
          </w:p>
          <w:p>
            <w:pPr>
              <w:rPr>
                <w:rFonts w:hint="eastAsia" w:ascii="宋体" w:hAnsi="宋体" w:eastAsia="宋体" w:cs="宋体"/>
                <w:sz w:val="21"/>
                <w:szCs w:val="21"/>
              </w:rPr>
            </w:pPr>
            <w:r>
              <w:rPr>
                <w:rFonts w:hint="eastAsia" w:ascii="宋体" w:hAnsi="宋体" w:eastAsia="宋体" w:cs="宋体"/>
                <w:sz w:val="21"/>
                <w:szCs w:val="21"/>
              </w:rPr>
              <w:t>培训内容：</w:t>
            </w:r>
          </w:p>
          <w:p>
            <w:pPr>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识别环境因素时应考虑过去、现在、将来三种时态和正常、异常、紧急三种状态的六个方面及因素识别的七个主要方面。</w:t>
            </w:r>
          </w:p>
          <w:p>
            <w:pPr>
              <w:numPr>
                <w:ilvl w:val="0"/>
                <w:numId w:val="2"/>
              </w:numPr>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重申2021年度的环境因素，一致认为本年度目前没有新增的危险源及环境因素，重点控制好之前的环境因素和危险源，确保生产和人员安全。</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培训效果评价：通过本次培训，使各位人员基本对环境因素识别、危险源辨别等有了新的认识。</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钟平燕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4</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w:t>
            </w:r>
            <w:r>
              <w:rPr>
                <w:rFonts w:hint="eastAsia" w:ascii="宋体" w:hAnsi="宋体" w:cs="宋体"/>
                <w:sz w:val="21"/>
                <w:szCs w:val="21"/>
                <w:lang w:val="en-US" w:eastAsia="zh-CN"/>
              </w:rPr>
              <w:t>9</w:t>
            </w:r>
            <w:r>
              <w:rPr>
                <w:rFonts w:hint="eastAsia" w:ascii="宋体" w:hAnsi="宋体" w:eastAsia="宋体" w:cs="宋体"/>
                <w:sz w:val="21"/>
                <w:szCs w:val="21"/>
              </w:rPr>
              <w:t xml:space="preserve">月 </w:t>
            </w:r>
            <w:r>
              <w:rPr>
                <w:rFonts w:hint="eastAsia" w:ascii="宋体" w:hAnsi="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rPr>
              <w:tab/>
            </w:r>
            <w:r>
              <w:rPr>
                <w:rFonts w:hint="eastAsia" w:ascii="宋体" w:hAnsi="宋体" w:eastAsia="宋体" w:cs="宋体"/>
                <w:sz w:val="21"/>
                <w:szCs w:val="21"/>
              </w:rPr>
              <w:t>培训题目：新冠疫情防护培训  主办单位：</w:t>
            </w:r>
            <w:r>
              <w:rPr>
                <w:rFonts w:hint="eastAsia" w:ascii="宋体" w:hAnsi="宋体" w:cs="宋体"/>
                <w:sz w:val="21"/>
                <w:szCs w:val="21"/>
                <w:lang w:eastAsia="zh-CN"/>
              </w:rPr>
              <w:t>行政中心</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钟平燕</w:t>
            </w:r>
          </w:p>
          <w:p>
            <w:pPr>
              <w:rPr>
                <w:rFonts w:hint="eastAsia" w:ascii="宋体" w:hAnsi="宋体" w:eastAsia="宋体" w:cs="宋体"/>
                <w:sz w:val="21"/>
                <w:szCs w:val="21"/>
                <w:lang w:eastAsia="zh-CN"/>
              </w:rPr>
            </w:pPr>
            <w:r>
              <w:rPr>
                <w:rFonts w:hint="eastAsia" w:ascii="宋体" w:hAnsi="宋体" w:eastAsia="宋体" w:cs="宋体"/>
                <w:sz w:val="21"/>
                <w:szCs w:val="21"/>
              </w:rPr>
              <w:t>地点：会议室 培训方式：面授  参加培训人员：</w:t>
            </w:r>
            <w:r>
              <w:rPr>
                <w:rFonts w:hint="eastAsia" w:ascii="宋体" w:hAnsi="宋体" w:cs="宋体"/>
                <w:sz w:val="21"/>
                <w:szCs w:val="21"/>
                <w:lang w:eastAsia="zh-CN"/>
              </w:rPr>
              <w:t>钟圣裕、钟平燕、钟宝富</w:t>
            </w:r>
          </w:p>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t>培训内容：新冠疫情防护培训</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eastAsia" w:ascii="宋体" w:hAnsi="宋体" w:eastAsia="宋体" w:cs="宋体"/>
                <w:sz w:val="21"/>
                <w:szCs w:val="21"/>
              </w:rPr>
            </w:pPr>
            <w:r>
              <w:rPr>
                <w:rFonts w:hint="eastAsia" w:ascii="宋体" w:hAnsi="宋体" w:eastAsia="宋体" w:cs="宋体"/>
                <w:sz w:val="21"/>
                <w:szCs w:val="21"/>
              </w:rPr>
              <w:t>培训效果评价：</w:t>
            </w:r>
          </w:p>
          <w:p>
            <w:pPr>
              <w:rPr>
                <w:rFonts w:hint="eastAsia" w:ascii="宋体" w:hAnsi="宋体" w:eastAsia="宋体" w:cs="宋体"/>
                <w:sz w:val="21"/>
                <w:szCs w:val="21"/>
              </w:rPr>
            </w:pPr>
            <w:r>
              <w:rPr>
                <w:rFonts w:hint="eastAsia" w:ascii="宋体" w:hAnsi="宋体" w:eastAsia="宋体" w:cs="宋体"/>
                <w:sz w:val="21"/>
                <w:szCs w:val="21"/>
              </w:rPr>
              <w:t>通过对新冠疫情防护培训，各部门人员对疫情防护要求有了更清晰的认识，培训有效，培训效果良好</w:t>
            </w:r>
            <w:r>
              <w:rPr>
                <w:rFonts w:hint="eastAsia" w:ascii="宋体" w:hAnsi="宋体" w:cs="宋体"/>
                <w:sz w:val="21"/>
                <w:szCs w:val="21"/>
                <w:lang w:eastAsia="zh-CN"/>
              </w:rPr>
              <w:t>。</w:t>
            </w:r>
            <w:r>
              <w:rPr>
                <w:rFonts w:hint="eastAsia" w:ascii="宋体" w:hAnsi="宋体" w:eastAsia="宋体" w:cs="宋体"/>
                <w:sz w:val="21"/>
                <w:szCs w:val="21"/>
              </w:rPr>
              <w:t>基本达到培训的目的。</w:t>
            </w:r>
          </w:p>
          <w:p>
            <w:pPr>
              <w:rPr>
                <w:rFonts w:hint="eastAsia" w:ascii="宋体" w:hAnsi="宋体" w:eastAsia="宋体" w:cs="宋体"/>
                <w:sz w:val="21"/>
                <w:szCs w:val="21"/>
                <w:lang w:eastAsia="zh-CN"/>
              </w:rPr>
            </w:pPr>
            <w:r>
              <w:rPr>
                <w:rFonts w:hint="eastAsia" w:ascii="宋体" w:hAnsi="宋体" w:eastAsia="宋体" w:cs="宋体"/>
                <w:sz w:val="21"/>
                <w:szCs w:val="21"/>
              </w:rPr>
              <w:t>评价人：</w:t>
            </w:r>
            <w:r>
              <w:rPr>
                <w:rFonts w:hint="eastAsia" w:ascii="宋体" w:hAnsi="宋体" w:cs="宋体"/>
                <w:sz w:val="21"/>
                <w:szCs w:val="21"/>
                <w:lang w:eastAsia="zh-CN"/>
              </w:rPr>
              <w:t>钟平燕</w:t>
            </w:r>
          </w:p>
          <w:p>
            <w:pPr>
              <w:pStyle w:val="7"/>
              <w:bidi w:val="0"/>
              <w:rPr>
                <w:rFonts w:hint="eastAsia"/>
              </w:rPr>
            </w:pPr>
          </w:p>
          <w:p>
            <w:pPr>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val="en-US" w:eastAsia="zh-CN"/>
              </w:rPr>
              <w:t>5</w:t>
            </w:r>
            <w:r>
              <w:rPr>
                <w:rFonts w:hint="eastAsia" w:ascii="宋体" w:hAnsi="宋体" w:eastAsia="宋体" w:cs="宋体"/>
                <w:sz w:val="21"/>
                <w:szCs w:val="21"/>
              </w:rPr>
              <w:t>：培训实施记录</w:t>
            </w:r>
          </w:p>
          <w:p>
            <w:pPr>
              <w:rPr>
                <w:rFonts w:hint="eastAsia" w:ascii="宋体" w:hAnsi="宋体" w:eastAsia="宋体" w:cs="宋体"/>
                <w:sz w:val="21"/>
                <w:szCs w:val="21"/>
                <w:lang w:eastAsia="zh-CN"/>
              </w:rPr>
            </w:pPr>
            <w:r>
              <w:rPr>
                <w:rFonts w:hint="eastAsia" w:ascii="宋体" w:hAnsi="宋体" w:eastAsia="宋体" w:cs="宋体"/>
                <w:sz w:val="21"/>
                <w:szCs w:val="21"/>
              </w:rPr>
              <w:t>时间：2021年</w:t>
            </w:r>
            <w:r>
              <w:rPr>
                <w:rFonts w:hint="eastAsia" w:ascii="宋体" w:hAnsi="宋体" w:cs="宋体"/>
                <w:sz w:val="21"/>
                <w:szCs w:val="21"/>
                <w:lang w:val="en-US" w:eastAsia="zh-CN"/>
              </w:rPr>
              <w:t>5</w:t>
            </w:r>
            <w:r>
              <w:rPr>
                <w:rFonts w:hint="eastAsia" w:ascii="宋体" w:hAnsi="宋体" w:eastAsia="宋体" w:cs="宋体"/>
                <w:sz w:val="21"/>
                <w:szCs w:val="21"/>
              </w:rPr>
              <w:t>月 26日</w:t>
            </w:r>
            <w:r>
              <w:rPr>
                <w:rFonts w:hint="eastAsia" w:ascii="宋体" w:hAnsi="宋体" w:eastAsia="宋体" w:cs="宋体"/>
                <w:sz w:val="21"/>
                <w:szCs w:val="21"/>
              </w:rPr>
              <w:tab/>
            </w:r>
            <w:r>
              <w:rPr>
                <w:rFonts w:hint="eastAsia" w:ascii="宋体" w:hAnsi="宋体" w:eastAsia="宋体" w:cs="宋体"/>
                <w:sz w:val="21"/>
                <w:szCs w:val="21"/>
              </w:rPr>
              <w:t>培训题目：内审员培训  主办单位：</w:t>
            </w:r>
            <w:r>
              <w:rPr>
                <w:rFonts w:hint="eastAsia" w:ascii="宋体" w:hAnsi="宋体" w:cs="宋体"/>
                <w:sz w:val="21"/>
                <w:szCs w:val="21"/>
                <w:lang w:eastAsia="zh-CN"/>
              </w:rPr>
              <w:t>行政中心</w:t>
            </w: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黄老师</w:t>
            </w:r>
          </w:p>
          <w:p>
            <w:pPr>
              <w:rPr>
                <w:rFonts w:hint="eastAsia" w:ascii="宋体" w:hAnsi="宋体" w:eastAsia="宋体" w:cs="宋体"/>
                <w:sz w:val="21"/>
                <w:szCs w:val="21"/>
                <w:lang w:eastAsia="zh-CN"/>
              </w:rPr>
            </w:pPr>
            <w:r>
              <w:rPr>
                <w:rFonts w:hint="eastAsia" w:ascii="宋体" w:hAnsi="宋体" w:eastAsia="宋体" w:cs="宋体"/>
                <w:sz w:val="21"/>
                <w:szCs w:val="21"/>
              </w:rPr>
              <w:t>地点：会议室 培训方式：面授  参加培训人员：</w:t>
            </w:r>
            <w:r>
              <w:rPr>
                <w:rFonts w:hint="eastAsia" w:ascii="宋体" w:hAnsi="宋体" w:cs="宋体"/>
                <w:sz w:val="21"/>
                <w:szCs w:val="21"/>
                <w:lang w:eastAsia="zh-CN"/>
              </w:rPr>
              <w:t>钟圣裕、钟平燕、钟宝富</w:t>
            </w:r>
          </w:p>
          <w:p>
            <w:pPr>
              <w:rPr>
                <w:rFonts w:hint="eastAsia" w:ascii="宋体" w:hAnsi="宋体" w:eastAsia="宋体" w:cs="宋体"/>
                <w:sz w:val="21"/>
                <w:szCs w:val="21"/>
              </w:rPr>
            </w:pPr>
            <w:r>
              <w:rPr>
                <w:rFonts w:hint="eastAsia" w:ascii="宋体" w:hAnsi="宋体" w:eastAsia="宋体" w:cs="宋体"/>
                <w:sz w:val="21"/>
                <w:szCs w:val="21"/>
              </w:rPr>
              <w:t>培训内容：</w:t>
            </w:r>
          </w:p>
          <w:p>
            <w:pPr>
              <w:rPr>
                <w:rFonts w:hint="eastAsia" w:ascii="宋体" w:hAnsi="宋体" w:eastAsia="宋体" w:cs="宋体"/>
                <w:sz w:val="21"/>
                <w:szCs w:val="21"/>
              </w:rPr>
            </w:pPr>
            <w:r>
              <w:rPr>
                <w:rFonts w:hint="eastAsia" w:ascii="宋体" w:hAnsi="宋体" w:eastAsia="宋体" w:cs="宋体"/>
                <w:sz w:val="21"/>
                <w:szCs w:val="21"/>
              </w:rPr>
              <w:t>1）ISO14001：2015标准理解；</w:t>
            </w:r>
          </w:p>
          <w:p>
            <w:pPr>
              <w:rPr>
                <w:rFonts w:hint="eastAsia" w:ascii="宋体" w:hAnsi="宋体" w:eastAsia="宋体" w:cs="宋体"/>
                <w:sz w:val="21"/>
                <w:szCs w:val="21"/>
              </w:rPr>
            </w:pPr>
            <w:r>
              <w:rPr>
                <w:rFonts w:hint="eastAsia" w:ascii="宋体" w:hAnsi="宋体" w:eastAsia="宋体" w:cs="宋体"/>
                <w:sz w:val="21"/>
                <w:szCs w:val="21"/>
              </w:rPr>
              <w:t>2）审核注意事项；</w:t>
            </w:r>
          </w:p>
          <w:p>
            <w:pPr>
              <w:rPr>
                <w:rFonts w:hint="eastAsia" w:ascii="宋体" w:hAnsi="宋体" w:eastAsia="宋体" w:cs="宋体"/>
                <w:sz w:val="21"/>
                <w:szCs w:val="21"/>
              </w:rPr>
            </w:pPr>
            <w:r>
              <w:rPr>
                <w:rFonts w:hint="eastAsia" w:ascii="宋体" w:hAnsi="宋体" w:eastAsia="宋体" w:cs="宋体"/>
                <w:sz w:val="21"/>
                <w:szCs w:val="21"/>
              </w:rPr>
              <w:t>3）审核员原则和素养；</w:t>
            </w:r>
          </w:p>
          <w:p>
            <w:pPr>
              <w:rPr>
                <w:rFonts w:hint="eastAsia" w:ascii="宋体" w:hAnsi="宋体" w:eastAsia="宋体" w:cs="宋体"/>
                <w:sz w:val="21"/>
                <w:szCs w:val="21"/>
              </w:rPr>
            </w:pPr>
            <w:r>
              <w:rPr>
                <w:rFonts w:hint="eastAsia" w:ascii="宋体" w:hAnsi="宋体" w:eastAsia="宋体" w:cs="宋体"/>
                <w:sz w:val="21"/>
                <w:szCs w:val="21"/>
              </w:rPr>
              <w:t>4）审核技巧；</w:t>
            </w:r>
          </w:p>
          <w:p>
            <w:pPr>
              <w:rPr>
                <w:rFonts w:hint="eastAsia" w:ascii="宋体" w:hAnsi="宋体" w:eastAsia="宋体" w:cs="宋体"/>
                <w:sz w:val="21"/>
                <w:szCs w:val="21"/>
              </w:rPr>
            </w:pPr>
            <w:r>
              <w:rPr>
                <w:rFonts w:hint="eastAsia" w:ascii="宋体" w:hAnsi="宋体" w:eastAsia="宋体" w:cs="宋体"/>
                <w:sz w:val="21"/>
                <w:szCs w:val="21"/>
              </w:rPr>
              <w:t>5）审核记录；</w:t>
            </w:r>
          </w:p>
          <w:p>
            <w:pPr>
              <w:rPr>
                <w:rFonts w:hint="eastAsia" w:ascii="宋体" w:hAnsi="宋体" w:eastAsia="宋体" w:cs="宋体"/>
                <w:sz w:val="21"/>
                <w:szCs w:val="21"/>
              </w:rPr>
            </w:pPr>
            <w:r>
              <w:rPr>
                <w:rFonts w:hint="eastAsia" w:ascii="宋体" w:hAnsi="宋体" w:eastAsia="宋体" w:cs="宋体"/>
                <w:sz w:val="21"/>
                <w:szCs w:val="21"/>
              </w:rPr>
              <w:t>考核方式及成绩：现场提问，全部取得优良成绩。</w:t>
            </w:r>
          </w:p>
          <w:p>
            <w:pPr>
              <w:rPr>
                <w:rFonts w:hint="default" w:ascii="宋体" w:hAnsi="宋体" w:cs="宋体"/>
                <w:color w:val="FF0000"/>
                <w:sz w:val="21"/>
                <w:szCs w:val="21"/>
                <w:lang w:val="en-US" w:eastAsia="zh-CN"/>
              </w:rPr>
            </w:pPr>
            <w:r>
              <w:rPr>
                <w:rFonts w:hint="eastAsia" w:ascii="宋体" w:hAnsi="宋体" w:eastAsia="宋体" w:cs="宋体"/>
                <w:sz w:val="21"/>
                <w:szCs w:val="21"/>
              </w:rPr>
              <w:t>培训效果评价：通过对内审员的培训，内审员对内审的的控制程序要求有了进一步理解，为公司进行内审作了充分的准备。经考试2名内审员均合格，基本能胜任公司的内审工作，基本达到培训的目的。评价人：</w:t>
            </w:r>
            <w:r>
              <w:rPr>
                <w:rFonts w:hint="eastAsia" w:ascii="宋体" w:hAnsi="宋体" w:cs="宋体"/>
                <w:sz w:val="21"/>
                <w:szCs w:val="21"/>
                <w:lang w:eastAsia="zh-CN"/>
              </w:rPr>
              <w:t>黄老师</w:t>
            </w:r>
          </w:p>
          <w:p>
            <w:pPr>
              <w:pStyle w:val="2"/>
              <w:rPr>
                <w:rFonts w:hint="eastAsia" w:ascii="宋体" w:hAnsi="宋体" w:eastAsia="宋体" w:cs="宋体"/>
                <w:bCs w:val="0"/>
                <w:color w:val="333333"/>
                <w:spacing w:val="0"/>
                <w:kern w:val="2"/>
                <w:sz w:val="21"/>
                <w:szCs w:val="21"/>
                <w:shd w:val="clear" w:color="auto" w:fill="FFFFFF"/>
                <w:lang w:val="en-US" w:eastAsia="zh-CN" w:bidi="ar-SA"/>
              </w:rPr>
            </w:pPr>
            <w:r>
              <w:rPr>
                <w:rFonts w:hint="eastAsia" w:ascii="宋体" w:hAnsi="宋体" w:eastAsia="宋体" w:cs="宋体"/>
                <w:color w:val="0C0C0C"/>
                <w:sz w:val="21"/>
                <w:szCs w:val="21"/>
              </w:rPr>
              <w:t>人力资源控制基本满足要求。</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意识</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E7.3</w:t>
            </w:r>
          </w:p>
          <w:p>
            <w:pPr>
              <w:rPr>
                <w:rFonts w:hint="eastAsia" w:ascii="宋体" w:hAnsi="宋体" w:eastAsia="宋体" w:cs="宋体"/>
                <w:kern w:val="2"/>
                <w:sz w:val="21"/>
                <w:szCs w:val="21"/>
                <w:lang w:val="en-US" w:eastAsia="zh-CN" w:bidi="ar-SA"/>
              </w:rPr>
            </w:pP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pPr>
              <w:pStyle w:val="2"/>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询问</w:t>
            </w:r>
            <w:r>
              <w:rPr>
                <w:rFonts w:hint="eastAsia" w:ascii="宋体" w:hAnsi="宋体" w:cs="宋体"/>
                <w:sz w:val="21"/>
                <w:szCs w:val="21"/>
                <w:lang w:eastAsia="zh-CN"/>
              </w:rPr>
              <w:t>行政中心</w:t>
            </w:r>
            <w:r>
              <w:rPr>
                <w:rFonts w:hint="eastAsia" w:ascii="宋体" w:hAnsi="宋体" w:eastAsia="宋体" w:cs="宋体"/>
                <w:sz w:val="21"/>
                <w:szCs w:val="21"/>
              </w:rPr>
              <w:t>人员，清楚与其相关的重要环境因素。</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Theme="minorEastAsia" w:hAnsiTheme="minorEastAsia" w:eastAsiaTheme="minorEastAsia" w:cstheme="minorEastAsia"/>
                <w:kern w:val="2"/>
                <w:sz w:val="21"/>
                <w:szCs w:val="24"/>
                <w:lang w:val="en-US" w:eastAsia="zh-CN" w:bidi="ar-SA"/>
              </w:rPr>
            </w:pPr>
            <w:r>
              <w:rPr>
                <w:rFonts w:hint="eastAsia" w:ascii="宋体" w:hAnsi="宋体" w:cs="Arial"/>
                <w:spacing w:val="-6"/>
                <w:sz w:val="21"/>
                <w:szCs w:val="21"/>
              </w:rPr>
              <w:t>信息交流</w:t>
            </w:r>
          </w:p>
        </w:tc>
        <w:tc>
          <w:tcPr>
            <w:tcW w:w="960" w:type="dxa"/>
            <w:vAlign w:val="top"/>
          </w:tcPr>
          <w:p>
            <w:pPr>
              <w:jc w:val="both"/>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Cs w:val="24"/>
              </w:rPr>
              <w:t>E：</w:t>
            </w:r>
            <w:r>
              <w:rPr>
                <w:rFonts w:ascii="宋体" w:hAnsi="宋体" w:cs="Arial"/>
                <w:spacing w:val="-6"/>
                <w:sz w:val="21"/>
                <w:szCs w:val="21"/>
              </w:rPr>
              <w:t>7.4</w:t>
            </w:r>
          </w:p>
        </w:tc>
        <w:tc>
          <w:tcPr>
            <w:tcW w:w="10004" w:type="dxa"/>
            <w:vAlign w:val="center"/>
          </w:tcPr>
          <w:p>
            <w:pPr>
              <w:ind w:firstLine="420" w:firstLineChars="200"/>
              <w:rPr>
                <w:rFonts w:ascii="宋体" w:hAnsi="宋体" w:cs="宋体"/>
                <w:szCs w:val="21"/>
              </w:rPr>
            </w:pPr>
            <w:r>
              <w:rPr>
                <w:rFonts w:hint="eastAsia" w:ascii="宋体" w:hAnsi="宋体" w:cs="宋体"/>
                <w:szCs w:val="21"/>
              </w:rPr>
              <w:t>策划编制的程序文件</w:t>
            </w:r>
            <w:r>
              <w:rPr>
                <w:rFonts w:hint="eastAsia" w:ascii="宋体" w:hAnsi="宋体" w:cs="宋体"/>
                <w:szCs w:val="21"/>
                <w:lang w:eastAsia="zh-CN"/>
              </w:rPr>
              <w:t>FSD</w:t>
            </w:r>
            <w:r>
              <w:rPr>
                <w:rFonts w:hint="eastAsia" w:ascii="宋体" w:hAnsi="宋体" w:cs="宋体"/>
                <w:szCs w:val="21"/>
              </w:rPr>
              <w:t>-EP-08《信息交流、沟通参与和协商程序》及管理手册的相关章节规定了企业内、外部沟通的要求，经查阅和交谈符合标准要求。</w:t>
            </w:r>
          </w:p>
          <w:p>
            <w:pPr>
              <w:ind w:firstLine="420" w:firstLineChars="200"/>
              <w:rPr>
                <w:rFonts w:ascii="宋体" w:hAns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行政中心</w:t>
            </w:r>
            <w:r>
              <w:rPr>
                <w:rFonts w:hint="eastAsia" w:ascii="宋体" w:hAnsi="宋体" w:cs="宋体"/>
                <w:szCs w:val="21"/>
              </w:rPr>
              <w:t>是公司内部和外部信息交流和协商的归口部门</w:t>
            </w:r>
            <w:r>
              <w:rPr>
                <w:rFonts w:hint="eastAsia" w:ascii="宋体" w:hAnsi="宋体" w:cs="宋体"/>
                <w:szCs w:val="21"/>
                <w:lang w:eastAsia="zh-CN"/>
              </w:rPr>
              <w:t>，</w:t>
            </w:r>
            <w:r>
              <w:rPr>
                <w:rFonts w:hint="eastAsia" w:ascii="宋体" w:hAnsi="宋体" w:cs="宋体"/>
                <w:szCs w:val="21"/>
              </w:rPr>
              <w:t>负责与上级主管部门及周边单位的信息交流；负责与管理体系、法律法规等有关的内部和外部信息交流；</w:t>
            </w:r>
            <w:r>
              <w:rPr>
                <w:rFonts w:hint="eastAsia" w:ascii="宋体" w:hAnsi="宋体" w:cs="宋体"/>
                <w:szCs w:val="21"/>
                <w:lang w:val="en-US" w:eastAsia="zh-CN"/>
              </w:rPr>
              <w:t>销售部</w:t>
            </w:r>
            <w:r>
              <w:rPr>
                <w:rFonts w:hint="eastAsia" w:ascii="宋体" w:hAnsi="宋体" w:cs="宋体"/>
                <w:szCs w:val="21"/>
              </w:rPr>
              <w:t>负责与采购供方、客户等相关方之间的沟通。各部门收集到有关职业健康安全方面的信息，包括法律法规等，及时向</w:t>
            </w:r>
            <w:r>
              <w:rPr>
                <w:rFonts w:hint="eastAsia" w:ascii="宋体" w:hAnsi="宋体" w:cs="宋体"/>
                <w:szCs w:val="21"/>
                <w:lang w:val="en-US" w:eastAsia="zh-CN"/>
              </w:rPr>
              <w:t>行政中心</w:t>
            </w:r>
            <w:r>
              <w:rPr>
                <w:rFonts w:hint="eastAsia" w:ascii="宋体" w:hAnsi="宋体" w:cs="宋体"/>
                <w:szCs w:val="21"/>
              </w:rPr>
              <w:t>反馈。</w:t>
            </w:r>
          </w:p>
          <w:p>
            <w:pPr>
              <w:ind w:firstLine="420" w:firstLineChars="200"/>
              <w:rPr>
                <w:rFonts w:hint="eastAsia" w:asciiTheme="minorEastAsia" w:hAnsiTheme="minorEastAsia" w:eastAsiaTheme="minorEastAsia" w:cstheme="minorEastAsia"/>
                <w:kern w:val="2"/>
                <w:sz w:val="21"/>
                <w:szCs w:val="24"/>
                <w:lang w:val="en-US" w:eastAsia="zh-CN" w:bidi="ar-SA"/>
              </w:rPr>
            </w:pPr>
            <w:r>
              <w:rPr>
                <w:rFonts w:hint="eastAsia" w:ascii="宋体" w:hAnsi="宋体" w:cs="宋体"/>
                <w:szCs w:val="21"/>
              </w:rPr>
              <w:t>目前各项沟通都较为及时、顺畅、效果较好。</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rPr>
            </w:pPr>
            <w:r>
              <w:rPr>
                <w:rFonts w:hint="eastAsia"/>
              </w:rPr>
              <w:t>文件化信息</w:t>
            </w:r>
          </w:p>
          <w:p>
            <w:pPr>
              <w:pStyle w:val="2"/>
              <w:jc w:val="both"/>
              <w:rPr>
                <w:rFonts w:hint="eastAsia" w:ascii="宋体" w:hAnsi="宋体" w:eastAsia="宋体" w:cs="宋体"/>
                <w:szCs w:val="21"/>
                <w:lang w:val="en-US" w:eastAsia="zh-CN"/>
              </w:rPr>
            </w:pPr>
            <w:r>
              <w:rPr>
                <w:rFonts w:hint="eastAsia" w:ascii="宋体" w:hAnsi="宋体" w:eastAsia="宋体" w:cs="宋体"/>
                <w:szCs w:val="21"/>
                <w:lang w:val="en-US" w:eastAsia="zh-CN"/>
              </w:rPr>
              <w:t>总则</w:t>
            </w:r>
          </w:p>
          <w:p>
            <w:pPr>
              <w:bidi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创建和更新</w:t>
            </w:r>
          </w:p>
          <w:p>
            <w:pPr>
              <w:bidi w:val="0"/>
              <w:jc w:val="both"/>
              <w:rPr>
                <w:rFonts w:hint="default" w:ascii="宋体" w:hAnsi="宋体" w:eastAsia="宋体" w:cs="宋体"/>
                <w:szCs w:val="21"/>
                <w:lang w:val="en-US" w:eastAsia="zh-CN"/>
              </w:rPr>
            </w:pPr>
            <w:r>
              <w:rPr>
                <w:rFonts w:hint="eastAsia" w:ascii="宋体" w:hAnsi="宋体" w:eastAsia="宋体" w:cs="宋体"/>
                <w:szCs w:val="21"/>
                <w:lang w:val="en-US" w:eastAsia="zh-CN"/>
              </w:rPr>
              <w:t>文件化信息的控制</w:t>
            </w:r>
          </w:p>
          <w:p>
            <w:pPr>
              <w:pStyle w:val="2"/>
              <w:jc w:val="both"/>
              <w:rPr>
                <w:rFonts w:hint="eastAsia"/>
                <w:lang w:val="en-US" w:eastAsia="zh-CN"/>
              </w:rPr>
            </w:pPr>
          </w:p>
          <w:p>
            <w:pPr>
              <w:pStyle w:val="2"/>
              <w:jc w:val="both"/>
              <w:rPr>
                <w:rFonts w:hint="eastAsia" w:ascii="宋体" w:hAnsi="宋体" w:eastAsia="宋体" w:cs="宋体"/>
                <w:bCs/>
                <w:spacing w:val="10"/>
                <w:kern w:val="2"/>
                <w:sz w:val="21"/>
                <w:szCs w:val="21"/>
                <w:lang w:val="en-US" w:eastAsia="zh-CN" w:bidi="ar-SA"/>
              </w:rPr>
            </w:pPr>
          </w:p>
        </w:tc>
        <w:tc>
          <w:tcPr>
            <w:tcW w:w="960" w:type="dxa"/>
            <w:vAlign w:val="top"/>
          </w:tcPr>
          <w:p>
            <w:pPr>
              <w:bidi w:val="0"/>
              <w:jc w:val="both"/>
              <w:rPr>
                <w:rFonts w:hint="eastAsia"/>
              </w:rPr>
            </w:pPr>
            <w:r>
              <w:rPr>
                <w:rFonts w:hint="eastAsia" w:ascii="宋体" w:hAnsi="宋体" w:eastAsia="宋体" w:cs="宋体"/>
                <w:szCs w:val="21"/>
              </w:rPr>
              <w:t>E7.5</w:t>
            </w:r>
          </w:p>
          <w:p>
            <w:pPr>
              <w:bidi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7.5.1</w:t>
            </w:r>
          </w:p>
          <w:p>
            <w:pPr>
              <w:bidi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7.5.2</w:t>
            </w:r>
          </w:p>
          <w:p>
            <w:pPr>
              <w:bidi w:val="0"/>
              <w:jc w:val="both"/>
              <w:rPr>
                <w:rFonts w:hint="default" w:ascii="宋体" w:hAnsi="宋体" w:eastAsia="宋体" w:cs="宋体"/>
                <w:szCs w:val="21"/>
                <w:lang w:val="en-US" w:eastAsia="zh-CN"/>
              </w:rPr>
            </w:pPr>
            <w:r>
              <w:rPr>
                <w:rFonts w:hint="eastAsia" w:ascii="宋体" w:hAnsi="宋体" w:eastAsia="宋体" w:cs="宋体"/>
                <w:szCs w:val="21"/>
                <w:lang w:val="en-US" w:eastAsia="zh-CN"/>
              </w:rPr>
              <w:t>7.5.3</w:t>
            </w:r>
          </w:p>
          <w:p>
            <w:pPr>
              <w:pStyle w:val="2"/>
              <w:jc w:val="both"/>
              <w:rPr>
                <w:rFonts w:hint="eastAsia" w:ascii="宋体" w:hAnsi="宋体" w:eastAsia="宋体" w:cs="宋体"/>
                <w:bCs/>
                <w:spacing w:val="10"/>
                <w:kern w:val="2"/>
                <w:sz w:val="21"/>
                <w:szCs w:val="21"/>
                <w:lang w:val="en-US" w:eastAsia="zh-CN" w:bidi="ar-SA"/>
              </w:rPr>
            </w:pPr>
          </w:p>
        </w:tc>
        <w:tc>
          <w:tcPr>
            <w:tcW w:w="10004" w:type="dxa"/>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受审核方建立的管理体系文件包括：</w:t>
            </w:r>
          </w:p>
          <w:p>
            <w:pPr>
              <w:pStyle w:val="2"/>
              <w:numPr>
                <w:ilvl w:val="0"/>
                <w:numId w:val="0"/>
              </w:numPr>
              <w:ind w:leftChars="0"/>
              <w:rPr>
                <w:rFonts w:hint="eastAsia" w:ascii="宋体" w:hAnsi="宋体" w:eastAsia="宋体" w:cs="宋体"/>
                <w:bCs w:val="0"/>
                <w:sz w:val="21"/>
                <w:szCs w:val="21"/>
              </w:rPr>
            </w:pPr>
            <w:r>
              <w:rPr>
                <w:rFonts w:hint="eastAsia" w:ascii="宋体" w:hAnsi="宋体" w:eastAsia="宋体" w:cs="宋体"/>
                <w:sz w:val="21"/>
                <w:szCs w:val="21"/>
              </w:rPr>
              <w:t>环境管理手册</w:t>
            </w:r>
            <w:r>
              <w:rPr>
                <w:rFonts w:hint="eastAsia" w:ascii="宋体" w:hAnsi="宋体" w:cs="宋体"/>
                <w:b w:val="0"/>
                <w:bCs/>
                <w:sz w:val="21"/>
                <w:szCs w:val="21"/>
                <w:lang w:eastAsia="zh-CN"/>
              </w:rPr>
              <w:t>FSD</w:t>
            </w:r>
            <w:r>
              <w:rPr>
                <w:rFonts w:hint="eastAsia" w:ascii="宋体" w:hAnsi="宋体" w:eastAsia="宋体" w:cs="宋体"/>
                <w:b w:val="0"/>
                <w:bCs/>
                <w:sz w:val="21"/>
                <w:szCs w:val="21"/>
              </w:rPr>
              <w:t>-EM-01</w:t>
            </w:r>
            <w:r>
              <w:rPr>
                <w:rFonts w:hint="eastAsia" w:ascii="宋体" w:hAnsi="宋体" w:eastAsia="宋体" w:cs="宋体"/>
                <w:bCs w:val="0"/>
                <w:sz w:val="21"/>
                <w:szCs w:val="21"/>
              </w:rPr>
              <w:t xml:space="preserve">  A/0版，发布时间：2021年</w:t>
            </w:r>
            <w:r>
              <w:rPr>
                <w:rFonts w:hint="eastAsia" w:ascii="宋体" w:hAnsi="宋体" w:cs="宋体"/>
                <w:bCs w:val="0"/>
                <w:sz w:val="21"/>
                <w:szCs w:val="21"/>
                <w:lang w:val="en-US" w:eastAsia="zh-CN"/>
              </w:rPr>
              <w:t>4</w:t>
            </w:r>
            <w:r>
              <w:rPr>
                <w:rFonts w:hint="eastAsia" w:ascii="宋体" w:hAnsi="宋体" w:eastAsia="宋体" w:cs="宋体"/>
                <w:bCs w:val="0"/>
                <w:sz w:val="21"/>
                <w:szCs w:val="21"/>
              </w:rPr>
              <w:t>月1日</w:t>
            </w:r>
            <w:r>
              <w:rPr>
                <w:rFonts w:hint="eastAsia" w:ascii="宋体" w:hAnsi="宋体" w:cs="宋体"/>
                <w:bCs w:val="0"/>
                <w:sz w:val="21"/>
                <w:szCs w:val="21"/>
                <w:lang w:val="en-US" w:eastAsia="zh-CN"/>
              </w:rPr>
              <w:t>，</w:t>
            </w:r>
            <w:r>
              <w:rPr>
                <w:rFonts w:hint="eastAsia" w:ascii="宋体" w:hAnsi="宋体" w:eastAsia="宋体" w:cs="宋体"/>
                <w:bCs w:val="0"/>
                <w:sz w:val="21"/>
                <w:szCs w:val="21"/>
              </w:rPr>
              <w:t>实施时间：2021年</w:t>
            </w:r>
            <w:r>
              <w:rPr>
                <w:rFonts w:hint="eastAsia" w:ascii="宋体" w:hAnsi="宋体" w:cs="宋体"/>
                <w:bCs w:val="0"/>
                <w:sz w:val="21"/>
                <w:szCs w:val="21"/>
                <w:lang w:val="en-US" w:eastAsia="zh-CN"/>
              </w:rPr>
              <w:t>4</w:t>
            </w:r>
            <w:r>
              <w:rPr>
                <w:rFonts w:hint="eastAsia" w:ascii="宋体" w:hAnsi="宋体" w:eastAsia="宋体" w:cs="宋体"/>
                <w:bCs w:val="0"/>
                <w:sz w:val="21"/>
                <w:szCs w:val="21"/>
              </w:rPr>
              <w:t>月1日</w:t>
            </w:r>
          </w:p>
          <w:p>
            <w:pPr>
              <w:pStyle w:val="2"/>
              <w:numPr>
                <w:ilvl w:val="0"/>
                <w:numId w:val="0"/>
              </w:numPr>
              <w:ind w:leftChars="0"/>
              <w:rPr>
                <w:rFonts w:hint="eastAsia" w:ascii="宋体" w:hAnsi="宋体" w:eastAsia="宋体" w:cs="宋体"/>
                <w:bCs w:val="0"/>
                <w:sz w:val="21"/>
                <w:szCs w:val="21"/>
              </w:rPr>
            </w:pPr>
            <w:r>
              <w:rPr>
                <w:rFonts w:hint="eastAsia" w:ascii="宋体" w:hAnsi="宋体" w:eastAsia="宋体" w:cs="宋体"/>
                <w:bCs w:val="0"/>
                <w:sz w:val="21"/>
                <w:szCs w:val="21"/>
              </w:rPr>
              <w:t>程序文件</w:t>
            </w:r>
            <w:r>
              <w:rPr>
                <w:rFonts w:hint="eastAsia" w:ascii="宋体" w:hAnsi="宋体" w:cs="宋体"/>
                <w:b w:val="0"/>
                <w:bCs/>
                <w:sz w:val="21"/>
                <w:szCs w:val="21"/>
                <w:lang w:eastAsia="zh-CN"/>
              </w:rPr>
              <w:t>FSD</w:t>
            </w:r>
            <w:r>
              <w:rPr>
                <w:rFonts w:hint="eastAsia" w:ascii="宋体" w:hAnsi="宋体" w:eastAsia="宋体" w:cs="宋体"/>
                <w:b w:val="0"/>
                <w:bCs/>
                <w:sz w:val="21"/>
                <w:szCs w:val="21"/>
              </w:rPr>
              <w:t>-EM-02</w:t>
            </w:r>
            <w:r>
              <w:rPr>
                <w:rFonts w:hint="eastAsia" w:ascii="宋体" w:hAnsi="宋体" w:eastAsia="宋体" w:cs="宋体"/>
                <w:bCs w:val="0"/>
                <w:sz w:val="21"/>
                <w:szCs w:val="21"/>
              </w:rPr>
              <w:t xml:space="preserve">  A/0版 含</w:t>
            </w:r>
            <w:r>
              <w:rPr>
                <w:rFonts w:hint="eastAsia" w:ascii="宋体" w:hAnsi="宋体" w:cs="宋体"/>
                <w:bCs w:val="0"/>
                <w:sz w:val="21"/>
                <w:szCs w:val="21"/>
                <w:lang w:val="en-US" w:eastAsia="zh-CN"/>
              </w:rPr>
              <w:t>22</w:t>
            </w:r>
            <w:r>
              <w:rPr>
                <w:rFonts w:hint="eastAsia" w:ascii="宋体" w:hAnsi="宋体" w:eastAsia="宋体" w:cs="宋体"/>
                <w:bCs w:val="0"/>
                <w:sz w:val="21"/>
                <w:szCs w:val="21"/>
              </w:rPr>
              <w:t>个文件，包括标准要求的形成文件的信息。</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bCs w:val="0"/>
                <w:sz w:val="21"/>
                <w:szCs w:val="21"/>
              </w:rPr>
              <w:t>管理制度汇编：《污水排放管理制度》、《消防安全管理制度》、《固废物管理制度》、《能源资源管理制度》</w:t>
            </w:r>
            <w:r>
              <w:rPr>
                <w:rFonts w:hint="eastAsia" w:ascii="宋体" w:hAnsi="宋体" w:eastAsia="宋体" w:cs="宋体"/>
                <w:sz w:val="21"/>
                <w:szCs w:val="21"/>
              </w:rPr>
              <w:t>等</w:t>
            </w:r>
            <w:r>
              <w:rPr>
                <w:rFonts w:hint="eastAsia" w:ascii="宋体" w:hAnsi="宋体" w:cs="宋体"/>
                <w:sz w:val="21"/>
                <w:szCs w:val="21"/>
                <w:lang w:val="en-US" w:eastAsia="zh-CN"/>
              </w:rPr>
              <w:t>13</w:t>
            </w:r>
            <w:r>
              <w:rPr>
                <w:rFonts w:hint="eastAsia" w:ascii="宋体" w:hAnsi="宋体" w:eastAsia="宋体" w:cs="宋体"/>
                <w:sz w:val="21"/>
                <w:szCs w:val="21"/>
              </w:rPr>
              <w:t>个</w:t>
            </w:r>
          </w:p>
          <w:p>
            <w:pPr>
              <w:numPr>
                <w:ilvl w:val="0"/>
                <w:numId w:val="0"/>
              </w:numPr>
              <w:ind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体系运行所需要的文件和记录</w:t>
            </w:r>
          </w:p>
          <w:p>
            <w:pPr>
              <w:rPr>
                <w:rFonts w:hint="eastAsia" w:ascii="宋体" w:hAnsi="宋体" w:eastAsia="宋体" w:cs="宋体"/>
                <w:sz w:val="21"/>
                <w:szCs w:val="21"/>
              </w:rPr>
            </w:pPr>
            <w:r>
              <w:rPr>
                <w:rFonts w:hint="eastAsia" w:ascii="宋体" w:hAnsi="宋体" w:eastAsia="宋体" w:cs="宋体"/>
                <w:sz w:val="21"/>
                <w:szCs w:val="21"/>
              </w:rPr>
              <w:t>编制了《文件控制程序》《记录控制程序》用于对管理体系文件，符合标准要求。</w:t>
            </w:r>
          </w:p>
          <w:p>
            <w:pPr>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行政中心</w:t>
            </w:r>
            <w:r>
              <w:rPr>
                <w:rFonts w:hint="eastAsia" w:ascii="宋体" w:hAnsi="宋体" w:eastAsia="宋体" w:cs="宋体"/>
                <w:sz w:val="21"/>
                <w:szCs w:val="21"/>
              </w:rPr>
              <w:t>管理手册、管理制度等文件均保管良好，为有效版本，有受控标识。</w:t>
            </w:r>
          </w:p>
          <w:p>
            <w:pPr>
              <w:rPr>
                <w:rFonts w:hint="eastAsia" w:ascii="宋体" w:hAnsi="宋体" w:eastAsia="宋体" w:cs="宋体"/>
                <w:sz w:val="21"/>
                <w:szCs w:val="21"/>
              </w:rPr>
            </w:pPr>
            <w:r>
              <w:rPr>
                <w:rFonts w:hint="eastAsia" w:ascii="宋体" w:hAnsi="宋体" w:cs="宋体"/>
                <w:sz w:val="21"/>
                <w:szCs w:val="21"/>
                <w:lang w:eastAsia="zh-CN"/>
              </w:rPr>
              <w:t>行政中心</w:t>
            </w:r>
            <w:r>
              <w:rPr>
                <w:rFonts w:hint="eastAsia" w:ascii="宋体" w:hAnsi="宋体" w:eastAsia="宋体" w:cs="宋体"/>
                <w:sz w:val="21"/>
                <w:szCs w:val="21"/>
              </w:rPr>
              <w:t>负责收集有关产品的国家标准、行业标准的最新版本，分发到相关部门使用；收回旧标准。</w:t>
            </w:r>
          </w:p>
          <w:p>
            <w:pPr>
              <w:rPr>
                <w:rFonts w:hint="eastAsia" w:ascii="宋体" w:hAnsi="宋体" w:eastAsia="宋体" w:cs="宋体"/>
                <w:sz w:val="21"/>
                <w:szCs w:val="21"/>
              </w:rPr>
            </w:pPr>
            <w:r>
              <w:rPr>
                <w:rFonts w:hint="eastAsia" w:ascii="宋体" w:hAnsi="宋体" w:eastAsia="宋体" w:cs="宋体"/>
                <w:sz w:val="21"/>
                <w:szCs w:val="21"/>
              </w:rPr>
              <w:t>查见《适用的法律法规及其他要求清单》，内容包括：序号、文件名称、编号、版本等，收集基本全面，基本符合。</w:t>
            </w:r>
          </w:p>
          <w:p>
            <w:pPr>
              <w:rPr>
                <w:rFonts w:hint="eastAsia" w:ascii="宋体" w:hAnsi="宋体" w:eastAsia="宋体" w:cs="宋体"/>
                <w:sz w:val="21"/>
                <w:szCs w:val="21"/>
              </w:rPr>
            </w:pPr>
            <w:r>
              <w:rPr>
                <w:rFonts w:hint="eastAsia" w:ascii="宋体" w:hAnsi="宋体" w:eastAsia="宋体" w:cs="宋体"/>
                <w:sz w:val="21"/>
                <w:szCs w:val="21"/>
              </w:rPr>
              <w:t>以上外来文件保管良好，均为有效版本。</w:t>
            </w:r>
          </w:p>
          <w:p>
            <w:pPr>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rPr>
                <w:rFonts w:hint="eastAsia" w:ascii="宋体" w:hAnsi="宋体" w:eastAsia="宋体" w:cs="宋体"/>
                <w:sz w:val="21"/>
                <w:szCs w:val="21"/>
              </w:rPr>
            </w:pPr>
            <w:r>
              <w:rPr>
                <w:rFonts w:hint="eastAsia" w:ascii="宋体" w:hAnsi="宋体" w:eastAsia="宋体" w:cs="宋体"/>
                <w:sz w:val="21"/>
                <w:szCs w:val="21"/>
              </w:rPr>
              <w:t>共登记有不符合项报告、顾客满意程度调查表、文件发放回收记录、外来文件清单、培训记录表、环境因素清单等。</w:t>
            </w:r>
          </w:p>
          <w:p>
            <w:pPr>
              <w:rPr>
                <w:rFonts w:hint="eastAsia" w:ascii="宋体" w:hAnsi="宋体" w:eastAsia="宋体" w:cs="宋体"/>
                <w:sz w:val="21"/>
                <w:szCs w:val="21"/>
              </w:rPr>
            </w:pPr>
            <w:r>
              <w:rPr>
                <w:rFonts w:hint="eastAsia" w:ascii="宋体" w:hAnsi="宋体" w:eastAsia="宋体" w:cs="宋体"/>
                <w:sz w:val="21"/>
                <w:szCs w:val="21"/>
              </w:rPr>
              <w:t>保存期限分别为三年和长期。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cs="宋体"/>
                <w:sz w:val="21"/>
                <w:szCs w:val="21"/>
                <w:lang w:eastAsia="zh-CN"/>
              </w:rPr>
              <w:t>行政中心</w:t>
            </w:r>
            <w:r>
              <w:rPr>
                <w:rFonts w:hint="eastAsia" w:ascii="宋体" w:hAnsi="宋体" w:eastAsia="宋体" w:cs="宋体"/>
                <w:sz w:val="21"/>
                <w:szCs w:val="21"/>
              </w:rPr>
              <w:t>办文件发放登记表、培训记录表、受控文件清单，固体废弃物处置记录，填写及保管符合要求。</w:t>
            </w:r>
            <w:r>
              <w:rPr>
                <w:rFonts w:hint="eastAsia" w:ascii="宋体" w:hAnsi="宋体" w:eastAsia="宋体" w:cs="宋体"/>
                <w:sz w:val="21"/>
                <w:szCs w:val="21"/>
              </w:rPr>
              <w:br w:type="textWrapping"/>
            </w:r>
            <w:r>
              <w:rPr>
                <w:rFonts w:hint="eastAsia" w:ascii="宋体" w:hAnsi="宋体" w:eastAsia="宋体" w:cs="宋体"/>
                <w:sz w:val="21"/>
                <w:szCs w:val="21"/>
              </w:rPr>
              <w:t>各部门保存各记录，按时间整理，放置在文件柜中，以便检索，</w:t>
            </w:r>
            <w:r>
              <w:rPr>
                <w:rFonts w:hint="eastAsia" w:ascii="宋体" w:hAnsi="宋体" w:cs="宋体"/>
                <w:sz w:val="21"/>
                <w:szCs w:val="21"/>
                <w:lang w:eastAsia="zh-CN"/>
              </w:rPr>
              <w:t>行政中心</w:t>
            </w:r>
            <w:r>
              <w:rPr>
                <w:rFonts w:hint="eastAsia" w:ascii="宋体" w:hAnsi="宋体" w:eastAsia="宋体" w:cs="宋体"/>
                <w:sz w:val="21"/>
                <w:szCs w:val="21"/>
              </w:rPr>
              <w:t>定期对其进行检查，目前保存完好。名称，编号构成记录的唯一性标识。</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介绍：尚未有销毁记录，若有由</w:t>
            </w:r>
            <w:r>
              <w:rPr>
                <w:rFonts w:hint="eastAsia" w:ascii="宋体" w:hAnsi="宋体" w:cs="宋体"/>
                <w:sz w:val="21"/>
                <w:szCs w:val="21"/>
                <w:lang w:eastAsia="zh-CN"/>
              </w:rPr>
              <w:t>行政中心</w:t>
            </w:r>
            <w:r>
              <w:rPr>
                <w:rFonts w:hint="eastAsia" w:ascii="宋体" w:hAnsi="宋体" w:eastAsia="宋体" w:cs="宋体"/>
                <w:sz w:val="21"/>
                <w:szCs w:val="21"/>
              </w:rPr>
              <w:t>组织进行。</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运行控制</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E8.1</w:t>
            </w:r>
          </w:p>
        </w:tc>
        <w:tc>
          <w:tcPr>
            <w:tcW w:w="10004" w:type="dxa"/>
            <w:vAlign w:val="center"/>
          </w:tcPr>
          <w:p>
            <w:pPr>
              <w:rPr>
                <w:rFonts w:hint="eastAsia"/>
              </w:rPr>
            </w:pPr>
            <w:r>
              <w:rPr>
                <w:rFonts w:hint="eastAsia"/>
              </w:rPr>
              <w:t>本部门应执行的运行控制文件包括：环境运行控制程序，固体废弃物管理规定、对相关方施加影响管理规定、节能降耗管理规定、消防安全管理制度、</w:t>
            </w:r>
            <w:r>
              <w:rPr>
                <w:rFonts w:hint="eastAsia"/>
                <w:lang w:eastAsia="zh-CN"/>
              </w:rPr>
              <w:t>行政中心</w:t>
            </w:r>
            <w:r>
              <w:rPr>
                <w:rFonts w:hint="eastAsia"/>
              </w:rPr>
              <w:t>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default"/>
                <w:lang w:val="en-US" w:eastAsia="zh-CN"/>
              </w:rPr>
            </w:pPr>
            <w:r>
              <w:rPr>
                <w:rFonts w:hint="eastAsia"/>
                <w:lang w:val="en-US" w:eastAsia="zh-CN"/>
              </w:rPr>
              <w:t>提供《工作环境、安全检查记录》 检查人：钟圣裕  检查内容：电器设备、消防设施、消防通道、生活垃圾、废弃物等 ，检查结论：合格，检查日期：2021.8.31</w:t>
            </w:r>
          </w:p>
          <w:p>
            <w:pPr>
              <w:rPr>
                <w:rFonts w:hint="eastAsia"/>
                <w:lang w:val="en-US" w:eastAsia="zh-CN"/>
              </w:rPr>
            </w:pPr>
            <w:r>
              <w:rPr>
                <w:rFonts w:hint="eastAsia"/>
                <w:lang w:val="en-US" w:eastAsia="zh-CN"/>
              </w:rPr>
              <w:t>提供《固体废弃物回收、处理记录》，2021-4-30，</w:t>
            </w:r>
            <w:r>
              <w:rPr>
                <w:rFonts w:hint="eastAsia" w:ascii="宋体" w:hAnsi="宋体"/>
                <w:sz w:val="24"/>
                <w:szCs w:val="24"/>
              </w:rPr>
              <w:t>废墨盒/废硒鼓</w:t>
            </w:r>
            <w:r>
              <w:rPr>
                <w:rFonts w:hint="eastAsia" w:ascii="宋体" w:hAnsi="宋体"/>
                <w:sz w:val="24"/>
                <w:szCs w:val="24"/>
                <w:lang w:val="en-US" w:eastAsia="zh-CN"/>
              </w:rPr>
              <w:t>5个</w:t>
            </w:r>
            <w:r>
              <w:rPr>
                <w:rFonts w:hint="eastAsia"/>
                <w:lang w:val="en-US" w:eastAsia="zh-CN"/>
              </w:rPr>
              <w:t>；2021-6-30报纸、复印纸等纸张15kg，处理方式：回收，处理人：钟平燕；</w:t>
            </w:r>
          </w:p>
          <w:p>
            <w:pPr>
              <w:rPr>
                <w:rFonts w:hint="eastAsia"/>
                <w:lang w:val="en-US" w:eastAsia="zh-CN"/>
              </w:rPr>
            </w:pPr>
            <w:r>
              <w:rPr>
                <w:rFonts w:hint="eastAsia"/>
                <w:lang w:val="en-US" w:eastAsia="zh-CN"/>
              </w:rPr>
              <w:t>提供2021年3月至今环境安全相关费用明细：总投入34273.8元，其中环保培训费1500元，消防设施1108.5、环保设施、垃圾处理6500元等；</w:t>
            </w:r>
          </w:p>
          <w:p>
            <w:pPr>
              <w:rPr>
                <w:rFonts w:hint="eastAsia"/>
              </w:rPr>
            </w:pPr>
            <w:r>
              <w:rPr>
                <w:rFonts w:hint="eastAsia"/>
              </w:rPr>
              <w:t>查</w:t>
            </w:r>
            <w:r>
              <w:rPr>
                <w:rFonts w:hint="eastAsia"/>
                <w:b/>
                <w:bCs/>
                <w:color w:val="FF0000"/>
              </w:rPr>
              <w:t>审核区域有一个消防柜，近期未对消防栓、灭火器进行点检；</w:t>
            </w:r>
            <w:r>
              <w:rPr>
                <w:rFonts w:hint="eastAsia"/>
              </w:rPr>
              <w:t>进一步对现场该消防栓、灭火器进行检查，状态正常；查现场其它消防栓、灭火器点检情况及现场状态，均无异常且均提供有点检记录。</w:t>
            </w:r>
          </w:p>
          <w:p>
            <w:pPr>
              <w:pStyle w:val="2"/>
              <w:rPr>
                <w:rFonts w:hint="eastAsia"/>
              </w:rPr>
            </w:pPr>
            <w:r>
              <w:rPr>
                <w:rFonts w:hint="eastAsia"/>
                <w:color w:val="FF0000"/>
                <w:lang w:val="en-US" w:eastAsia="zh-CN"/>
              </w:rPr>
              <w:drawing>
                <wp:anchor distT="0" distB="0" distL="114300" distR="114300" simplePos="0" relativeHeight="251660288" behindDoc="0" locked="0" layoutInCell="1" allowOverlap="1">
                  <wp:simplePos x="0" y="0"/>
                  <wp:positionH relativeFrom="column">
                    <wp:posOffset>84455</wp:posOffset>
                  </wp:positionH>
                  <wp:positionV relativeFrom="paragraph">
                    <wp:posOffset>13335</wp:posOffset>
                  </wp:positionV>
                  <wp:extent cx="1831975" cy="2539365"/>
                  <wp:effectExtent l="0" t="0" r="9525" b="635"/>
                  <wp:wrapNone/>
                  <wp:docPr id="1" name="图片 1" descr="C:/Users/Administrator/AppData/Local/Temp/picturecompress_2021112413081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1124130813/output_1.jpgoutput_1"/>
                          <pic:cNvPicPr>
                            <a:picLocks noChangeAspect="1"/>
                          </pic:cNvPicPr>
                        </pic:nvPicPr>
                        <pic:blipFill>
                          <a:blip r:embed="rId6"/>
                          <a:srcRect l="7290" t="6249" r="8158" b="5859"/>
                          <a:stretch>
                            <a:fillRect/>
                          </a:stretch>
                        </pic:blipFill>
                        <pic:spPr>
                          <a:xfrm>
                            <a:off x="0" y="0"/>
                            <a:ext cx="1831975" cy="2539365"/>
                          </a:xfrm>
                          <a:prstGeom prst="rect">
                            <a:avLst/>
                          </a:prstGeom>
                        </pic:spPr>
                      </pic:pic>
                    </a:graphicData>
                  </a:graphic>
                </wp:anchor>
              </w:drawing>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r>
              <w:rPr>
                <w:rFonts w:hint="eastAsia"/>
              </w:rPr>
              <w:t>触电：办公区均使用安全电器，灯具离地距离符合要求，每季度一次检查线路、灯具、电器等的安全性能，经常对员工进行安全用电知识宣贯，确保安全用电，无触电事故发生。</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办公过程产生的固废按</w:t>
            </w:r>
            <w:r>
              <w:rPr>
                <w:rFonts w:hint="eastAsia"/>
                <w:lang w:eastAsia="zh-CN"/>
              </w:rPr>
              <w:t>行政中心</w:t>
            </w:r>
            <w:r>
              <w:rPr>
                <w:rFonts w:hint="eastAsia"/>
              </w:rPr>
              <w:t>要求放到指定地点，现场无混放现象；办公用品按要求由</w:t>
            </w:r>
            <w:r>
              <w:rPr>
                <w:rFonts w:hint="eastAsia"/>
                <w:lang w:eastAsia="zh-CN"/>
              </w:rPr>
              <w:t>行政中心</w:t>
            </w:r>
            <w:r>
              <w:rPr>
                <w:rFonts w:hint="eastAsia"/>
              </w:rPr>
              <w:t xml:space="preserve">负责发放，作好记录； </w:t>
            </w:r>
          </w:p>
          <w:p>
            <w:pPr>
              <w:rPr>
                <w:rFonts w:hint="eastAsia"/>
              </w:rPr>
            </w:pPr>
            <w:r>
              <w:rPr>
                <w:rFonts w:hint="eastAsia"/>
              </w:rPr>
              <w:t>生活污水用于绿化、洒水降尘；</w:t>
            </w:r>
          </w:p>
          <w:p>
            <w:pPr>
              <w:rPr>
                <w:rFonts w:hint="eastAsia" w:ascii="Times New Roman" w:hAnsi="Times New Roman" w:eastAsia="宋体" w:cs="Times New Roman"/>
                <w:kern w:val="2"/>
                <w:sz w:val="21"/>
                <w:lang w:val="en-US" w:eastAsia="zh-CN" w:bidi="ar-SA"/>
              </w:rPr>
            </w:pPr>
            <w:r>
              <w:rPr>
                <w:rFonts w:hint="eastAsia"/>
              </w:rPr>
              <w:t>普通固废排放：生活办公垃圾按照小区规定放置指定区域。</w:t>
            </w:r>
          </w:p>
        </w:tc>
        <w:tc>
          <w:tcPr>
            <w:tcW w:w="1585" w:type="dxa"/>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eastAsia="宋体" w:cs="宋体"/>
                <w:color w:val="FF0000"/>
                <w:sz w:val="21"/>
                <w:szCs w:val="21"/>
              </w:rPr>
            </w:pPr>
            <w:r>
              <w:rPr>
                <w:rFonts w:hint="eastAsia"/>
                <w:color w:val="FF0000"/>
                <w:lang w:val="en-US" w:eastAsia="zh-CN"/>
              </w:rPr>
              <w:t>N</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应急准备和响应</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E8.2</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hint="eastAsia"/>
              </w:rPr>
            </w:pPr>
            <w:r>
              <w:rPr>
                <w:rFonts w:hint="eastAsia"/>
              </w:rPr>
              <w:t>制定了</w:t>
            </w:r>
            <w:r>
              <w:rPr>
                <w:rFonts w:hint="eastAsia"/>
                <w:lang w:eastAsia="zh-CN"/>
              </w:rPr>
              <w:t>FSD</w:t>
            </w:r>
            <w:r>
              <w:rPr>
                <w:rFonts w:hint="eastAsia"/>
              </w:rPr>
              <w:t>-EP-13《应急准备和响应控制程序》、</w:t>
            </w:r>
            <w:r>
              <w:rPr>
                <w:rFonts w:hint="eastAsia"/>
                <w:lang w:eastAsia="zh-CN"/>
              </w:rPr>
              <w:t>FSD</w:t>
            </w:r>
            <w:r>
              <w:rPr>
                <w:rFonts w:hint="eastAsia"/>
              </w:rPr>
              <w:t>-EP-18《事件调查、报告与处理程序》等，明确了相应的运行准则</w:t>
            </w:r>
            <w:r>
              <w:rPr>
                <w:rFonts w:hint="eastAsia"/>
                <w:lang w:eastAsia="zh-CN"/>
              </w:rPr>
              <w:t>，</w:t>
            </w:r>
            <w:r>
              <w:rPr>
                <w:rFonts w:hint="eastAsia"/>
              </w:rPr>
              <w:t>包含有事件级别及不同级别事件的处理程序、事件处理组织机构及职责分工、通用及特殊处理程序、各岗位要求等。具有可操作性。</w:t>
            </w:r>
          </w:p>
          <w:p>
            <w:pPr>
              <w:ind w:firstLine="420" w:firstLineChars="200"/>
              <w:rPr>
                <w:rFonts w:hint="eastAsia"/>
              </w:rPr>
            </w:pPr>
            <w:bookmarkStart w:id="0" w:name="_GoBack"/>
            <w:bookmarkEnd w:id="0"/>
            <w:r>
              <w:rPr>
                <w:rFonts w:hint="eastAsia"/>
                <w:lang w:eastAsia="zh-CN"/>
              </w:rPr>
              <w:t>行政中心</w:t>
            </w:r>
            <w:r>
              <w:rPr>
                <w:rFonts w:hint="eastAsia"/>
              </w:rPr>
              <w:t>提供了企业的应急准备和响应计划，详细规定了事故处理的流程等内容。</w:t>
            </w:r>
          </w:p>
          <w:p>
            <w:pPr>
              <w:ind w:firstLine="420" w:firstLineChars="200"/>
              <w:rPr>
                <w:rFonts w:hint="eastAsia"/>
              </w:rPr>
            </w:pPr>
            <w:r>
              <w:rPr>
                <w:rFonts w:hint="eastAsia"/>
                <w:lang w:eastAsia="zh-CN"/>
              </w:rPr>
              <w:t>行政中心</w:t>
            </w:r>
            <w:r>
              <w:rPr>
                <w:rFonts w:hint="eastAsia"/>
              </w:rPr>
              <w:t>提供了火灾事故应急预案，编制部门为</w:t>
            </w:r>
            <w:r>
              <w:rPr>
                <w:rFonts w:hint="eastAsia"/>
                <w:lang w:eastAsia="zh-CN"/>
              </w:rPr>
              <w:t>行政中心</w:t>
            </w:r>
            <w:r>
              <w:rPr>
                <w:rFonts w:hint="eastAsia"/>
              </w:rPr>
              <w:t>。</w:t>
            </w:r>
          </w:p>
          <w:p>
            <w:pPr>
              <w:ind w:firstLine="420" w:firstLineChars="200"/>
              <w:rPr>
                <w:rFonts w:hint="eastAsia"/>
              </w:rPr>
            </w:pPr>
            <w:r>
              <w:rPr>
                <w:rFonts w:hint="eastAsia"/>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hint="eastAsia"/>
              </w:rPr>
            </w:pPr>
            <w:r>
              <w:rPr>
                <w:rFonts w:hint="eastAsia"/>
              </w:rPr>
              <w:t>抽查火灾应急救援事故演练</w:t>
            </w:r>
          </w:p>
          <w:p>
            <w:pPr>
              <w:ind w:firstLine="420" w:firstLineChars="200"/>
              <w:rPr>
                <w:rFonts w:hint="eastAsia" w:eastAsia="宋体"/>
                <w:lang w:eastAsia="zh-CN"/>
              </w:rPr>
            </w:pPr>
            <w:r>
              <w:rPr>
                <w:rFonts w:hint="eastAsia"/>
              </w:rPr>
              <w:t>时间</w:t>
            </w:r>
            <w:r>
              <w:rPr>
                <w:rFonts w:hint="eastAsia"/>
              </w:rPr>
              <w:tab/>
            </w:r>
            <w:r>
              <w:rPr>
                <w:rFonts w:hint="eastAsia"/>
                <w:lang w:eastAsia="zh-CN"/>
              </w:rPr>
              <w:t>2021年6月20日</w:t>
            </w:r>
          </w:p>
          <w:p>
            <w:pPr>
              <w:ind w:firstLine="420" w:firstLineChars="200"/>
              <w:rPr>
                <w:rFonts w:hint="eastAsia"/>
              </w:rPr>
            </w:pPr>
            <w:r>
              <w:rPr>
                <w:rFonts w:hint="eastAsia"/>
              </w:rPr>
              <w:t>地点</w:t>
            </w:r>
            <w:r>
              <w:rPr>
                <w:rFonts w:hint="eastAsia"/>
              </w:rPr>
              <w:tab/>
            </w:r>
            <w:r>
              <w:rPr>
                <w:rFonts w:hint="eastAsia"/>
              </w:rPr>
              <w:t>公司办公楼前</w:t>
            </w:r>
          </w:p>
          <w:p>
            <w:pPr>
              <w:ind w:firstLine="420" w:firstLineChars="200"/>
              <w:rPr>
                <w:rFonts w:hint="eastAsia"/>
              </w:rPr>
            </w:pPr>
            <w:r>
              <w:rPr>
                <w:rFonts w:hint="eastAsia"/>
              </w:rPr>
              <w:t>参加人员</w:t>
            </w:r>
            <w:r>
              <w:rPr>
                <w:rFonts w:hint="eastAsia"/>
              </w:rPr>
              <w:tab/>
            </w:r>
            <w:r>
              <w:rPr>
                <w:rFonts w:hint="eastAsia"/>
              </w:rPr>
              <w:t>公司所有员工</w:t>
            </w:r>
          </w:p>
          <w:p>
            <w:pPr>
              <w:ind w:firstLine="420" w:firstLineChars="200"/>
              <w:rPr>
                <w:rFonts w:hint="eastAsia"/>
              </w:rPr>
            </w:pPr>
            <w:r>
              <w:rPr>
                <w:rFonts w:hint="eastAsia"/>
              </w:rPr>
              <w:t>演练目的</w:t>
            </w:r>
            <w:r>
              <w:rPr>
                <w:rFonts w:hint="eastAsia"/>
              </w:rPr>
              <w:tab/>
            </w:r>
            <w:r>
              <w:rPr>
                <w:rFonts w:hint="eastAsia"/>
              </w:rPr>
              <w:t>提高员工处置应急事件能力和自救能力</w:t>
            </w:r>
          </w:p>
          <w:p>
            <w:pPr>
              <w:ind w:firstLine="420" w:firstLineChars="200"/>
              <w:rPr>
                <w:rFonts w:hint="eastAsia"/>
              </w:rPr>
            </w:pPr>
            <w:r>
              <w:rPr>
                <w:rFonts w:hint="eastAsia"/>
              </w:rPr>
              <w:t>演练内容</w:t>
            </w:r>
          </w:p>
          <w:p>
            <w:pPr>
              <w:ind w:firstLine="420" w:firstLineChars="200"/>
              <w:rPr>
                <w:rFonts w:hint="eastAsia"/>
              </w:rPr>
            </w:pPr>
            <w:r>
              <w:rPr>
                <w:rFonts w:hint="eastAsia"/>
              </w:rPr>
              <w:t>演习过程概述：大门空旷处，后勤组准备了一堆废料头，下午2.00点整，总指挥命令演习开始，</w:t>
            </w:r>
            <w:r>
              <w:rPr>
                <w:rFonts w:hint="eastAsia"/>
                <w:lang w:eastAsia="zh-CN"/>
              </w:rPr>
              <w:t>行政中心</w:t>
            </w:r>
            <w:r>
              <w:rPr>
                <w:rFonts w:hint="eastAsia"/>
              </w:rPr>
              <w:t>（财务人员）理点燃废料头，顿时、大火熊熊燃起，门口值班人员发现灾情，立即拨打电话报告</w:t>
            </w:r>
            <w:r>
              <w:rPr>
                <w:rFonts w:hint="eastAsia"/>
                <w:lang w:eastAsia="zh-CN"/>
              </w:rPr>
              <w:t>销售部</w:t>
            </w:r>
            <w:r>
              <w:rPr>
                <w:rFonts w:hint="eastAsia"/>
              </w:rPr>
              <w:t>，即拨打“119”电话报警，说明火灾出现位置。</w:t>
            </w:r>
            <w:r>
              <w:rPr>
                <w:rFonts w:hint="eastAsia"/>
                <w:lang w:eastAsia="zh-CN"/>
              </w:rPr>
              <w:t>销售部</w:t>
            </w:r>
            <w:r>
              <w:rPr>
                <w:rFonts w:hint="eastAsia"/>
              </w:rPr>
              <w:t>负责人立即电话通知各组组长，应急方案启动。</w:t>
            </w:r>
          </w:p>
          <w:p>
            <w:pPr>
              <w:ind w:firstLine="420" w:firstLineChars="200"/>
              <w:rPr>
                <w:rFonts w:hint="eastAsia"/>
              </w:rPr>
            </w:pPr>
            <w:r>
              <w:rPr>
                <w:rFonts w:hint="eastAsia"/>
              </w:rPr>
              <w:t>灭火组迅速携带灭火器、斧头、水桶等器具赶扑现场；</w:t>
            </w:r>
          </w:p>
          <w:p>
            <w:pPr>
              <w:ind w:firstLine="420" w:firstLineChars="200"/>
              <w:rPr>
                <w:rFonts w:hint="eastAsia"/>
              </w:rPr>
            </w:pPr>
            <w:r>
              <w:rPr>
                <w:rFonts w:hint="eastAsia"/>
              </w:rPr>
              <w:t>警戒组关掉电源进入警戒位置；</w:t>
            </w:r>
          </w:p>
          <w:p>
            <w:pPr>
              <w:ind w:firstLine="420" w:firstLineChars="200"/>
              <w:rPr>
                <w:rFonts w:hint="eastAsia"/>
              </w:rPr>
            </w:pPr>
            <w:r>
              <w:rPr>
                <w:rFonts w:hint="eastAsia"/>
              </w:rPr>
              <w:t>供水组赶到消防栓处，作好消防车用水准备；</w:t>
            </w:r>
          </w:p>
          <w:p>
            <w:pPr>
              <w:ind w:firstLine="420" w:firstLineChars="200"/>
              <w:rPr>
                <w:rFonts w:hint="eastAsia"/>
              </w:rPr>
            </w:pPr>
            <w:r>
              <w:rPr>
                <w:rFonts w:hint="eastAsia"/>
              </w:rPr>
              <w:t>后勤组作好消防器材灭火器等消防器材准备；并做好现场救护伤员准备。</w:t>
            </w:r>
          </w:p>
          <w:p>
            <w:pPr>
              <w:ind w:firstLine="420" w:firstLineChars="200"/>
              <w:rPr>
                <w:rFonts w:hint="eastAsia"/>
              </w:rPr>
            </w:pPr>
            <w:r>
              <w:rPr>
                <w:rFonts w:hint="eastAsia"/>
              </w:rPr>
              <w:t>进入现场灭火组人员迅速打开灭火器，从上风开始实施灭火；同时消防带从消防栓处已接好通加入灭火，火势迅速得到控制，直至熄灭。</w:t>
            </w:r>
          </w:p>
          <w:p>
            <w:pPr>
              <w:ind w:firstLine="420" w:firstLineChars="200"/>
              <w:rPr>
                <w:rFonts w:hint="eastAsia"/>
              </w:rPr>
            </w:pPr>
            <w:r>
              <w:rPr>
                <w:rFonts w:hint="eastAsia"/>
              </w:rPr>
              <w:t>初起火灾得到扑救。</w:t>
            </w:r>
          </w:p>
          <w:p>
            <w:pPr>
              <w:ind w:firstLine="420" w:firstLineChars="200"/>
              <w:rPr>
                <w:rFonts w:hint="eastAsia"/>
              </w:rPr>
            </w:pPr>
            <w:r>
              <w:rPr>
                <w:rFonts w:hint="eastAsia"/>
              </w:rPr>
              <w:t>应急物资的准备、维护、保养：(1)应急物资的准备：简易单架、跌达损伤药品、包扎纱布。 (2)各种应急物资要配备齐全并加强日常管理。</w:t>
            </w:r>
          </w:p>
          <w:p>
            <w:pPr>
              <w:ind w:firstLine="420" w:firstLineChars="200"/>
              <w:rPr>
                <w:rFonts w:hint="eastAsia"/>
              </w:rPr>
            </w:pPr>
            <w:r>
              <w:rPr>
                <w:rFonts w:hint="eastAsia"/>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hint="eastAsia"/>
              </w:rPr>
            </w:pPr>
            <w:r>
              <w:rPr>
                <w:rFonts w:hint="eastAsia"/>
              </w:rPr>
              <w:t>演练效果</w:t>
            </w:r>
            <w:r>
              <w:rPr>
                <w:rFonts w:hint="eastAsia"/>
              </w:rPr>
              <w:tab/>
            </w:r>
            <w:r>
              <w:rPr>
                <w:rFonts w:hint="eastAsia"/>
              </w:rPr>
              <w:t>参加人员基本了解，掌握了灭火器的使用方法和现场撤离路线，掌握火灾时的逃生方法。</w:t>
            </w:r>
          </w:p>
          <w:p>
            <w:pPr>
              <w:ind w:firstLine="420" w:firstLineChars="200"/>
              <w:rPr>
                <w:rFonts w:hint="default" w:ascii="Times New Roman" w:hAnsi="Times New Roman" w:eastAsia="宋体" w:cs="Times New Roman"/>
                <w:kern w:val="2"/>
                <w:sz w:val="21"/>
                <w:lang w:val="en-US" w:eastAsia="zh-CN" w:bidi="ar-SA"/>
              </w:rPr>
            </w:pPr>
            <w:r>
              <w:rPr>
                <w:rFonts w:hint="eastAsia"/>
              </w:rPr>
              <w:t>存在的问题及整改措施</w:t>
            </w:r>
            <w:r>
              <w:rPr>
                <w:rFonts w:hint="eastAsia"/>
              </w:rPr>
              <w:tab/>
            </w:r>
            <w:r>
              <w:rPr>
                <w:rFonts w:hint="eastAsia"/>
              </w:rPr>
              <w:t>要加强消防技能的培训，普及全体员工的防火意识。</w:t>
            </w:r>
          </w:p>
        </w:tc>
        <w:tc>
          <w:tcPr>
            <w:tcW w:w="1585" w:type="dxa"/>
            <w:vAlign w:val="top"/>
          </w:tcPr>
          <w:p>
            <w:pPr>
              <w:rPr>
                <w:rFonts w:hint="eastAsia" w:ascii="宋体" w:hAnsi="宋体" w:eastAsia="宋体" w:cs="宋体"/>
                <w:sz w:val="21"/>
                <w:szCs w:val="21"/>
              </w:rPr>
            </w:pPr>
            <w:r>
              <w:rPr>
                <w:rFonts w:hint="eastAsia"/>
                <w:lang w:val="en-US" w:eastAsia="zh-CN"/>
              </w:rPr>
              <w:t>符合</w:t>
            </w:r>
          </w:p>
          <w:p>
            <w:pPr>
              <w:rPr>
                <w:rFonts w:hint="eastAsia"/>
                <w:color w:val="FF0000"/>
                <w:lang w:val="en-US" w:eastAsia="zh-CN"/>
              </w:rPr>
            </w:pPr>
          </w:p>
          <w:p>
            <w:pPr>
              <w:rPr>
                <w:rFonts w:hint="eastAsia"/>
                <w:color w:val="FF0000"/>
                <w:lang w:val="en-US" w:eastAsia="zh-CN"/>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pStyle w:val="2"/>
              <w:jc w:val="both"/>
              <w:rPr>
                <w:rFonts w:hint="eastAsia" w:ascii="宋体" w:hAnsi="宋体" w:cs="宋体"/>
                <w:kern w:val="2"/>
                <w:sz w:val="21"/>
                <w:szCs w:val="21"/>
                <w:highlight w:val="none"/>
                <w:lang w:val="en-US" w:eastAsia="zh-CN" w:bidi="ar-SA"/>
              </w:rPr>
            </w:pPr>
            <w:r>
              <w:rPr>
                <w:rFonts w:hint="eastAsia"/>
                <w:highlight w:val="none"/>
                <w:lang w:val="en-US" w:eastAsia="zh-CN"/>
              </w:rPr>
              <w:t>监视、测量、</w:t>
            </w:r>
            <w:r>
              <w:rPr>
                <w:rFonts w:hint="eastAsia" w:ascii="宋体" w:hAnsi="宋体" w:cs="宋体"/>
                <w:kern w:val="2"/>
                <w:sz w:val="21"/>
                <w:szCs w:val="21"/>
                <w:highlight w:val="none"/>
                <w:lang w:val="en-US" w:eastAsia="zh-CN" w:bidi="ar-SA"/>
              </w:rPr>
              <w:t>分析和评价 总则</w:t>
            </w:r>
          </w:p>
          <w:p>
            <w:pPr>
              <w:pStyle w:val="2"/>
              <w:jc w:val="both"/>
              <w:rPr>
                <w:rFonts w:hint="eastAsia" w:ascii="宋体" w:hAnsi="宋体" w:eastAsia="宋体" w:cs="宋体"/>
                <w:bCs/>
                <w:spacing w:val="10"/>
                <w:kern w:val="2"/>
                <w:sz w:val="21"/>
                <w:szCs w:val="21"/>
                <w:highlight w:val="none"/>
                <w:lang w:val="en-US" w:eastAsia="zh-CN" w:bidi="ar-SA"/>
              </w:rPr>
            </w:pPr>
          </w:p>
        </w:tc>
        <w:tc>
          <w:tcPr>
            <w:tcW w:w="960" w:type="dxa"/>
            <w:vAlign w:val="top"/>
          </w:tcPr>
          <w:p>
            <w:pPr>
              <w:jc w:val="both"/>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E9.1.1</w:t>
            </w:r>
          </w:p>
          <w:p>
            <w:pPr>
              <w:jc w:val="both"/>
              <w:rPr>
                <w:rFonts w:hint="eastAsia" w:ascii="Times New Roman" w:hAnsi="Times New Roman" w:eastAsia="宋体" w:cs="Times New Roman"/>
                <w:kern w:val="2"/>
                <w:sz w:val="21"/>
                <w:highlight w:val="none"/>
                <w:lang w:val="en-US" w:eastAsia="zh-CN" w:bidi="ar-SA"/>
              </w:rPr>
            </w:pP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公司制定</w:t>
            </w:r>
            <w:r>
              <w:rPr>
                <w:rFonts w:hint="eastAsia"/>
                <w:sz w:val="21"/>
                <w:szCs w:val="21"/>
                <w:lang w:eastAsia="zh-CN"/>
              </w:rPr>
              <w:t>FSD</w:t>
            </w:r>
            <w:r>
              <w:rPr>
                <w:sz w:val="21"/>
                <w:szCs w:val="21"/>
              </w:rPr>
              <w:t>-EP</w:t>
            </w:r>
            <w:r>
              <w:rPr>
                <w:rFonts w:hint="eastAsia"/>
                <w:sz w:val="21"/>
                <w:szCs w:val="21"/>
              </w:rPr>
              <w:t>-14</w:t>
            </w:r>
            <w:r>
              <w:rPr>
                <w:rFonts w:hint="eastAsia" w:ascii="宋体" w:hAnsi="宋体" w:eastAsia="宋体" w:cs="宋体"/>
                <w:sz w:val="21"/>
                <w:szCs w:val="21"/>
                <w:lang w:val="en-US" w:eastAsia="zh-CN"/>
              </w:rPr>
              <w:t>《环境监视和测量程序》、</w:t>
            </w:r>
            <w:r>
              <w:rPr>
                <w:rFonts w:hint="eastAsia"/>
                <w:sz w:val="21"/>
                <w:szCs w:val="21"/>
                <w:lang w:eastAsia="zh-CN"/>
              </w:rPr>
              <w:t>FSD</w:t>
            </w:r>
            <w:r>
              <w:rPr>
                <w:sz w:val="21"/>
                <w:szCs w:val="21"/>
              </w:rPr>
              <w:t>-EP</w:t>
            </w:r>
            <w:r>
              <w:rPr>
                <w:rFonts w:hint="eastAsia"/>
                <w:sz w:val="21"/>
                <w:szCs w:val="21"/>
              </w:rPr>
              <w:t>-16</w:t>
            </w:r>
            <w:r>
              <w:rPr>
                <w:rFonts w:hint="eastAsia" w:ascii="宋体" w:hAnsi="宋体" w:eastAsia="宋体" w:cs="宋体"/>
                <w:sz w:val="21"/>
                <w:szCs w:val="21"/>
                <w:lang w:val="en-US" w:eastAsia="zh-CN"/>
              </w:rPr>
              <w:t>《内部审核控制程序》、</w:t>
            </w:r>
            <w:r>
              <w:rPr>
                <w:rFonts w:hint="eastAsia"/>
                <w:sz w:val="21"/>
                <w:szCs w:val="21"/>
                <w:lang w:eastAsia="zh-CN"/>
              </w:rPr>
              <w:t>FSD</w:t>
            </w:r>
            <w:r>
              <w:rPr>
                <w:sz w:val="21"/>
                <w:szCs w:val="21"/>
              </w:rPr>
              <w:t>-EP</w:t>
            </w:r>
            <w:r>
              <w:rPr>
                <w:rFonts w:hint="eastAsia"/>
                <w:sz w:val="21"/>
                <w:szCs w:val="21"/>
              </w:rPr>
              <w:t>-17</w:t>
            </w:r>
            <w:r>
              <w:rPr>
                <w:rFonts w:hint="eastAsia" w:ascii="宋体" w:hAnsi="宋体" w:eastAsia="宋体" w:cs="宋体"/>
                <w:sz w:val="21"/>
                <w:szCs w:val="21"/>
                <w:lang w:val="en-US" w:eastAsia="zh-CN"/>
              </w:rPr>
              <w:t>《管理评审控制程序》，为保证公司管理体系的有效运行，通过对管理绩效的监视与测量，确保体系运行的有效性。</w:t>
            </w:r>
          </w:p>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行政中心</w:t>
            </w:r>
            <w:r>
              <w:rPr>
                <w:rFonts w:hint="eastAsia" w:ascii="宋体" w:hAnsi="宋体" w:eastAsia="宋体" w:cs="宋体"/>
                <w:sz w:val="21"/>
                <w:szCs w:val="21"/>
                <w:lang w:val="en-US" w:eastAsia="zh-CN"/>
              </w:rPr>
              <w:t>提供了环境、安全目标、《E目标/指标/管理方案完成情况检查表》，规定了分解部门，分解值与采取的措施，考核频次为每季度/每年，查提供2021年</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月考核情况，均已完成。</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抽查目标管理方案检查表，①配置劳保用品； ②发放劳保用品，定期检查更换劳保用品。</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抽查提供2021-</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-28综合检查记录，符合要求。</w:t>
            </w:r>
          </w:p>
          <w:p>
            <w:pPr>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lang w:val="en-US" w:eastAsia="zh-CN"/>
              </w:rPr>
              <w:t>目前未发现公司出现违规现象。</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E9.2</w:t>
            </w:r>
          </w:p>
          <w:p>
            <w:pPr>
              <w:rPr>
                <w:rFonts w:hint="eastAsia" w:ascii="宋体" w:hAnsi="宋体" w:eastAsia="宋体" w:cs="宋体"/>
                <w:kern w:val="2"/>
                <w:sz w:val="21"/>
                <w:szCs w:val="21"/>
                <w:lang w:val="en-US" w:eastAsia="zh-CN" w:bidi="ar-SA"/>
              </w:rPr>
            </w:pP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公司制定</w:t>
            </w:r>
            <w:r>
              <w:rPr>
                <w:rFonts w:hint="eastAsia"/>
                <w:sz w:val="21"/>
                <w:szCs w:val="21"/>
                <w:lang w:eastAsia="zh-CN"/>
              </w:rPr>
              <w:t>FSD</w:t>
            </w:r>
            <w:r>
              <w:rPr>
                <w:sz w:val="21"/>
                <w:szCs w:val="21"/>
              </w:rPr>
              <w:t>-EP</w:t>
            </w:r>
            <w:r>
              <w:rPr>
                <w:rFonts w:hint="eastAsia"/>
                <w:sz w:val="21"/>
                <w:szCs w:val="21"/>
              </w:rPr>
              <w:t>-16</w:t>
            </w:r>
            <w:r>
              <w:rPr>
                <w:rFonts w:hint="eastAsia" w:ascii="宋体" w:hAnsi="宋体" w:eastAsia="宋体" w:cs="宋体"/>
                <w:sz w:val="21"/>
                <w:szCs w:val="21"/>
                <w:lang w:val="en-US" w:eastAsia="zh-CN"/>
              </w:rPr>
              <w:t>《内部审核控制程序》</w:t>
            </w:r>
            <w:r>
              <w:rPr>
                <w:rFonts w:hint="eastAsia" w:ascii="宋体" w:hAnsi="宋体" w:eastAsia="宋体" w:cs="宋体"/>
                <w:sz w:val="21"/>
                <w:szCs w:val="21"/>
              </w:rPr>
              <w:t>，对内部审核方案策划规定：</w:t>
            </w:r>
          </w:p>
          <w:p>
            <w:pPr>
              <w:rPr>
                <w:rFonts w:hint="eastAsia" w:ascii="宋体" w:hAnsi="宋体" w:eastAsia="宋体" w:cs="宋体"/>
                <w:sz w:val="21"/>
                <w:szCs w:val="21"/>
              </w:rPr>
            </w:pPr>
            <w:r>
              <w:rPr>
                <w:rFonts w:hint="eastAsia" w:ascii="宋体" w:hAnsi="宋体" w:eastAsia="宋体" w:cs="宋体"/>
                <w:sz w:val="21"/>
                <w:szCs w:val="21"/>
              </w:rPr>
              <w:t>1.频次：内审每年至少进行一次，两次内部审核的时间间隔不超过12个月。</w:t>
            </w:r>
          </w:p>
          <w:p>
            <w:pPr>
              <w:rPr>
                <w:rFonts w:hint="eastAsia" w:ascii="宋体" w:hAnsi="宋体" w:eastAsia="宋体" w:cs="宋体"/>
                <w:sz w:val="21"/>
                <w:szCs w:val="21"/>
              </w:rPr>
            </w:pPr>
            <w:r>
              <w:rPr>
                <w:rFonts w:hint="eastAsia" w:ascii="宋体" w:hAnsi="宋体" w:eastAsia="宋体" w:cs="宋体"/>
                <w:sz w:val="21"/>
                <w:szCs w:val="21"/>
              </w:rPr>
              <w:t>2.方法：集中式按部门审核。</w:t>
            </w:r>
          </w:p>
          <w:p>
            <w:pPr>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rPr>
                <w:rFonts w:hint="eastAsia" w:ascii="宋体" w:hAnsi="宋体" w:eastAsia="宋体" w:cs="宋体"/>
                <w:sz w:val="21"/>
                <w:szCs w:val="21"/>
              </w:rPr>
            </w:pPr>
            <w:r>
              <w:rPr>
                <w:rFonts w:hint="eastAsia" w:ascii="宋体" w:hAnsi="宋体" w:eastAsia="宋体" w:cs="宋体"/>
                <w:sz w:val="21"/>
                <w:szCs w:val="21"/>
              </w:rPr>
              <w:t>6.提供了《202</w:t>
            </w:r>
            <w:r>
              <w:rPr>
                <w:rFonts w:hint="eastAsia" w:ascii="宋体" w:hAnsi="宋体" w:cs="宋体"/>
                <w:sz w:val="21"/>
                <w:szCs w:val="21"/>
                <w:lang w:val="en-US" w:eastAsia="zh-CN"/>
              </w:rPr>
              <w:t>1</w:t>
            </w:r>
            <w:r>
              <w:rPr>
                <w:rFonts w:hint="eastAsia" w:ascii="宋体" w:hAnsi="宋体" w:eastAsia="宋体" w:cs="宋体"/>
                <w:sz w:val="21"/>
                <w:szCs w:val="21"/>
              </w:rPr>
              <w:t>年内部审核实施计划》，计划内容有：目的、范围、审核准则，审核时间</w:t>
            </w:r>
            <w:r>
              <w:rPr>
                <w:rFonts w:hint="eastAsia" w:ascii="宋体" w:hAnsi="宋体" w:eastAsia="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月</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查阅202</w:t>
            </w:r>
            <w:r>
              <w:rPr>
                <w:rFonts w:hint="eastAsia" w:ascii="宋体" w:hAnsi="宋体" w:cs="宋体"/>
                <w:sz w:val="21"/>
                <w:szCs w:val="21"/>
                <w:lang w:val="en-US" w:eastAsia="zh-CN"/>
              </w:rPr>
              <w:t>1</w:t>
            </w:r>
            <w:r>
              <w:rPr>
                <w:rFonts w:hint="eastAsia" w:ascii="宋体" w:hAnsi="宋体" w:eastAsia="宋体" w:cs="宋体"/>
                <w:sz w:val="21"/>
                <w:szCs w:val="21"/>
              </w:rPr>
              <w:t>年度内部审核有关记录</w:t>
            </w:r>
          </w:p>
          <w:p>
            <w:pPr>
              <w:numPr>
                <w:ilvl w:val="0"/>
                <w:numId w:val="3"/>
              </w:numPr>
              <w:rPr>
                <w:rFonts w:hint="eastAsia" w:ascii="宋体" w:hAnsi="宋体" w:eastAsia="宋体" w:cs="宋体"/>
                <w:bCs/>
                <w:color w:val="000000"/>
                <w:sz w:val="21"/>
                <w:szCs w:val="21"/>
              </w:rPr>
            </w:pPr>
            <w:r>
              <w:rPr>
                <w:rFonts w:hint="eastAsia" w:ascii="宋体" w:hAnsi="宋体" w:eastAsia="宋体" w:cs="宋体"/>
                <w:sz w:val="21"/>
                <w:szCs w:val="21"/>
              </w:rPr>
              <w:t>提供了审核组名单：</w:t>
            </w:r>
            <w:r>
              <w:rPr>
                <w:rFonts w:hint="eastAsia" w:ascii="宋体" w:hAnsi="宋体" w:eastAsia="宋体" w:cs="宋体"/>
                <w:bCs/>
                <w:color w:val="000000"/>
                <w:sz w:val="21"/>
                <w:szCs w:val="21"/>
              </w:rPr>
              <w:t>内审组长：  钟平燕A</w:t>
            </w:r>
            <w:r>
              <w:rPr>
                <w:rFonts w:hint="eastAsia" w:ascii="宋体" w:hAnsi="宋体" w:cs="宋体"/>
                <w:bCs/>
                <w:color w:val="000000"/>
                <w:sz w:val="21"/>
                <w:szCs w:val="21"/>
                <w:lang w:val="en-US" w:eastAsia="zh-CN"/>
              </w:rPr>
              <w:t xml:space="preserve">    </w:t>
            </w:r>
            <w:r>
              <w:rPr>
                <w:rFonts w:hint="eastAsia" w:ascii="宋体" w:hAnsi="宋体" w:eastAsia="宋体" w:cs="宋体"/>
                <w:bCs/>
                <w:color w:val="000000"/>
                <w:sz w:val="21"/>
                <w:szCs w:val="21"/>
              </w:rPr>
              <w:t xml:space="preserve">内 审 员：  钟宝富B    </w:t>
            </w:r>
            <w:r>
              <w:rPr>
                <w:rFonts w:hint="eastAsia" w:ascii="宋体" w:hAnsi="宋体" w:cs="宋体"/>
                <w:bCs/>
                <w:color w:val="000000"/>
                <w:sz w:val="21"/>
                <w:szCs w:val="21"/>
                <w:lang w:val="en-US" w:eastAsia="zh-CN"/>
              </w:rPr>
              <w:t xml:space="preserve">  </w:t>
            </w:r>
          </w:p>
          <w:p>
            <w:pPr>
              <w:numPr>
                <w:ilvl w:val="0"/>
                <w:numId w:val="3"/>
              </w:numPr>
              <w:rPr>
                <w:rFonts w:hint="eastAsia" w:ascii="宋体" w:hAnsi="宋体" w:eastAsia="宋体" w:cs="宋体"/>
                <w:bCs/>
                <w:color w:val="000000"/>
                <w:sz w:val="21"/>
                <w:szCs w:val="21"/>
              </w:rPr>
            </w:pPr>
            <w:r>
              <w:rPr>
                <w:rFonts w:hint="eastAsia" w:ascii="宋体" w:hAnsi="宋体" w:eastAsia="宋体" w:cs="宋体"/>
                <w:sz w:val="21"/>
                <w:szCs w:val="21"/>
              </w:rPr>
              <w:t xml:space="preserve">审核时间： </w:t>
            </w:r>
            <w:r>
              <w:rPr>
                <w:rFonts w:hint="eastAsia" w:ascii="宋体" w:hAnsi="宋体" w:cs="宋体"/>
                <w:sz w:val="21"/>
                <w:szCs w:val="21"/>
                <w:lang w:eastAsia="zh-CN"/>
              </w:rPr>
              <w:t>2021年7月20日</w:t>
            </w:r>
          </w:p>
          <w:p>
            <w:pPr>
              <w:rPr>
                <w:rFonts w:hint="eastAsia" w:ascii="宋体" w:hAnsi="宋体" w:eastAsia="宋体" w:cs="宋体"/>
                <w:color w:val="000000"/>
                <w:sz w:val="21"/>
                <w:szCs w:val="21"/>
              </w:rPr>
            </w:pPr>
            <w:r>
              <w:rPr>
                <w:rFonts w:hint="eastAsia" w:ascii="宋体" w:hAnsi="宋体" w:eastAsia="宋体" w:cs="宋体"/>
                <w:sz w:val="21"/>
                <w:szCs w:val="21"/>
              </w:rPr>
              <w:t>3.审核范围：管理手册覆盖的所有部门及过程</w:t>
            </w:r>
          </w:p>
          <w:p>
            <w:pPr>
              <w:rPr>
                <w:rFonts w:hint="eastAsia" w:ascii="宋体" w:hAnsi="宋体" w:eastAsia="宋体" w:cs="宋体"/>
                <w:sz w:val="21"/>
                <w:szCs w:val="21"/>
              </w:rPr>
            </w:pPr>
            <w:r>
              <w:rPr>
                <w:rFonts w:hint="eastAsia" w:ascii="宋体" w:hAnsi="宋体" w:eastAsia="宋体" w:cs="宋体"/>
                <w:sz w:val="21"/>
                <w:szCs w:val="21"/>
              </w:rPr>
              <w:t>4.审核准则：ISO14001：2015《环境管理体系 要求及使用指南》、公司管理体系文件、适用的法律法规、产品标准等。</w:t>
            </w:r>
          </w:p>
          <w:p>
            <w:pPr>
              <w:rPr>
                <w:rFonts w:hint="eastAsia" w:ascii="宋体" w:hAnsi="宋体" w:eastAsia="宋体" w:cs="宋体"/>
                <w:sz w:val="21"/>
                <w:szCs w:val="21"/>
              </w:rPr>
            </w:pPr>
            <w:r>
              <w:rPr>
                <w:rFonts w:hint="eastAsia" w:ascii="宋体" w:hAnsi="宋体" w:eastAsia="宋体" w:cs="宋体"/>
                <w:sz w:val="21"/>
                <w:szCs w:val="21"/>
              </w:rPr>
              <w:t>5.提供了《内审首次会议签到表》，参加人有各部门负责人等。</w:t>
            </w:r>
          </w:p>
          <w:p>
            <w:pPr>
              <w:rPr>
                <w:rFonts w:hint="eastAsia" w:ascii="宋体" w:hAnsi="宋体" w:eastAsia="宋体" w:cs="宋体"/>
                <w:sz w:val="21"/>
                <w:szCs w:val="21"/>
              </w:rPr>
            </w:pPr>
            <w:r>
              <w:rPr>
                <w:rFonts w:hint="eastAsia" w:ascii="宋体" w:hAnsi="宋体" w:eastAsia="宋体" w:cs="宋体"/>
                <w:sz w:val="21"/>
                <w:szCs w:val="21"/>
              </w:rPr>
              <w:t>6.提供了《内审检查表》，经查阅对照，受审核部门涉及条款与公司管理体系职责分配相一致。</w:t>
            </w:r>
          </w:p>
          <w:p>
            <w:pPr>
              <w:pStyle w:val="2"/>
              <w:ind w:firstLine="210" w:firstLineChars="100"/>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审核计划安排合理，审核记录基本满足要求。</w:t>
            </w:r>
          </w:p>
          <w:p>
            <w:pPr>
              <w:jc w:val="left"/>
              <w:rPr>
                <w:rFonts w:hint="eastAsia" w:ascii="宋体" w:hAnsi="宋体" w:eastAsia="宋体" w:cs="宋体"/>
                <w:sz w:val="21"/>
                <w:szCs w:val="21"/>
              </w:rPr>
            </w:pPr>
            <w:r>
              <w:rPr>
                <w:rFonts w:hint="eastAsia" w:ascii="宋体" w:hAnsi="宋体" w:eastAsia="宋体" w:cs="宋体"/>
                <w:sz w:val="21"/>
                <w:szCs w:val="21"/>
              </w:rPr>
              <w:t>提供了《内审不合格报告》1份。</w:t>
            </w:r>
          </w:p>
          <w:p>
            <w:pPr>
              <w:spacing w:line="360" w:lineRule="exact"/>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eastAsia="宋体" w:cs="宋体"/>
                <w:sz w:val="21"/>
                <w:szCs w:val="21"/>
              </w:rPr>
            </w:pPr>
            <w:r>
              <w:rPr>
                <w:rFonts w:hint="eastAsia" w:ascii="宋体" w:hAnsi="宋体" w:eastAsia="宋体" w:cs="宋体"/>
                <w:sz w:val="21"/>
                <w:szCs w:val="21"/>
              </w:rPr>
              <w:t>审核结论：本公司的环境管理体系的运行文件符合标准要求；全体员工根据体系文件开展各项环境活动，满足法律法规要求；已形成改进机制，公司各项活动符合标准要求，体系运行有效。</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审核员没有审核自己部门工作，具有独立性。</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不符合和纠正措施</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事件调查、不符合、纠正措施和预防措施</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E10.2</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szCs w:val="21"/>
              </w:rPr>
            </w:pPr>
            <w:r>
              <w:rPr>
                <w:rFonts w:hint="eastAsia"/>
                <w:szCs w:val="21"/>
              </w:rPr>
              <w:t>企业通过过程的监视和测量、绩效考核、内审、管理评审等方式和机制，确保管理制度有效执行。</w:t>
            </w:r>
          </w:p>
          <w:p>
            <w:pPr>
              <w:ind w:firstLine="420" w:firstLineChars="200"/>
              <w:rPr>
                <w:szCs w:val="21"/>
              </w:rPr>
            </w:pPr>
            <w:r>
              <w:rPr>
                <w:rFonts w:hint="eastAsia"/>
                <w:szCs w:val="21"/>
              </w:rPr>
              <w:t>企业制定</w:t>
            </w:r>
            <w:r>
              <w:rPr>
                <w:rFonts w:hint="eastAsia"/>
                <w:sz w:val="21"/>
                <w:szCs w:val="21"/>
                <w:lang w:eastAsia="zh-CN"/>
              </w:rPr>
              <w:t>FSD</w:t>
            </w:r>
            <w:r>
              <w:rPr>
                <w:sz w:val="21"/>
                <w:szCs w:val="21"/>
              </w:rPr>
              <w:t>-EP</w:t>
            </w:r>
            <w:r>
              <w:rPr>
                <w:rFonts w:hint="eastAsia"/>
                <w:sz w:val="21"/>
                <w:szCs w:val="21"/>
              </w:rPr>
              <w:t>-19</w:t>
            </w:r>
            <w:r>
              <w:rPr>
                <w:rFonts w:hint="eastAsia"/>
                <w:szCs w:val="21"/>
              </w:rPr>
              <w:t>《不符合纠正与预防措施控制程序》，通过分析实际存在的或潜在的不符合的原因，制定纠正和预防措施，并验证其效果，以防止不符合的发生／再发生，实现持续改进绩效的目的。</w:t>
            </w:r>
          </w:p>
          <w:p>
            <w:pPr>
              <w:ind w:firstLine="420" w:firstLineChars="200"/>
              <w:rPr>
                <w:rFonts w:hint="eastAsia" w:eastAsia="宋体"/>
                <w:szCs w:val="21"/>
                <w:lang w:eastAsia="zh-CN"/>
              </w:rPr>
            </w:pPr>
            <w:r>
              <w:rPr>
                <w:rFonts w:hint="eastAsia"/>
                <w:szCs w:val="21"/>
                <w:lang w:val="en-US" w:eastAsia="zh-CN"/>
              </w:rPr>
              <w:t>查提供《不符合报告》，</w:t>
            </w:r>
            <w:r>
              <w:rPr>
                <w:rFonts w:hint="eastAsia"/>
                <w:szCs w:val="21"/>
              </w:rPr>
              <w:t>对内审中的不符合，采取了纠正措施，并验证</w:t>
            </w:r>
            <w:r>
              <w:rPr>
                <w:rFonts w:hint="eastAsia"/>
                <w:szCs w:val="21"/>
                <w:lang w:eastAsia="zh-CN"/>
              </w:rPr>
              <w:t>。</w:t>
            </w:r>
          </w:p>
          <w:p>
            <w:pPr>
              <w:ind w:firstLine="420" w:firstLineChars="200"/>
              <w:rPr>
                <w:rFonts w:hint="eastAsia"/>
                <w:szCs w:val="21"/>
              </w:rPr>
            </w:pPr>
            <w:r>
              <w:rPr>
                <w:rFonts w:hint="eastAsia"/>
                <w:szCs w:val="21"/>
              </w:rPr>
              <w:t>要进一步强化环境管理体系文件的理解及标准条款的培训，全员参与提高企业的管理水平。</w:t>
            </w:r>
          </w:p>
          <w:p>
            <w:pPr>
              <w:ind w:firstLine="420" w:firstLineChars="200"/>
              <w:rPr>
                <w:szCs w:val="21"/>
              </w:rPr>
            </w:pPr>
            <w:r>
              <w:rPr>
                <w:rFonts w:hint="eastAsia"/>
                <w:szCs w:val="21"/>
              </w:rPr>
              <w:t>经查在公司正常经营活动中，出现了轻微不符合，部门已经采取纠正和纠正措施，经验证纠正措施有效。</w:t>
            </w:r>
          </w:p>
          <w:p>
            <w:pPr>
              <w:pStyle w:val="2"/>
              <w:ind w:firstLine="460" w:firstLineChars="200"/>
              <w:rPr>
                <w:rFonts w:hint="eastAsia" w:ascii="宋体" w:hAnsi="宋体" w:eastAsia="宋体" w:cs="宋体"/>
                <w:bCs/>
                <w:spacing w:val="10"/>
                <w:kern w:val="2"/>
                <w:sz w:val="21"/>
                <w:szCs w:val="21"/>
                <w:lang w:val="en-US" w:eastAsia="zh-CN" w:bidi="ar-SA"/>
              </w:rPr>
            </w:pPr>
            <w:r>
              <w:rPr>
                <w:rFonts w:hint="eastAsia"/>
                <w:szCs w:val="21"/>
              </w:rPr>
              <w:t>公司办公和生产活动未发生过环境、安全等事故。</w:t>
            </w:r>
          </w:p>
        </w:tc>
        <w:tc>
          <w:tcPr>
            <w:tcW w:w="1585" w:type="dxa"/>
            <w:vAlign w:val="top"/>
          </w:tcPr>
          <w:p>
            <w:pPr>
              <w:rPr>
                <w:rFonts w:hint="eastAsia" w:ascii="宋体" w:hAnsi="宋体" w:eastAsia="宋体" w:cs="宋体"/>
                <w:kern w:val="2"/>
                <w:sz w:val="21"/>
                <w:szCs w:val="21"/>
                <w:lang w:val="en-US" w:eastAsia="zh-CN" w:bidi="ar-SA"/>
              </w:rPr>
            </w:pPr>
            <w:r>
              <w:rPr>
                <w:rFonts w:hint="eastAsia"/>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79384"/>
    <w:multiLevelType w:val="singleLevel"/>
    <w:tmpl w:val="DAC79384"/>
    <w:lvl w:ilvl="0" w:tentative="0">
      <w:start w:val="1"/>
      <w:numFmt w:val="decimal"/>
      <w:lvlText w:val="(%1)"/>
      <w:lvlJc w:val="left"/>
      <w:pPr>
        <w:ind w:left="425" w:hanging="425"/>
      </w:pPr>
      <w:rPr>
        <w:rFonts w:hint="default"/>
      </w:rPr>
    </w:lvl>
  </w:abstractNum>
  <w:abstractNum w:abstractNumId="1">
    <w:nsid w:val="EE8DC553"/>
    <w:multiLevelType w:val="singleLevel"/>
    <w:tmpl w:val="EE8DC553"/>
    <w:lvl w:ilvl="0" w:tentative="0">
      <w:start w:val="1"/>
      <w:numFmt w:val="decimal"/>
      <w:lvlText w:val="(%1)"/>
      <w:lvlJc w:val="left"/>
      <w:pPr>
        <w:ind w:left="425" w:hanging="425"/>
      </w:pPr>
      <w:rPr>
        <w:rFonts w:hint="default"/>
      </w:r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81878"/>
    <w:rsid w:val="1D632819"/>
    <w:rsid w:val="289860B1"/>
    <w:rsid w:val="388F0D6F"/>
    <w:rsid w:val="7C302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nhideWhenUsed/>
    <w:qFormat/>
    <w:uiPriority w:val="99"/>
    <w:pPr>
      <w:spacing w:after="120"/>
      <w:ind w:left="420" w:leftChars="200"/>
    </w:pPr>
    <w:rPr>
      <w:sz w:val="16"/>
      <w:szCs w:val="16"/>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2021-11-26T03:37:58Z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173B229C0C1445879C3F2C6C9034D4B6</vt:lpwstr>
  </property>
  <property fmtid="{D5CDD505-2E9C-101B-9397-08002B2CF9AE}" pid="3" name="KSOProductBuildVer">
    <vt:lpwstr>2052-11.1.0.11115</vt:lpwstr>
  </property>
</Properties>
</file>