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95" w:rsidRDefault="00F031F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745"/>
        <w:gridCol w:w="9259"/>
        <w:gridCol w:w="1585"/>
      </w:tblGrid>
      <w:tr w:rsidR="00787595">
        <w:trPr>
          <w:trHeight w:val="515"/>
        </w:trPr>
        <w:tc>
          <w:tcPr>
            <w:tcW w:w="2160" w:type="dxa"/>
            <w:vMerge w:val="restart"/>
            <w:vAlign w:val="center"/>
          </w:tcPr>
          <w:p w:rsidR="00787595" w:rsidRDefault="00F031F0">
            <w:pPr>
              <w:spacing w:before="120"/>
              <w:jc w:val="center"/>
              <w:rPr>
                <w:sz w:val="24"/>
                <w:szCs w:val="24"/>
              </w:rPr>
            </w:pPr>
            <w:r>
              <w:rPr>
                <w:rFonts w:hint="eastAsia"/>
                <w:sz w:val="24"/>
                <w:szCs w:val="24"/>
              </w:rPr>
              <w:t>过程与活动、</w:t>
            </w:r>
          </w:p>
          <w:p w:rsidR="00787595" w:rsidRDefault="00F031F0">
            <w:pPr>
              <w:jc w:val="center"/>
            </w:pPr>
            <w:r>
              <w:rPr>
                <w:rFonts w:hint="eastAsia"/>
                <w:sz w:val="24"/>
                <w:szCs w:val="24"/>
              </w:rPr>
              <w:t>抽样计划</w:t>
            </w:r>
          </w:p>
        </w:tc>
        <w:tc>
          <w:tcPr>
            <w:tcW w:w="960" w:type="dxa"/>
            <w:vMerge w:val="restart"/>
            <w:vAlign w:val="center"/>
          </w:tcPr>
          <w:p w:rsidR="00787595" w:rsidRDefault="00F031F0">
            <w:pPr>
              <w:rPr>
                <w:sz w:val="24"/>
                <w:szCs w:val="24"/>
              </w:rPr>
            </w:pPr>
            <w:r>
              <w:rPr>
                <w:rFonts w:hint="eastAsia"/>
                <w:sz w:val="24"/>
                <w:szCs w:val="24"/>
              </w:rPr>
              <w:t>涉及</w:t>
            </w:r>
          </w:p>
          <w:p w:rsidR="00787595" w:rsidRDefault="00F031F0">
            <w:r>
              <w:rPr>
                <w:rFonts w:hint="eastAsia"/>
                <w:sz w:val="24"/>
                <w:szCs w:val="24"/>
              </w:rPr>
              <w:t>条款</w:t>
            </w:r>
          </w:p>
        </w:tc>
        <w:tc>
          <w:tcPr>
            <w:tcW w:w="10004" w:type="dxa"/>
            <w:gridSpan w:val="2"/>
            <w:vAlign w:val="center"/>
          </w:tcPr>
          <w:p w:rsidR="00787595" w:rsidRDefault="00F031F0">
            <w:pPr>
              <w:rPr>
                <w:sz w:val="24"/>
                <w:szCs w:val="24"/>
              </w:rPr>
            </w:pPr>
            <w:r>
              <w:rPr>
                <w:rFonts w:hint="eastAsia"/>
                <w:sz w:val="24"/>
                <w:szCs w:val="24"/>
              </w:rPr>
              <w:t>受审核部门：领导层</w:t>
            </w:r>
            <w:r>
              <w:rPr>
                <w:sz w:val="24"/>
                <w:szCs w:val="24"/>
              </w:rPr>
              <w:t xml:space="preserve">     </w:t>
            </w:r>
            <w:r>
              <w:rPr>
                <w:rFonts w:hint="eastAsia"/>
                <w:sz w:val="24"/>
                <w:szCs w:val="24"/>
              </w:rPr>
              <w:t>陪同人员：</w:t>
            </w:r>
            <w:r w:rsidR="001070F1">
              <w:rPr>
                <w:rFonts w:ascii="宋体" w:hAnsi="宋体" w:cs="Calibri" w:hint="eastAsia"/>
                <w:bCs/>
                <w:szCs w:val="21"/>
              </w:rPr>
              <w:t>齐胜明</w:t>
            </w:r>
          </w:p>
        </w:tc>
        <w:tc>
          <w:tcPr>
            <w:tcW w:w="1585" w:type="dxa"/>
            <w:vMerge w:val="restart"/>
            <w:vAlign w:val="center"/>
          </w:tcPr>
          <w:p w:rsidR="00787595" w:rsidRDefault="00F031F0">
            <w:pPr>
              <w:rPr>
                <w:sz w:val="24"/>
                <w:szCs w:val="24"/>
              </w:rPr>
            </w:pPr>
            <w:r>
              <w:rPr>
                <w:rFonts w:hint="eastAsia"/>
                <w:sz w:val="24"/>
                <w:szCs w:val="24"/>
              </w:rPr>
              <w:t>判定</w:t>
            </w:r>
          </w:p>
        </w:tc>
      </w:tr>
      <w:tr w:rsidR="00787595">
        <w:trPr>
          <w:trHeight w:val="403"/>
        </w:trPr>
        <w:tc>
          <w:tcPr>
            <w:tcW w:w="2160" w:type="dxa"/>
            <w:vMerge/>
            <w:vAlign w:val="center"/>
          </w:tcPr>
          <w:p w:rsidR="00787595" w:rsidRDefault="00787595"/>
        </w:tc>
        <w:tc>
          <w:tcPr>
            <w:tcW w:w="960" w:type="dxa"/>
            <w:vMerge/>
            <w:vAlign w:val="center"/>
          </w:tcPr>
          <w:p w:rsidR="00787595" w:rsidRDefault="00787595"/>
        </w:tc>
        <w:tc>
          <w:tcPr>
            <w:tcW w:w="10004" w:type="dxa"/>
            <w:gridSpan w:val="2"/>
            <w:vAlign w:val="center"/>
          </w:tcPr>
          <w:p w:rsidR="00787595" w:rsidRDefault="00F031F0">
            <w:pPr>
              <w:spacing w:before="120"/>
              <w:rPr>
                <w:sz w:val="24"/>
                <w:szCs w:val="24"/>
              </w:rPr>
            </w:pPr>
            <w:r>
              <w:rPr>
                <w:rFonts w:hint="eastAsia"/>
                <w:sz w:val="24"/>
                <w:szCs w:val="24"/>
              </w:rPr>
              <w:t>审核员：</w:t>
            </w:r>
            <w:r>
              <w:rPr>
                <w:rFonts w:hint="eastAsia"/>
                <w:sz w:val="24"/>
                <w:szCs w:val="24"/>
              </w:rPr>
              <w:t xml:space="preserve"> </w:t>
            </w:r>
            <w:r>
              <w:rPr>
                <w:rFonts w:hint="eastAsia"/>
                <w:sz w:val="24"/>
                <w:szCs w:val="24"/>
              </w:rPr>
              <w:t>张磊</w:t>
            </w:r>
            <w:r w:rsidR="00977EC9">
              <w:rPr>
                <w:rFonts w:hint="eastAsia"/>
                <w:sz w:val="24"/>
                <w:szCs w:val="24"/>
              </w:rPr>
              <w:t>(</w:t>
            </w:r>
            <w:r w:rsidR="00977EC9">
              <w:rPr>
                <w:sz w:val="24"/>
                <w:szCs w:val="24"/>
              </w:rPr>
              <w:t>EO)</w:t>
            </w:r>
            <w:bookmarkStart w:id="0" w:name="_GoBack"/>
            <w:bookmarkEnd w:id="0"/>
            <w:r w:rsidR="005A1800">
              <w:rPr>
                <w:rFonts w:hint="eastAsia"/>
                <w:sz w:val="24"/>
                <w:szCs w:val="24"/>
              </w:rPr>
              <w:t xml:space="preserve"> </w:t>
            </w:r>
            <w:r>
              <w:rPr>
                <w:rFonts w:hint="eastAsia"/>
                <w:sz w:val="24"/>
                <w:szCs w:val="24"/>
              </w:rPr>
              <w:t xml:space="preserve"> </w:t>
            </w:r>
            <w:r w:rsidR="005A1800">
              <w:rPr>
                <w:rFonts w:hint="eastAsia"/>
                <w:sz w:val="24"/>
                <w:szCs w:val="24"/>
              </w:rPr>
              <w:t>邝</w:t>
            </w:r>
            <w:r w:rsidR="005A1800">
              <w:rPr>
                <w:sz w:val="24"/>
                <w:szCs w:val="24"/>
              </w:rPr>
              <w:t>柏臣</w:t>
            </w:r>
            <w:r w:rsidR="00977EC9">
              <w:rPr>
                <w:rFonts w:hint="eastAsia"/>
                <w:sz w:val="24"/>
                <w:szCs w:val="24"/>
              </w:rPr>
              <w:t>(Q</w:t>
            </w:r>
            <w:r w:rsidR="00977EC9">
              <w:rPr>
                <w:sz w:val="24"/>
                <w:szCs w:val="24"/>
              </w:rPr>
              <w:t>)</w:t>
            </w:r>
            <w:r>
              <w:rPr>
                <w:rFonts w:hint="eastAsia"/>
                <w:sz w:val="24"/>
                <w:szCs w:val="24"/>
              </w:rPr>
              <w:t xml:space="preserve">  </w:t>
            </w:r>
            <w:r>
              <w:rPr>
                <w:color w:val="1D41D5"/>
                <w:sz w:val="24"/>
                <w:szCs w:val="24"/>
              </w:rPr>
              <w:t xml:space="preserve">    </w:t>
            </w:r>
            <w:r>
              <w:rPr>
                <w:sz w:val="24"/>
                <w:szCs w:val="24"/>
              </w:rPr>
              <w:t xml:space="preserve"> </w:t>
            </w:r>
            <w:r>
              <w:rPr>
                <w:rFonts w:hint="eastAsia"/>
                <w:sz w:val="24"/>
                <w:szCs w:val="24"/>
              </w:rPr>
              <w:t>审核日期：</w:t>
            </w:r>
            <w:r w:rsidR="005A1800">
              <w:rPr>
                <w:rFonts w:hint="eastAsia"/>
                <w:sz w:val="24"/>
                <w:szCs w:val="24"/>
              </w:rPr>
              <w:t>202</w:t>
            </w:r>
            <w:r w:rsidR="005A1800">
              <w:rPr>
                <w:sz w:val="24"/>
                <w:szCs w:val="24"/>
              </w:rPr>
              <w:t>1</w:t>
            </w:r>
            <w:r w:rsidR="005A1800">
              <w:rPr>
                <w:rFonts w:hint="eastAsia"/>
                <w:sz w:val="24"/>
                <w:szCs w:val="24"/>
              </w:rPr>
              <w:t>-10-26</w:t>
            </w:r>
          </w:p>
        </w:tc>
        <w:tc>
          <w:tcPr>
            <w:tcW w:w="1585" w:type="dxa"/>
            <w:vMerge/>
          </w:tcPr>
          <w:p w:rsidR="00787595" w:rsidRDefault="00787595"/>
        </w:tc>
      </w:tr>
      <w:tr w:rsidR="00787595">
        <w:trPr>
          <w:trHeight w:val="516"/>
        </w:trPr>
        <w:tc>
          <w:tcPr>
            <w:tcW w:w="2160" w:type="dxa"/>
            <w:vMerge/>
            <w:vAlign w:val="center"/>
          </w:tcPr>
          <w:p w:rsidR="00787595" w:rsidRDefault="00787595"/>
        </w:tc>
        <w:tc>
          <w:tcPr>
            <w:tcW w:w="960" w:type="dxa"/>
            <w:vMerge/>
            <w:vAlign w:val="center"/>
          </w:tcPr>
          <w:p w:rsidR="00787595" w:rsidRDefault="00787595"/>
        </w:tc>
        <w:tc>
          <w:tcPr>
            <w:tcW w:w="10004" w:type="dxa"/>
            <w:gridSpan w:val="2"/>
            <w:vAlign w:val="center"/>
          </w:tcPr>
          <w:p w:rsidR="00787595" w:rsidRDefault="00F031F0">
            <w:pPr>
              <w:tabs>
                <w:tab w:val="left" w:pos="709"/>
              </w:tabs>
              <w:ind w:right="57"/>
              <w:jc w:val="left"/>
            </w:pPr>
            <w:r>
              <w:rPr>
                <w:rFonts w:hint="eastAsia"/>
              </w:rPr>
              <w:t>审核条款：</w:t>
            </w:r>
          </w:p>
          <w:p w:rsidR="003461D2" w:rsidRPr="003461D2" w:rsidRDefault="003461D2" w:rsidP="003461D2">
            <w:pPr>
              <w:pStyle w:val="a0"/>
            </w:pPr>
            <w:r>
              <w:rPr>
                <w:rFonts w:hint="eastAsia"/>
                <w:szCs w:val="21"/>
              </w:rPr>
              <w:t>QMS</w:t>
            </w:r>
            <w:r>
              <w:rPr>
                <w:rFonts w:hint="eastAsia"/>
                <w:szCs w:val="21"/>
              </w:rPr>
              <w:t>：</w:t>
            </w:r>
            <w:r>
              <w:rPr>
                <w:rFonts w:hint="eastAsia"/>
                <w:szCs w:val="21"/>
              </w:rPr>
              <w:t xml:space="preserve">4.1/4.2 /4.3/ 4.4/ </w:t>
            </w:r>
            <w:r>
              <w:rPr>
                <w:szCs w:val="21"/>
              </w:rPr>
              <w:t>5.1</w:t>
            </w:r>
            <w:r>
              <w:rPr>
                <w:rFonts w:hint="eastAsia"/>
                <w:szCs w:val="21"/>
              </w:rPr>
              <w:t>/</w:t>
            </w:r>
            <w:r>
              <w:rPr>
                <w:szCs w:val="21"/>
              </w:rPr>
              <w:t>5.2</w:t>
            </w:r>
            <w:r>
              <w:rPr>
                <w:rFonts w:hint="eastAsia"/>
                <w:szCs w:val="21"/>
              </w:rPr>
              <w:t xml:space="preserve">/ </w:t>
            </w:r>
            <w:r>
              <w:rPr>
                <w:szCs w:val="21"/>
              </w:rPr>
              <w:t>5.3</w:t>
            </w:r>
            <w:r>
              <w:rPr>
                <w:rFonts w:hint="eastAsia"/>
                <w:szCs w:val="21"/>
              </w:rPr>
              <w:t>/6.1/6.2/</w:t>
            </w:r>
            <w:r>
              <w:rPr>
                <w:szCs w:val="21"/>
              </w:rPr>
              <w:t>6.3</w:t>
            </w:r>
            <w:r>
              <w:rPr>
                <w:rFonts w:hint="eastAsia"/>
                <w:szCs w:val="21"/>
              </w:rPr>
              <w:t>/</w:t>
            </w:r>
            <w:r>
              <w:rPr>
                <w:szCs w:val="21"/>
              </w:rPr>
              <w:t>7</w:t>
            </w:r>
            <w:r>
              <w:rPr>
                <w:rFonts w:hint="eastAsia"/>
                <w:szCs w:val="21"/>
              </w:rPr>
              <w:t>.1.1/9.1.1/9.3/10.1/10.3</w:t>
            </w:r>
          </w:p>
          <w:p w:rsidR="00787595" w:rsidRDefault="00F031F0">
            <w:pPr>
              <w:tabs>
                <w:tab w:val="left" w:pos="709"/>
              </w:tabs>
              <w:ind w:right="57"/>
              <w:jc w:val="left"/>
              <w:rPr>
                <w:szCs w:val="21"/>
              </w:rPr>
            </w:pPr>
            <w:r>
              <w:rPr>
                <w:rFonts w:hint="eastAsia"/>
                <w:szCs w:val="21"/>
              </w:rPr>
              <w:t>EMS</w:t>
            </w:r>
            <w:r>
              <w:rPr>
                <w:rFonts w:hint="eastAsia"/>
                <w:szCs w:val="21"/>
              </w:rPr>
              <w:t>：</w:t>
            </w:r>
            <w:r>
              <w:rPr>
                <w:rFonts w:hint="eastAsia"/>
                <w:szCs w:val="21"/>
              </w:rPr>
              <w:t>4.1/ 4.2 /4.3/ 4.4 /5.1 5.2/ 5.3/ 6.1/ 6.2/ 7.1/ 7.4/ 9.3/10.1/10.3</w:t>
            </w:r>
          </w:p>
          <w:p w:rsidR="00787595" w:rsidRDefault="00F031F0">
            <w:pPr>
              <w:spacing w:line="300" w:lineRule="exact"/>
              <w:jc w:val="left"/>
            </w:pPr>
            <w:r>
              <w:rPr>
                <w:rFonts w:hint="eastAsia"/>
                <w:szCs w:val="21"/>
              </w:rPr>
              <w:t>OHS</w:t>
            </w:r>
            <w:r>
              <w:rPr>
                <w:rFonts w:hint="eastAsia"/>
                <w:szCs w:val="21"/>
              </w:rPr>
              <w:t>：</w:t>
            </w:r>
            <w:r>
              <w:rPr>
                <w:rFonts w:hint="eastAsia"/>
                <w:szCs w:val="21"/>
              </w:rPr>
              <w:t>4.1 /4.2/ 4.3 /4.4/ 5.1 5.2 /5.3/ 6.1/ 6.2/7.1 /7.4 /9.3/ 10.1/10.3</w:t>
            </w:r>
          </w:p>
        </w:tc>
        <w:tc>
          <w:tcPr>
            <w:tcW w:w="1585" w:type="dxa"/>
            <w:vMerge/>
          </w:tcPr>
          <w:p w:rsidR="00787595" w:rsidRDefault="00787595"/>
        </w:tc>
      </w:tr>
      <w:tr w:rsidR="00787595">
        <w:trPr>
          <w:trHeight w:val="443"/>
        </w:trPr>
        <w:tc>
          <w:tcPr>
            <w:tcW w:w="2160" w:type="dxa"/>
            <w:vMerge w:val="restart"/>
          </w:tcPr>
          <w:p w:rsidR="00787595" w:rsidRDefault="00F031F0">
            <w:r>
              <w:rPr>
                <w:rFonts w:hint="eastAsia"/>
              </w:rPr>
              <w:t>理解组织及其所处的环境和职业健康</w:t>
            </w:r>
          </w:p>
        </w:tc>
        <w:tc>
          <w:tcPr>
            <w:tcW w:w="960" w:type="dxa"/>
            <w:vMerge w:val="restart"/>
          </w:tcPr>
          <w:p w:rsidR="00787595" w:rsidRDefault="003461D2" w:rsidP="003461D2">
            <w:r>
              <w:rPr>
                <w:rFonts w:hint="eastAsia"/>
              </w:rPr>
              <w:t>Q</w:t>
            </w:r>
            <w:r w:rsidR="00F031F0">
              <w:rPr>
                <w:rFonts w:hint="eastAsia"/>
              </w:rPr>
              <w:t xml:space="preserve">EO4.1 </w:t>
            </w:r>
          </w:p>
        </w:tc>
        <w:tc>
          <w:tcPr>
            <w:tcW w:w="745" w:type="dxa"/>
          </w:tcPr>
          <w:p w:rsidR="00787595" w:rsidRDefault="00F031F0">
            <w:r>
              <w:rPr>
                <w:rFonts w:hint="eastAsia"/>
              </w:rPr>
              <w:t>文件名称</w:t>
            </w:r>
          </w:p>
        </w:tc>
        <w:tc>
          <w:tcPr>
            <w:tcW w:w="9259" w:type="dxa"/>
          </w:tcPr>
          <w:p w:rsidR="00787595" w:rsidRDefault="00F031F0">
            <w:r>
              <w:rPr>
                <w:rFonts w:hint="eastAsia"/>
              </w:rPr>
              <w:t>如：☑《环境安全运行控制程序》、☑管理手册第</w:t>
            </w:r>
            <w:r>
              <w:rPr>
                <w:rFonts w:hint="eastAsia"/>
              </w:rPr>
              <w:t>4.1</w:t>
            </w:r>
            <w:r>
              <w:rPr>
                <w:rFonts w:hint="eastAsia"/>
              </w:rPr>
              <w:t>章</w:t>
            </w:r>
          </w:p>
        </w:tc>
        <w:tc>
          <w:tcPr>
            <w:tcW w:w="1585" w:type="dxa"/>
            <w:vMerge w:val="restart"/>
          </w:tcPr>
          <w:p w:rsidR="00787595" w:rsidRDefault="00F031F0">
            <w:r>
              <w:rPr>
                <w:rFonts w:hint="eastAsia"/>
              </w:rPr>
              <w:sym w:font="Wingdings" w:char="00FE"/>
            </w:r>
            <w:r>
              <w:rPr>
                <w:rFonts w:hint="eastAsia"/>
              </w:rPr>
              <w:t>符合</w:t>
            </w:r>
          </w:p>
          <w:p w:rsidR="00787595" w:rsidRDefault="00F031F0">
            <w:pPr>
              <w:pStyle w:val="a0"/>
            </w:pPr>
            <w:r>
              <w:sym w:font="Wingdings" w:char="00A8"/>
            </w:r>
            <w:r>
              <w:rPr>
                <w:rFonts w:hint="eastAsia"/>
              </w:rPr>
              <w:t>不符合</w:t>
            </w:r>
          </w:p>
          <w:p w:rsidR="00787595" w:rsidRDefault="00787595"/>
        </w:tc>
      </w:tr>
      <w:tr w:rsidR="00787595">
        <w:trPr>
          <w:trHeight w:val="370"/>
        </w:trPr>
        <w:tc>
          <w:tcPr>
            <w:tcW w:w="2160" w:type="dxa"/>
            <w:vMerge/>
          </w:tcPr>
          <w:p w:rsidR="00787595" w:rsidRDefault="00787595"/>
        </w:tc>
        <w:tc>
          <w:tcPr>
            <w:tcW w:w="960" w:type="dxa"/>
            <w:vMerge/>
          </w:tcPr>
          <w:p w:rsidR="00787595" w:rsidRDefault="00787595"/>
        </w:tc>
        <w:tc>
          <w:tcPr>
            <w:tcW w:w="745" w:type="dxa"/>
          </w:tcPr>
          <w:p w:rsidR="00787595" w:rsidRDefault="00F031F0">
            <w:r>
              <w:rPr>
                <w:rFonts w:hint="eastAsia"/>
              </w:rPr>
              <w:t>运行证据</w:t>
            </w:r>
          </w:p>
        </w:tc>
        <w:tc>
          <w:tcPr>
            <w:tcW w:w="9259" w:type="dxa"/>
          </w:tcPr>
          <w:p w:rsidR="00787595" w:rsidRDefault="00F031F0">
            <w:pPr>
              <w:rPr>
                <w:color w:val="000000"/>
                <w:szCs w:val="21"/>
              </w:rPr>
            </w:pPr>
            <w:r>
              <w:rPr>
                <w:rFonts w:hint="eastAsia"/>
                <w:color w:val="000000"/>
                <w:szCs w:val="21"/>
              </w:rPr>
              <w:t xml:space="preserve"> </w:t>
            </w:r>
            <w:r>
              <w:rPr>
                <w:rFonts w:hint="eastAsia"/>
                <w:color w:val="000000"/>
                <w:szCs w:val="21"/>
              </w:rPr>
              <w:t>与最高管理者沟通：</w:t>
            </w:r>
          </w:p>
          <w:p w:rsidR="00787595" w:rsidRDefault="00F031F0">
            <w:pPr>
              <w:rPr>
                <w:color w:val="000000"/>
                <w:szCs w:val="21"/>
              </w:rPr>
            </w:pPr>
            <w:r>
              <w:rPr>
                <w:rFonts w:hint="eastAsia"/>
                <w:color w:val="000000"/>
                <w:szCs w:val="21"/>
              </w:rPr>
              <w:t>组织的环境和职业健康：</w:t>
            </w:r>
          </w:p>
          <w:tbl>
            <w:tblPr>
              <w:tblStyle w:val="ac"/>
              <w:tblW w:w="0" w:type="auto"/>
              <w:tblLayout w:type="fixed"/>
              <w:tblLook w:val="04A0" w:firstRow="1" w:lastRow="0" w:firstColumn="1" w:lastColumn="0" w:noHBand="0" w:noVBand="1"/>
            </w:tblPr>
            <w:tblGrid>
              <w:gridCol w:w="1826"/>
              <w:gridCol w:w="7147"/>
            </w:tblGrid>
            <w:tr w:rsidR="00787595">
              <w:tc>
                <w:tcPr>
                  <w:tcW w:w="1826" w:type="dxa"/>
                </w:tcPr>
                <w:p w:rsidR="00787595" w:rsidRDefault="00F031F0">
                  <w:r>
                    <w:rPr>
                      <w:rFonts w:hint="eastAsia"/>
                    </w:rPr>
                    <w:t>外部环境和职业健康</w:t>
                  </w:r>
                </w:p>
              </w:tc>
              <w:tc>
                <w:tcPr>
                  <w:tcW w:w="7147" w:type="dxa"/>
                </w:tcPr>
                <w:p w:rsidR="00787595" w:rsidRDefault="00F031F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tc>
            </w:tr>
            <w:tr w:rsidR="00787595">
              <w:tc>
                <w:tcPr>
                  <w:tcW w:w="1826" w:type="dxa"/>
                  <w:vAlign w:val="center"/>
                </w:tcPr>
                <w:p w:rsidR="00787595" w:rsidRDefault="00F031F0">
                  <w:r>
                    <w:rPr>
                      <w:rFonts w:hint="eastAsia"/>
                    </w:rPr>
                    <w:t>列举主要的内容</w:t>
                  </w:r>
                </w:p>
              </w:tc>
              <w:tc>
                <w:tcPr>
                  <w:tcW w:w="7147" w:type="dxa"/>
                </w:tcPr>
                <w:p w:rsidR="005A1800" w:rsidRDefault="005A1800">
                  <w:pPr>
                    <w:rPr>
                      <w:rFonts w:ascii="宋体" w:hAnsi="宋体" w:cs="宋体"/>
                    </w:rPr>
                  </w:pPr>
                  <w:r>
                    <w:rPr>
                      <w:rFonts w:hint="eastAsia"/>
                    </w:rPr>
                    <w:t>顾客对产品质量、食品安全比较重视</w:t>
                  </w:r>
                </w:p>
                <w:p w:rsidR="00787595" w:rsidRDefault="00F031F0">
                  <w:r>
                    <w:rPr>
                      <w:rFonts w:ascii="宋体" w:hAnsi="宋体" w:cs="宋体" w:hint="eastAsia"/>
                    </w:rPr>
                    <w:t>国家、地方环保、职业健康的要求</w:t>
                  </w:r>
                  <w:r>
                    <w:rPr>
                      <w:rFonts w:ascii="宋体" w:hAnsi="宋体" w:cs="宋体" w:hint="eastAsia"/>
                      <w:kern w:val="0"/>
                      <w:szCs w:val="21"/>
                    </w:rPr>
                    <w:t>；</w:t>
                  </w:r>
                  <w:r>
                    <w:rPr>
                      <w:rFonts w:hint="eastAsia"/>
                    </w:rPr>
                    <w:t>安环法律法规越来越严格、监管力度加大</w:t>
                  </w:r>
                </w:p>
              </w:tc>
            </w:tr>
            <w:tr w:rsidR="00787595">
              <w:tc>
                <w:tcPr>
                  <w:tcW w:w="1826" w:type="dxa"/>
                </w:tcPr>
                <w:p w:rsidR="00787595" w:rsidRDefault="00F031F0">
                  <w:r>
                    <w:rPr>
                      <w:rFonts w:hint="eastAsia"/>
                    </w:rPr>
                    <w:t>内部环境和职业健康</w:t>
                  </w:r>
                </w:p>
              </w:tc>
              <w:tc>
                <w:tcPr>
                  <w:tcW w:w="7147" w:type="dxa"/>
                </w:tcPr>
                <w:p w:rsidR="00787595" w:rsidRDefault="00F031F0">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p>
              </w:tc>
            </w:tr>
            <w:tr w:rsidR="00787595">
              <w:tc>
                <w:tcPr>
                  <w:tcW w:w="1826" w:type="dxa"/>
                  <w:vAlign w:val="center"/>
                </w:tcPr>
                <w:p w:rsidR="00787595" w:rsidRDefault="00F031F0">
                  <w:r>
                    <w:rPr>
                      <w:rFonts w:hint="eastAsia"/>
                    </w:rPr>
                    <w:t>列举主要的内容</w:t>
                  </w:r>
                </w:p>
              </w:tc>
              <w:tc>
                <w:tcPr>
                  <w:tcW w:w="7147" w:type="dxa"/>
                </w:tcPr>
                <w:p w:rsidR="00787595" w:rsidRDefault="00F031F0">
                  <w:r>
                    <w:rPr>
                      <w:rFonts w:hint="eastAsia"/>
                    </w:rPr>
                    <w:t>员工自我保护意识较强，在意设备安全性</w:t>
                  </w:r>
                </w:p>
              </w:tc>
            </w:tr>
            <w:tr w:rsidR="00787595">
              <w:trPr>
                <w:trHeight w:val="406"/>
              </w:trPr>
              <w:tc>
                <w:tcPr>
                  <w:tcW w:w="1826" w:type="dxa"/>
                  <w:vAlign w:val="center"/>
                </w:tcPr>
                <w:p w:rsidR="00787595" w:rsidRDefault="00F031F0">
                  <w:pPr>
                    <w:rPr>
                      <w:szCs w:val="21"/>
                    </w:rPr>
                  </w:pPr>
                  <w:r>
                    <w:rPr>
                      <w:rFonts w:hint="eastAsia"/>
                      <w:szCs w:val="21"/>
                    </w:rPr>
                    <w:t>组织优势说明</w:t>
                  </w:r>
                </w:p>
              </w:tc>
              <w:tc>
                <w:tcPr>
                  <w:tcW w:w="7147" w:type="dxa"/>
                  <w:vAlign w:val="center"/>
                </w:tcPr>
                <w:p w:rsidR="00787595" w:rsidRDefault="00F031F0">
                  <w:pPr>
                    <w:rPr>
                      <w:szCs w:val="21"/>
                    </w:rPr>
                  </w:pPr>
                  <w:r>
                    <w:rPr>
                      <w:rFonts w:ascii="宋体" w:hAnsi="宋体" w:cs="宋体" w:hint="eastAsia"/>
                    </w:rPr>
                    <w:t>工艺简单，产生污染源少，会造成人身伤害风险低</w:t>
                  </w:r>
                </w:p>
              </w:tc>
            </w:tr>
            <w:tr w:rsidR="00787595">
              <w:trPr>
                <w:trHeight w:val="406"/>
              </w:trPr>
              <w:tc>
                <w:tcPr>
                  <w:tcW w:w="1826" w:type="dxa"/>
                  <w:vAlign w:val="center"/>
                </w:tcPr>
                <w:p w:rsidR="00787595" w:rsidRDefault="00F031F0">
                  <w:pPr>
                    <w:rPr>
                      <w:szCs w:val="21"/>
                    </w:rPr>
                  </w:pPr>
                  <w:r>
                    <w:rPr>
                      <w:rFonts w:hint="eastAsia"/>
                      <w:szCs w:val="21"/>
                    </w:rPr>
                    <w:t>组织劣势说明</w:t>
                  </w:r>
                </w:p>
              </w:tc>
              <w:tc>
                <w:tcPr>
                  <w:tcW w:w="7147" w:type="dxa"/>
                  <w:vAlign w:val="center"/>
                </w:tcPr>
                <w:p w:rsidR="00787595" w:rsidRDefault="00F031F0">
                  <w:pPr>
                    <w:rPr>
                      <w:szCs w:val="21"/>
                    </w:rPr>
                  </w:pPr>
                  <w:r>
                    <w:rPr>
                      <w:rFonts w:ascii="宋体" w:hAnsi="宋体" w:cs="宋体" w:hint="eastAsia"/>
                    </w:rPr>
                    <w:t>企业知识的不足，环境和人员安全管理不完善</w:t>
                  </w:r>
                </w:p>
              </w:tc>
            </w:tr>
            <w:tr w:rsidR="00787595">
              <w:tc>
                <w:tcPr>
                  <w:tcW w:w="1826" w:type="dxa"/>
                  <w:vAlign w:val="center"/>
                </w:tcPr>
                <w:p w:rsidR="00787595" w:rsidRDefault="00F031F0">
                  <w:r>
                    <w:rPr>
                      <w:rFonts w:hint="eastAsia"/>
                      <w:szCs w:val="21"/>
                    </w:rPr>
                    <w:t>主要风险的说明</w:t>
                  </w:r>
                </w:p>
              </w:tc>
              <w:tc>
                <w:tcPr>
                  <w:tcW w:w="7147" w:type="dxa"/>
                </w:tcPr>
                <w:p w:rsidR="005A1800" w:rsidRDefault="005A1800">
                  <w:r>
                    <w:rPr>
                      <w:rFonts w:hint="eastAsia"/>
                    </w:rPr>
                    <w:t>食物的食品安全指标超标</w:t>
                  </w:r>
                </w:p>
                <w:p w:rsidR="00787595" w:rsidRDefault="00F031F0">
                  <w:r>
                    <w:rPr>
                      <w:rFonts w:hint="eastAsia"/>
                    </w:rPr>
                    <w:t>人员安全环保意识不足，导致违规现象发生的可能性增大</w:t>
                  </w:r>
                </w:p>
              </w:tc>
            </w:tr>
            <w:tr w:rsidR="00787595">
              <w:trPr>
                <w:trHeight w:val="428"/>
              </w:trPr>
              <w:tc>
                <w:tcPr>
                  <w:tcW w:w="1826" w:type="dxa"/>
                  <w:vAlign w:val="center"/>
                </w:tcPr>
                <w:p w:rsidR="00787595" w:rsidRDefault="00F031F0">
                  <w:r>
                    <w:rPr>
                      <w:rFonts w:hint="eastAsia"/>
                      <w:szCs w:val="21"/>
                    </w:rPr>
                    <w:t>机遇的说明</w:t>
                  </w:r>
                </w:p>
              </w:tc>
              <w:tc>
                <w:tcPr>
                  <w:tcW w:w="7147" w:type="dxa"/>
                  <w:vAlign w:val="center"/>
                </w:tcPr>
                <w:p w:rsidR="005A1800" w:rsidRDefault="005A1800">
                  <w:r>
                    <w:rPr>
                      <w:rFonts w:hint="eastAsia"/>
                    </w:rPr>
                    <w:t>管理比较正规、赢得更多的客户</w:t>
                  </w:r>
                </w:p>
                <w:p w:rsidR="00787595" w:rsidRDefault="00F031F0">
                  <w:r>
                    <w:rPr>
                      <w:rFonts w:hint="eastAsia"/>
                    </w:rPr>
                    <w:t>基础设施设备完善，与同类企业相比环境与职业健康安全更容易把控，风险</w:t>
                  </w:r>
                  <w:r>
                    <w:rPr>
                      <w:rFonts w:hint="eastAsia"/>
                    </w:rPr>
                    <w:lastRenderedPageBreak/>
                    <w:t>低</w:t>
                  </w:r>
                </w:p>
              </w:tc>
            </w:tr>
          </w:tbl>
          <w:p w:rsidR="00787595" w:rsidRDefault="00F031F0">
            <w:pPr>
              <w:spacing w:before="156"/>
              <w:rPr>
                <w:rFonts w:ascii="Comic Sans MS" w:hAnsi="Comic Sans MS"/>
              </w:rPr>
            </w:pPr>
            <w:r>
              <w:rPr>
                <w:rFonts w:hint="eastAsia"/>
                <w:color w:val="000000"/>
                <w:szCs w:val="21"/>
              </w:rPr>
              <w:lastRenderedPageBreak/>
              <w:t>主要证据体现在</w:t>
            </w:r>
            <w:r>
              <w:rPr>
                <w:rFonts w:hint="eastAsia"/>
              </w:rPr>
              <w:t xml:space="preserve"> </w:t>
            </w:r>
            <w:r>
              <w:rPr>
                <w:rFonts w:hint="eastAsia"/>
              </w:rPr>
              <w:sym w:font="Wingdings" w:char="00FE"/>
            </w:r>
            <w:r>
              <w:rPr>
                <w:rFonts w:hint="eastAsia"/>
              </w:rPr>
              <w:t>《</w:t>
            </w:r>
            <w:r>
              <w:rPr>
                <w:rFonts w:ascii="宋体" w:hAnsi="宋体" w:cs="宋体" w:hint="eastAsia"/>
              </w:rPr>
              <w:t>组织内外部环境和职业健康因素识别和评价表</w:t>
            </w:r>
            <w:r>
              <w:rPr>
                <w:rFonts w:hint="eastAsia"/>
              </w:rPr>
              <w:t>》</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tc>
        <w:tc>
          <w:tcPr>
            <w:tcW w:w="1585" w:type="dxa"/>
            <w:vMerge/>
          </w:tcPr>
          <w:p w:rsidR="00787595" w:rsidRDefault="00787595"/>
        </w:tc>
      </w:tr>
      <w:tr w:rsidR="00787595">
        <w:trPr>
          <w:trHeight w:val="443"/>
        </w:trPr>
        <w:tc>
          <w:tcPr>
            <w:tcW w:w="2160" w:type="dxa"/>
            <w:vMerge w:val="restart"/>
          </w:tcPr>
          <w:p w:rsidR="00787595" w:rsidRDefault="00F031F0">
            <w:r>
              <w:rPr>
                <w:rFonts w:hint="eastAsia"/>
              </w:rPr>
              <w:lastRenderedPageBreak/>
              <w:t>理解相关方的需求和期望</w:t>
            </w:r>
          </w:p>
        </w:tc>
        <w:tc>
          <w:tcPr>
            <w:tcW w:w="960" w:type="dxa"/>
            <w:vMerge w:val="restart"/>
          </w:tcPr>
          <w:p w:rsidR="00787595" w:rsidRDefault="00FC20E0" w:rsidP="003478AE">
            <w:r>
              <w:rPr>
                <w:rFonts w:hint="eastAsia"/>
              </w:rPr>
              <w:t>Q</w:t>
            </w:r>
            <w:r w:rsidR="00F031F0">
              <w:rPr>
                <w:rFonts w:hint="eastAsia"/>
              </w:rPr>
              <w:t xml:space="preserve">EO4.2 </w:t>
            </w:r>
          </w:p>
        </w:tc>
        <w:tc>
          <w:tcPr>
            <w:tcW w:w="745" w:type="dxa"/>
          </w:tcPr>
          <w:p w:rsidR="00787595" w:rsidRDefault="00F031F0">
            <w:r>
              <w:rPr>
                <w:rFonts w:hint="eastAsia"/>
              </w:rPr>
              <w:t>文件名称</w:t>
            </w:r>
          </w:p>
        </w:tc>
        <w:tc>
          <w:tcPr>
            <w:tcW w:w="9259" w:type="dxa"/>
          </w:tcPr>
          <w:p w:rsidR="00787595" w:rsidRDefault="00F031F0">
            <w:r>
              <w:rPr>
                <w:rFonts w:hint="eastAsia"/>
              </w:rPr>
              <w:t>如：☑《相关方施加影响控制程序》、☑管理手册第</w:t>
            </w:r>
            <w:r>
              <w:rPr>
                <w:rFonts w:hint="eastAsia"/>
              </w:rPr>
              <w:t>4.2</w:t>
            </w:r>
            <w:r>
              <w:rPr>
                <w:rFonts w:hint="eastAsia"/>
              </w:rPr>
              <w:t>章</w:t>
            </w:r>
          </w:p>
        </w:tc>
        <w:tc>
          <w:tcPr>
            <w:tcW w:w="1585" w:type="dxa"/>
            <w:vMerge w:val="restart"/>
          </w:tcPr>
          <w:p w:rsidR="00787595" w:rsidRDefault="00F031F0">
            <w:r>
              <w:rPr>
                <w:rFonts w:hint="eastAsia"/>
              </w:rPr>
              <w:sym w:font="Wingdings" w:char="00FE"/>
            </w:r>
            <w:r>
              <w:rPr>
                <w:rFonts w:hint="eastAsia"/>
              </w:rPr>
              <w:t>符合</w:t>
            </w:r>
          </w:p>
          <w:p w:rsidR="00787595" w:rsidRDefault="00F031F0">
            <w:pPr>
              <w:pStyle w:val="a0"/>
            </w:pPr>
            <w:r>
              <w:sym w:font="Wingdings" w:char="00A8"/>
            </w:r>
            <w:r>
              <w:rPr>
                <w:rFonts w:hint="eastAsia"/>
              </w:rPr>
              <w:t>不符合</w:t>
            </w:r>
          </w:p>
          <w:p w:rsidR="00787595" w:rsidRDefault="00787595"/>
        </w:tc>
      </w:tr>
      <w:tr w:rsidR="00787595">
        <w:trPr>
          <w:trHeight w:val="811"/>
        </w:trPr>
        <w:tc>
          <w:tcPr>
            <w:tcW w:w="2160" w:type="dxa"/>
            <w:vMerge/>
          </w:tcPr>
          <w:p w:rsidR="00787595" w:rsidRDefault="00787595"/>
        </w:tc>
        <w:tc>
          <w:tcPr>
            <w:tcW w:w="960" w:type="dxa"/>
            <w:vMerge/>
          </w:tcPr>
          <w:p w:rsidR="00787595" w:rsidRDefault="00787595"/>
        </w:tc>
        <w:tc>
          <w:tcPr>
            <w:tcW w:w="745" w:type="dxa"/>
          </w:tcPr>
          <w:p w:rsidR="00787595" w:rsidRDefault="00F031F0">
            <w:r>
              <w:rPr>
                <w:rFonts w:hint="eastAsia"/>
              </w:rPr>
              <w:t>运行证据</w:t>
            </w:r>
          </w:p>
        </w:tc>
        <w:tc>
          <w:tcPr>
            <w:tcW w:w="9259" w:type="dxa"/>
          </w:tcPr>
          <w:p w:rsidR="00787595" w:rsidRDefault="00F031F0">
            <w:pPr>
              <w:rPr>
                <w:color w:val="000000"/>
                <w:szCs w:val="21"/>
              </w:rPr>
            </w:pPr>
            <w:r>
              <w:rPr>
                <w:rFonts w:hint="eastAsia"/>
                <w:color w:val="000000"/>
                <w:szCs w:val="21"/>
              </w:rPr>
              <w:t xml:space="preserve"> </w:t>
            </w:r>
          </w:p>
          <w:tbl>
            <w:tblPr>
              <w:tblStyle w:val="ac"/>
              <w:tblW w:w="0" w:type="auto"/>
              <w:tblLayout w:type="fixed"/>
              <w:tblLook w:val="04A0" w:firstRow="1" w:lastRow="0" w:firstColumn="1" w:lastColumn="0" w:noHBand="0" w:noVBand="1"/>
            </w:tblPr>
            <w:tblGrid>
              <w:gridCol w:w="1481"/>
              <w:gridCol w:w="3605"/>
              <w:gridCol w:w="3825"/>
            </w:tblGrid>
            <w:tr w:rsidR="00787595">
              <w:trPr>
                <w:trHeight w:val="459"/>
              </w:trPr>
              <w:tc>
                <w:tcPr>
                  <w:tcW w:w="1481" w:type="dxa"/>
                  <w:vAlign w:val="center"/>
                </w:tcPr>
                <w:p w:rsidR="00787595" w:rsidRDefault="00F031F0">
                  <w:pPr>
                    <w:jc w:val="center"/>
                    <w:rPr>
                      <w:highlight w:val="cyan"/>
                    </w:rPr>
                  </w:pPr>
                  <w:r>
                    <w:rPr>
                      <w:rFonts w:hint="eastAsia"/>
                    </w:rPr>
                    <w:t>重要的相关方</w:t>
                  </w:r>
                </w:p>
              </w:tc>
              <w:tc>
                <w:tcPr>
                  <w:tcW w:w="3605" w:type="dxa"/>
                  <w:vAlign w:val="center"/>
                </w:tcPr>
                <w:p w:rsidR="00787595" w:rsidRDefault="00F031F0">
                  <w:pPr>
                    <w:jc w:val="center"/>
                    <w:rPr>
                      <w:highlight w:val="cyan"/>
                    </w:rPr>
                  </w:pPr>
                  <w:r>
                    <w:rPr>
                      <w:rFonts w:hint="eastAsia"/>
                    </w:rPr>
                    <w:t>相关方名称举例</w:t>
                  </w:r>
                </w:p>
              </w:tc>
              <w:tc>
                <w:tcPr>
                  <w:tcW w:w="3825" w:type="dxa"/>
                  <w:vAlign w:val="center"/>
                </w:tcPr>
                <w:p w:rsidR="00787595" w:rsidRDefault="00F031F0">
                  <w:pPr>
                    <w:jc w:val="center"/>
                    <w:rPr>
                      <w:highlight w:val="cyan"/>
                    </w:rPr>
                  </w:pPr>
                  <w:r>
                    <w:rPr>
                      <w:rFonts w:hint="eastAsia"/>
                    </w:rPr>
                    <w:t>重要的相关方需求和希望（不必全选）</w:t>
                  </w:r>
                </w:p>
              </w:tc>
            </w:tr>
            <w:tr w:rsidR="00787595">
              <w:tc>
                <w:tcPr>
                  <w:tcW w:w="1481" w:type="dxa"/>
                  <w:vAlign w:val="center"/>
                </w:tcPr>
                <w:p w:rsidR="00787595" w:rsidRDefault="00F031F0">
                  <w:r>
                    <w:rPr>
                      <w:rFonts w:hint="eastAsia"/>
                    </w:rPr>
                    <w:t>☑政府机构</w:t>
                  </w:r>
                </w:p>
              </w:tc>
              <w:tc>
                <w:tcPr>
                  <w:tcW w:w="3605" w:type="dxa"/>
                  <w:vAlign w:val="center"/>
                </w:tcPr>
                <w:p w:rsidR="00787595" w:rsidRDefault="00F031F0">
                  <w:r>
                    <w:rPr>
                      <w:rFonts w:hint="eastAsia"/>
                    </w:rPr>
                    <w:t>例如：</w:t>
                  </w:r>
                  <w:r w:rsidR="0057083D">
                    <w:rPr>
                      <w:rFonts w:hint="eastAsia"/>
                    </w:rPr>
                    <w:t>成</w:t>
                  </w:r>
                  <w:r w:rsidR="0057083D">
                    <w:t>都市</w:t>
                  </w:r>
                  <w:r>
                    <w:rPr>
                      <w:rFonts w:hint="eastAsia"/>
                    </w:rPr>
                    <w:t>温江区市场监督分局</w:t>
                  </w:r>
                </w:p>
              </w:tc>
              <w:tc>
                <w:tcPr>
                  <w:tcW w:w="3825" w:type="dxa"/>
                </w:tcPr>
                <w:p w:rsidR="00787595" w:rsidRDefault="00F031F0">
                  <w:r>
                    <w:rPr>
                      <w:rFonts w:hint="eastAsia"/>
                    </w:rPr>
                    <w:t>☑安全生产、环保经营</w:t>
                  </w:r>
                </w:p>
                <w:p w:rsidR="00787595" w:rsidRDefault="00F031F0">
                  <w:r>
                    <w:rPr>
                      <w:rFonts w:hint="eastAsia"/>
                    </w:rPr>
                    <w:t>☑就业最大化</w:t>
                  </w:r>
                </w:p>
                <w:p w:rsidR="00787595" w:rsidRDefault="00F031F0">
                  <w:r>
                    <w:rPr>
                      <w:rFonts w:hint="eastAsia"/>
                    </w:rPr>
                    <w:t>☑经营效益好</w:t>
                  </w:r>
                </w:p>
              </w:tc>
            </w:tr>
            <w:tr w:rsidR="00787595">
              <w:trPr>
                <w:trHeight w:val="90"/>
              </w:trPr>
              <w:tc>
                <w:tcPr>
                  <w:tcW w:w="1481" w:type="dxa"/>
                  <w:vAlign w:val="center"/>
                </w:tcPr>
                <w:p w:rsidR="00787595" w:rsidRDefault="00F031F0">
                  <w:r>
                    <w:rPr>
                      <w:rFonts w:hint="eastAsia"/>
                    </w:rPr>
                    <w:t>☑供方</w:t>
                  </w:r>
                </w:p>
              </w:tc>
              <w:tc>
                <w:tcPr>
                  <w:tcW w:w="3605" w:type="dxa"/>
                  <w:vAlign w:val="center"/>
                </w:tcPr>
                <w:p w:rsidR="00787595" w:rsidRDefault="00F031F0">
                  <w:r>
                    <w:rPr>
                      <w:rFonts w:hint="eastAsia"/>
                    </w:rPr>
                    <w:t>例如：</w:t>
                  </w:r>
                  <w:r>
                    <w:rPr>
                      <w:rFonts w:hint="eastAsia"/>
                      <w:szCs w:val="22"/>
                    </w:rPr>
                    <w:t>四川正大蛋业有限公司</w:t>
                  </w:r>
                </w:p>
              </w:tc>
              <w:tc>
                <w:tcPr>
                  <w:tcW w:w="3825" w:type="dxa"/>
                </w:tcPr>
                <w:p w:rsidR="00787595" w:rsidRDefault="00F031F0">
                  <w:r>
                    <w:rPr>
                      <w:rFonts w:hint="eastAsia"/>
                    </w:rPr>
                    <w:t>☑长期合作、双赢</w:t>
                  </w:r>
                </w:p>
                <w:p w:rsidR="00787595" w:rsidRDefault="00F031F0">
                  <w:r>
                    <w:rPr>
                      <w:rFonts w:hint="eastAsia"/>
                    </w:rPr>
                    <w:t>☑进货物资质量好</w:t>
                  </w:r>
                </w:p>
                <w:p w:rsidR="00787595" w:rsidRDefault="00F031F0">
                  <w:r>
                    <w:rPr>
                      <w:rFonts w:hint="eastAsia"/>
                    </w:rPr>
                    <w:t>☑及时结算货款</w:t>
                  </w:r>
                </w:p>
              </w:tc>
            </w:tr>
            <w:tr w:rsidR="00787595">
              <w:tc>
                <w:tcPr>
                  <w:tcW w:w="1481" w:type="dxa"/>
                  <w:vAlign w:val="center"/>
                </w:tcPr>
                <w:p w:rsidR="00787595" w:rsidRDefault="00F031F0">
                  <w:r>
                    <w:rPr>
                      <w:rFonts w:hint="eastAsia"/>
                    </w:rPr>
                    <w:t>☑顾客</w:t>
                  </w:r>
                </w:p>
              </w:tc>
              <w:tc>
                <w:tcPr>
                  <w:tcW w:w="3605" w:type="dxa"/>
                  <w:vAlign w:val="center"/>
                </w:tcPr>
                <w:p w:rsidR="00787595" w:rsidRDefault="00F031F0">
                  <w:r>
                    <w:rPr>
                      <w:rFonts w:hint="eastAsia"/>
                    </w:rPr>
                    <w:t>例如：</w:t>
                  </w:r>
                  <w:r>
                    <w:rPr>
                      <w:rFonts w:hint="eastAsia"/>
                      <w:szCs w:val="22"/>
                    </w:rPr>
                    <w:t>成都第一退休干部休养所（第五服务站）</w:t>
                  </w:r>
                </w:p>
              </w:tc>
              <w:tc>
                <w:tcPr>
                  <w:tcW w:w="3825" w:type="dxa"/>
                </w:tcPr>
                <w:p w:rsidR="00787595" w:rsidRDefault="00F031F0">
                  <w:r>
                    <w:rPr>
                      <w:rFonts w:hint="eastAsia"/>
                    </w:rPr>
                    <w:t>☑产品质量符合顾客要求</w:t>
                  </w:r>
                </w:p>
                <w:p w:rsidR="00787595" w:rsidRDefault="00F031F0">
                  <w:r>
                    <w:rPr>
                      <w:rFonts w:hint="eastAsia"/>
                    </w:rPr>
                    <w:t>☑及时交货</w:t>
                  </w:r>
                </w:p>
                <w:p w:rsidR="00787595" w:rsidRDefault="00F031F0">
                  <w:r>
                    <w:rPr>
                      <w:rFonts w:ascii="Segoe UI Emoji" w:hAnsi="Segoe UI Emoji" w:cs="Segoe UI Emoji" w:hint="eastAsia"/>
                    </w:rPr>
                    <w:t>☑</w:t>
                  </w:r>
                  <w:r>
                    <w:rPr>
                      <w:rFonts w:hint="eastAsia"/>
                    </w:rPr>
                    <w:t>服务质量</w:t>
                  </w:r>
                </w:p>
              </w:tc>
            </w:tr>
            <w:tr w:rsidR="00787595">
              <w:tc>
                <w:tcPr>
                  <w:tcW w:w="1481" w:type="dxa"/>
                  <w:vAlign w:val="center"/>
                </w:tcPr>
                <w:p w:rsidR="00787595" w:rsidRDefault="00F031F0">
                  <w:r>
                    <w:rPr>
                      <w:rFonts w:ascii="Segoe UI Emoji" w:hAnsi="Segoe UI Emoji" w:cs="Segoe UI Emoji" w:hint="eastAsia"/>
                    </w:rPr>
                    <w:t>☑</w:t>
                  </w:r>
                  <w:r>
                    <w:rPr>
                      <w:rFonts w:hint="eastAsia"/>
                    </w:rPr>
                    <w:t>投资方</w:t>
                  </w:r>
                </w:p>
              </w:tc>
              <w:tc>
                <w:tcPr>
                  <w:tcW w:w="3605" w:type="dxa"/>
                  <w:vAlign w:val="center"/>
                </w:tcPr>
                <w:p w:rsidR="00787595" w:rsidRDefault="00F031F0">
                  <w:r>
                    <w:rPr>
                      <w:rFonts w:hint="eastAsia"/>
                    </w:rPr>
                    <w:t>四川美丰源农业科技有限公司</w:t>
                  </w:r>
                </w:p>
              </w:tc>
              <w:tc>
                <w:tcPr>
                  <w:tcW w:w="3825" w:type="dxa"/>
                </w:tcPr>
                <w:p w:rsidR="00787595" w:rsidRDefault="00F031F0">
                  <w:r>
                    <w:rPr>
                      <w:rFonts w:ascii="Segoe UI Emoji" w:hAnsi="Segoe UI Emoji" w:cs="Segoe UI Emoji" w:hint="eastAsia"/>
                    </w:rPr>
                    <w:t>☑</w:t>
                  </w:r>
                  <w:r>
                    <w:rPr>
                      <w:rFonts w:hint="eastAsia"/>
                    </w:rPr>
                    <w:t>产品优势和市场前景</w:t>
                  </w:r>
                </w:p>
                <w:p w:rsidR="00787595" w:rsidRDefault="00F031F0">
                  <w:r>
                    <w:rPr>
                      <w:rFonts w:ascii="Segoe UI Emoji" w:hAnsi="Segoe UI Emoji" w:cs="Segoe UI Emoji" w:hint="eastAsia"/>
                    </w:rPr>
                    <w:t>☑</w:t>
                  </w:r>
                  <w:r>
                    <w:rPr>
                      <w:rFonts w:hint="eastAsia"/>
                    </w:rPr>
                    <w:t>获得回报</w:t>
                  </w:r>
                </w:p>
              </w:tc>
            </w:tr>
            <w:tr w:rsidR="00787595">
              <w:tc>
                <w:tcPr>
                  <w:tcW w:w="1481" w:type="dxa"/>
                  <w:vAlign w:val="center"/>
                </w:tcPr>
                <w:p w:rsidR="00787595" w:rsidRDefault="00F031F0">
                  <w:pPr>
                    <w:rPr>
                      <w:szCs w:val="24"/>
                    </w:rPr>
                  </w:pPr>
                  <w:r>
                    <w:rPr>
                      <w:rFonts w:hint="eastAsia"/>
                    </w:rPr>
                    <w:t>☑员工</w:t>
                  </w:r>
                </w:p>
              </w:tc>
              <w:tc>
                <w:tcPr>
                  <w:tcW w:w="3605" w:type="dxa"/>
                  <w:vAlign w:val="center"/>
                </w:tcPr>
                <w:p w:rsidR="00787595" w:rsidRDefault="00F031F0">
                  <w:pPr>
                    <w:rPr>
                      <w:szCs w:val="24"/>
                    </w:rPr>
                  </w:pPr>
                  <w:r>
                    <w:rPr>
                      <w:rFonts w:hint="eastAsia"/>
                      <w:szCs w:val="24"/>
                    </w:rPr>
                    <w:t>例如：公司员工</w:t>
                  </w:r>
                </w:p>
              </w:tc>
              <w:tc>
                <w:tcPr>
                  <w:tcW w:w="3825" w:type="dxa"/>
                </w:tcPr>
                <w:p w:rsidR="00787595" w:rsidRDefault="00F031F0">
                  <w:r>
                    <w:rPr>
                      <w:rFonts w:hint="eastAsia"/>
                    </w:rPr>
                    <w:t>☑组织的持续经营、自我发展</w:t>
                  </w:r>
                </w:p>
                <w:p w:rsidR="00787595" w:rsidRDefault="00F031F0">
                  <w:r>
                    <w:rPr>
                      <w:rFonts w:hint="eastAsia"/>
                    </w:rPr>
                    <w:t>☑薪资、福利增加</w:t>
                  </w:r>
                  <w:r>
                    <w:rPr>
                      <w:rFonts w:hint="eastAsia"/>
                    </w:rPr>
                    <w:t xml:space="preserve"> </w:t>
                  </w:r>
                </w:p>
                <w:p w:rsidR="00787595" w:rsidRDefault="00F031F0">
                  <w:r>
                    <w:rPr>
                      <w:rFonts w:hint="eastAsia"/>
                    </w:rPr>
                    <w:t>☑</w:t>
                  </w:r>
                  <w:r>
                    <w:rPr>
                      <w:rFonts w:hint="eastAsia"/>
                      <w:bCs/>
                      <w:szCs w:val="22"/>
                    </w:rPr>
                    <w:t>提供培训机会</w:t>
                  </w:r>
                </w:p>
              </w:tc>
            </w:tr>
            <w:tr w:rsidR="00787595">
              <w:tc>
                <w:tcPr>
                  <w:tcW w:w="1481" w:type="dxa"/>
                  <w:vAlign w:val="center"/>
                </w:tcPr>
                <w:p w:rsidR="00787595" w:rsidRDefault="00F031F0">
                  <w:r>
                    <w:rPr>
                      <w:rFonts w:hint="eastAsia"/>
                    </w:rPr>
                    <w:t>☑银行</w:t>
                  </w:r>
                </w:p>
              </w:tc>
              <w:tc>
                <w:tcPr>
                  <w:tcW w:w="3605" w:type="dxa"/>
                  <w:vAlign w:val="center"/>
                </w:tcPr>
                <w:p w:rsidR="00787595" w:rsidRDefault="00F031F0">
                  <w:r>
                    <w:rPr>
                      <w:rFonts w:hint="eastAsia"/>
                    </w:rPr>
                    <w:t>例如：中国银行</w:t>
                  </w:r>
                </w:p>
              </w:tc>
              <w:tc>
                <w:tcPr>
                  <w:tcW w:w="3825" w:type="dxa"/>
                </w:tcPr>
                <w:p w:rsidR="00787595" w:rsidRDefault="00F031F0">
                  <w:r>
                    <w:rPr>
                      <w:rFonts w:hint="eastAsia"/>
                    </w:rPr>
                    <w:t>☑扶持企业发展</w:t>
                  </w:r>
                </w:p>
              </w:tc>
            </w:tr>
            <w:tr w:rsidR="00787595">
              <w:tc>
                <w:tcPr>
                  <w:tcW w:w="1481" w:type="dxa"/>
                  <w:vAlign w:val="center"/>
                </w:tcPr>
                <w:p w:rsidR="00787595" w:rsidRDefault="00F031F0">
                  <w:r>
                    <w:rPr>
                      <w:rFonts w:hint="eastAsia"/>
                    </w:rPr>
                    <w:t>□其他</w:t>
                  </w:r>
                </w:p>
              </w:tc>
              <w:tc>
                <w:tcPr>
                  <w:tcW w:w="3605" w:type="dxa"/>
                  <w:vAlign w:val="center"/>
                </w:tcPr>
                <w:p w:rsidR="00787595" w:rsidRDefault="00787595"/>
              </w:tc>
              <w:tc>
                <w:tcPr>
                  <w:tcW w:w="3825" w:type="dxa"/>
                </w:tcPr>
                <w:p w:rsidR="00787595" w:rsidRDefault="00787595"/>
              </w:tc>
            </w:tr>
          </w:tbl>
          <w:p w:rsidR="00787595" w:rsidRDefault="00787595">
            <w:pPr>
              <w:rPr>
                <w:color w:val="000000"/>
                <w:szCs w:val="21"/>
              </w:rPr>
            </w:pPr>
          </w:p>
          <w:p w:rsidR="00787595" w:rsidRDefault="00787595">
            <w:pPr>
              <w:rPr>
                <w:color w:val="000000"/>
                <w:szCs w:val="21"/>
              </w:rPr>
            </w:pPr>
          </w:p>
          <w:p w:rsidR="00787595" w:rsidRDefault="00F031F0">
            <w:pPr>
              <w:spacing w:line="480" w:lineRule="auto"/>
              <w:rPr>
                <w:rFonts w:ascii="新宋体" w:eastAsia="新宋体" w:hAnsi="宋体"/>
                <w:b/>
                <w:color w:val="0F0F0F"/>
                <w:sz w:val="32"/>
                <w:szCs w:val="32"/>
              </w:rPr>
            </w:pPr>
            <w:r>
              <w:rPr>
                <w:rFonts w:hint="eastAsia"/>
                <w:color w:val="000000"/>
                <w:szCs w:val="21"/>
              </w:rPr>
              <w:t>主要证据体现在</w:t>
            </w:r>
            <w:r>
              <w:rPr>
                <w:rFonts w:hint="eastAsia"/>
              </w:rPr>
              <w:t xml:space="preserve"> </w:t>
            </w:r>
            <w:r>
              <w:rPr>
                <w:rFonts w:hint="eastAsia"/>
              </w:rPr>
              <w:sym w:font="Wingdings" w:char="00FE"/>
            </w:r>
            <w:r>
              <w:rPr>
                <w:rFonts w:hint="eastAsia"/>
              </w:rPr>
              <w:t>《</w:t>
            </w:r>
            <w:r>
              <w:rPr>
                <w:rFonts w:hint="eastAsia"/>
                <w:color w:val="000000"/>
                <w:szCs w:val="21"/>
              </w:rPr>
              <w:t>相关方及要求与期望清单</w:t>
            </w:r>
            <w:r>
              <w:rPr>
                <w:rFonts w:hint="eastAsia"/>
              </w:rPr>
              <w:t>》</w:t>
            </w:r>
            <w:r>
              <w:rPr>
                <w:rFonts w:hint="eastAsia"/>
              </w:rPr>
              <w:t xml:space="preserve">  </w:t>
            </w:r>
            <w:r>
              <w:rPr>
                <w:rFonts w:hint="eastAsia"/>
              </w:rPr>
              <w:sym w:font="Wingdings" w:char="00A8"/>
            </w:r>
            <w:r>
              <w:rPr>
                <w:rFonts w:hint="eastAsia"/>
              </w:rPr>
              <w:t>《年度业务计划》</w:t>
            </w:r>
            <w:r>
              <w:rPr>
                <w:rFonts w:hint="eastAsia"/>
              </w:rPr>
              <w:t xml:space="preserve"> </w:t>
            </w:r>
            <w:r>
              <w:rPr>
                <w:rFonts w:hint="eastAsia"/>
              </w:rPr>
              <w:sym w:font="Wingdings" w:char="00A8"/>
            </w:r>
            <w:r>
              <w:rPr>
                <w:rFonts w:hint="eastAsia"/>
              </w:rPr>
              <w:t>其他</w:t>
            </w:r>
          </w:p>
          <w:p w:rsidR="00787595" w:rsidRDefault="00787595"/>
        </w:tc>
        <w:tc>
          <w:tcPr>
            <w:tcW w:w="1585" w:type="dxa"/>
            <w:vMerge/>
          </w:tcPr>
          <w:p w:rsidR="00787595" w:rsidRDefault="00787595"/>
        </w:tc>
      </w:tr>
      <w:tr w:rsidR="00787595">
        <w:trPr>
          <w:trHeight w:val="443"/>
        </w:trPr>
        <w:tc>
          <w:tcPr>
            <w:tcW w:w="2160" w:type="dxa"/>
            <w:vMerge w:val="restart"/>
          </w:tcPr>
          <w:p w:rsidR="00787595" w:rsidRDefault="00F031F0">
            <w:r>
              <w:rPr>
                <w:rFonts w:hint="eastAsia"/>
              </w:rPr>
              <w:t>确定</w:t>
            </w:r>
            <w:r w:rsidR="006269C8">
              <w:rPr>
                <w:rFonts w:hint="eastAsia"/>
              </w:rPr>
              <w:t>质</w:t>
            </w:r>
            <w:r w:rsidR="006269C8">
              <w:t>量</w:t>
            </w:r>
            <w:r w:rsidR="006269C8">
              <w:rPr>
                <w:rFonts w:hint="eastAsia"/>
              </w:rPr>
              <w:t>、</w:t>
            </w:r>
            <w:r>
              <w:rPr>
                <w:rFonts w:hint="eastAsia"/>
              </w:rPr>
              <w:t>环境和职业健康管理体系的范围</w:t>
            </w:r>
          </w:p>
        </w:tc>
        <w:tc>
          <w:tcPr>
            <w:tcW w:w="960" w:type="dxa"/>
            <w:vMerge w:val="restart"/>
          </w:tcPr>
          <w:p w:rsidR="00787595" w:rsidRDefault="006269C8">
            <w:r>
              <w:t>Q</w:t>
            </w:r>
            <w:r w:rsidR="00F031F0">
              <w:rPr>
                <w:rFonts w:hint="eastAsia"/>
              </w:rPr>
              <w:t>EO4.3</w:t>
            </w:r>
          </w:p>
        </w:tc>
        <w:tc>
          <w:tcPr>
            <w:tcW w:w="745" w:type="dxa"/>
          </w:tcPr>
          <w:p w:rsidR="00787595" w:rsidRDefault="00F031F0">
            <w:r>
              <w:rPr>
                <w:rFonts w:hint="eastAsia"/>
              </w:rPr>
              <w:t>文件名称</w:t>
            </w:r>
          </w:p>
        </w:tc>
        <w:tc>
          <w:tcPr>
            <w:tcW w:w="9259" w:type="dxa"/>
          </w:tcPr>
          <w:p w:rsidR="00787595" w:rsidRDefault="00F031F0">
            <w:r>
              <w:rPr>
                <w:rFonts w:hint="eastAsia"/>
              </w:rPr>
              <w:t>如：☑管理手册第</w:t>
            </w:r>
            <w:r>
              <w:rPr>
                <w:rFonts w:hint="eastAsia"/>
              </w:rPr>
              <w:t>4.2</w:t>
            </w:r>
            <w:r>
              <w:rPr>
                <w:rFonts w:hint="eastAsia"/>
              </w:rPr>
              <w:t>章和☑“公司介绍”</w:t>
            </w:r>
          </w:p>
        </w:tc>
        <w:tc>
          <w:tcPr>
            <w:tcW w:w="1585" w:type="dxa"/>
            <w:vMerge w:val="restart"/>
          </w:tcPr>
          <w:p w:rsidR="00787595" w:rsidRDefault="00F031F0">
            <w:r>
              <w:rPr>
                <w:rFonts w:hint="eastAsia"/>
              </w:rPr>
              <w:sym w:font="Wingdings" w:char="00FE"/>
            </w:r>
            <w:r>
              <w:rPr>
                <w:rFonts w:hint="eastAsia"/>
              </w:rPr>
              <w:t>符合</w:t>
            </w:r>
          </w:p>
          <w:p w:rsidR="00787595" w:rsidRDefault="00F031F0">
            <w:pPr>
              <w:pStyle w:val="a0"/>
            </w:pPr>
            <w:r>
              <w:sym w:font="Wingdings" w:char="00A8"/>
            </w:r>
            <w:r>
              <w:rPr>
                <w:rFonts w:hint="eastAsia"/>
              </w:rPr>
              <w:t>不符合</w:t>
            </w:r>
          </w:p>
          <w:p w:rsidR="00787595" w:rsidRDefault="00787595"/>
        </w:tc>
      </w:tr>
      <w:tr w:rsidR="00787595">
        <w:trPr>
          <w:trHeight w:val="822"/>
        </w:trPr>
        <w:tc>
          <w:tcPr>
            <w:tcW w:w="2160" w:type="dxa"/>
            <w:vMerge/>
          </w:tcPr>
          <w:p w:rsidR="00787595" w:rsidRDefault="00787595"/>
        </w:tc>
        <w:tc>
          <w:tcPr>
            <w:tcW w:w="960" w:type="dxa"/>
            <w:vMerge/>
          </w:tcPr>
          <w:p w:rsidR="00787595" w:rsidRDefault="00787595"/>
        </w:tc>
        <w:tc>
          <w:tcPr>
            <w:tcW w:w="745" w:type="dxa"/>
          </w:tcPr>
          <w:p w:rsidR="00787595" w:rsidRDefault="00F031F0">
            <w:r>
              <w:rPr>
                <w:rFonts w:hint="eastAsia"/>
              </w:rPr>
              <w:t>运行证据</w:t>
            </w:r>
          </w:p>
        </w:tc>
        <w:tc>
          <w:tcPr>
            <w:tcW w:w="9259" w:type="dxa"/>
          </w:tcPr>
          <w:p w:rsidR="00787595" w:rsidRDefault="00F031F0">
            <w:r>
              <w:rPr>
                <w:rFonts w:hint="eastAsia"/>
              </w:rPr>
              <w:t>组织应明确相关管理体系的范围；</w:t>
            </w:r>
          </w:p>
          <w:tbl>
            <w:tblPr>
              <w:tblStyle w:val="ac"/>
              <w:tblW w:w="9043" w:type="dxa"/>
              <w:tblLayout w:type="fixed"/>
              <w:tblLook w:val="04A0" w:firstRow="1" w:lastRow="0" w:firstColumn="1" w:lastColumn="0" w:noHBand="0" w:noVBand="1"/>
            </w:tblPr>
            <w:tblGrid>
              <w:gridCol w:w="1911"/>
              <w:gridCol w:w="7132"/>
            </w:tblGrid>
            <w:tr w:rsidR="00787595">
              <w:tc>
                <w:tcPr>
                  <w:tcW w:w="1911" w:type="dxa"/>
                  <w:vAlign w:val="center"/>
                </w:tcPr>
                <w:p w:rsidR="00787595" w:rsidRDefault="00F031F0">
                  <w:pPr>
                    <w:jc w:val="center"/>
                  </w:pPr>
                  <w:r>
                    <w:rPr>
                      <w:rFonts w:hint="eastAsia"/>
                    </w:rPr>
                    <w:t>范围的项目</w:t>
                  </w:r>
                </w:p>
              </w:tc>
              <w:tc>
                <w:tcPr>
                  <w:tcW w:w="7132" w:type="dxa"/>
                  <w:vAlign w:val="center"/>
                </w:tcPr>
                <w:p w:rsidR="00787595" w:rsidRDefault="00F031F0">
                  <w:pPr>
                    <w:jc w:val="center"/>
                  </w:pPr>
                  <w:r>
                    <w:rPr>
                      <w:rFonts w:hint="eastAsia"/>
                    </w:rPr>
                    <w:t>内容描述</w:t>
                  </w:r>
                </w:p>
              </w:tc>
            </w:tr>
            <w:tr w:rsidR="00787595">
              <w:tc>
                <w:tcPr>
                  <w:tcW w:w="1911" w:type="dxa"/>
                </w:tcPr>
                <w:p w:rsidR="00787595" w:rsidRDefault="00F031F0">
                  <w:r>
                    <w:rPr>
                      <w:rFonts w:hint="eastAsia"/>
                    </w:rPr>
                    <w:t>产品</w:t>
                  </w:r>
                  <w:r>
                    <w:rPr>
                      <w:rFonts w:hint="eastAsia"/>
                    </w:rPr>
                    <w:t>/</w:t>
                  </w:r>
                  <w:r>
                    <w:rPr>
                      <w:rFonts w:hint="eastAsia"/>
                    </w:rPr>
                    <w:t>服务的活动</w:t>
                  </w:r>
                </w:p>
              </w:tc>
              <w:tc>
                <w:tcPr>
                  <w:tcW w:w="7132" w:type="dxa"/>
                </w:tcPr>
                <w:p w:rsidR="00787595" w:rsidRDefault="00F031F0">
                  <w:r>
                    <w:rPr>
                      <w:rFonts w:hint="eastAsia"/>
                      <w:szCs w:val="21"/>
                    </w:rPr>
                    <w:t>初级农产品、散装食品（含冷藏冷冻食品）、预包装食品（含冷藏冷冻食品）的销售</w:t>
                  </w:r>
                </w:p>
              </w:tc>
            </w:tr>
            <w:tr w:rsidR="00787595">
              <w:tc>
                <w:tcPr>
                  <w:tcW w:w="1911" w:type="dxa"/>
                </w:tcPr>
                <w:p w:rsidR="00787595" w:rsidRDefault="00F031F0">
                  <w:r>
                    <w:rPr>
                      <w:rFonts w:hint="eastAsia"/>
                    </w:rPr>
                    <w:t>注册地址</w:t>
                  </w:r>
                </w:p>
              </w:tc>
              <w:tc>
                <w:tcPr>
                  <w:tcW w:w="7132" w:type="dxa"/>
                </w:tcPr>
                <w:p w:rsidR="00787595" w:rsidRDefault="00F031F0">
                  <w:r>
                    <w:rPr>
                      <w:rFonts w:hint="eastAsia"/>
                    </w:rPr>
                    <w:t>成都市青羊区青羊大道</w:t>
                  </w:r>
                  <w:r>
                    <w:rPr>
                      <w:rFonts w:hint="eastAsia"/>
                    </w:rPr>
                    <w:t>128</w:t>
                  </w:r>
                  <w:r>
                    <w:rPr>
                      <w:rFonts w:hint="eastAsia"/>
                    </w:rPr>
                    <w:t>号附</w:t>
                  </w:r>
                  <w:r>
                    <w:rPr>
                      <w:rFonts w:hint="eastAsia"/>
                    </w:rPr>
                    <w:t>201-202</w:t>
                  </w:r>
                  <w:r>
                    <w:rPr>
                      <w:rFonts w:hint="eastAsia"/>
                    </w:rPr>
                    <w:t>号</w:t>
                  </w:r>
                  <w:r>
                    <w:rPr>
                      <w:rFonts w:hint="eastAsia"/>
                    </w:rPr>
                    <w:t>14</w:t>
                  </w:r>
                  <w:r>
                    <w:rPr>
                      <w:rFonts w:hint="eastAsia"/>
                    </w:rPr>
                    <w:t>幢</w:t>
                  </w:r>
                  <w:r>
                    <w:rPr>
                      <w:rFonts w:hint="eastAsia"/>
                    </w:rPr>
                    <w:t>2</w:t>
                  </w:r>
                  <w:r>
                    <w:rPr>
                      <w:rFonts w:hint="eastAsia"/>
                    </w:rPr>
                    <w:t>层</w:t>
                  </w:r>
                </w:p>
              </w:tc>
            </w:tr>
            <w:tr w:rsidR="00787595">
              <w:tc>
                <w:tcPr>
                  <w:tcW w:w="1911" w:type="dxa"/>
                </w:tcPr>
                <w:p w:rsidR="00787595" w:rsidRDefault="00F031F0">
                  <w:r>
                    <w:rPr>
                      <w:rFonts w:hint="eastAsia"/>
                    </w:rPr>
                    <w:t>经营地址</w:t>
                  </w:r>
                </w:p>
              </w:tc>
              <w:tc>
                <w:tcPr>
                  <w:tcW w:w="7132" w:type="dxa"/>
                </w:tcPr>
                <w:p w:rsidR="00787595" w:rsidRDefault="00F031F0">
                  <w:r>
                    <w:rPr>
                      <w:rFonts w:hint="eastAsia"/>
                      <w:szCs w:val="22"/>
                    </w:rPr>
                    <w:t>成都市温江区柳城万春路</w:t>
                  </w:r>
                  <w:r>
                    <w:rPr>
                      <w:rFonts w:hint="eastAsia"/>
                      <w:szCs w:val="22"/>
                    </w:rPr>
                    <w:t>156</w:t>
                  </w:r>
                  <w:r>
                    <w:rPr>
                      <w:rFonts w:hint="eastAsia"/>
                      <w:szCs w:val="22"/>
                    </w:rPr>
                    <w:t>号</w:t>
                  </w:r>
                  <w:r>
                    <w:rPr>
                      <w:rFonts w:hint="eastAsia"/>
                      <w:szCs w:val="22"/>
                    </w:rPr>
                    <w:t>6</w:t>
                  </w:r>
                  <w:r>
                    <w:rPr>
                      <w:rFonts w:hint="eastAsia"/>
                      <w:szCs w:val="22"/>
                    </w:rPr>
                    <w:t>栋四楼</w:t>
                  </w:r>
                </w:p>
              </w:tc>
            </w:tr>
            <w:tr w:rsidR="00787595">
              <w:tc>
                <w:tcPr>
                  <w:tcW w:w="1911" w:type="dxa"/>
                </w:tcPr>
                <w:p w:rsidR="00787595" w:rsidRDefault="00F031F0">
                  <w:r>
                    <w:rPr>
                      <w:rFonts w:hint="eastAsia"/>
                    </w:rPr>
                    <w:t>组织单元（部门</w:t>
                  </w:r>
                  <w:r>
                    <w:rPr>
                      <w:rFonts w:hint="eastAsia"/>
                    </w:rPr>
                    <w:t>/</w:t>
                  </w:r>
                  <w:r>
                    <w:rPr>
                      <w:rFonts w:hint="eastAsia"/>
                    </w:rPr>
                    <w:t>分支）</w:t>
                  </w:r>
                </w:p>
              </w:tc>
              <w:tc>
                <w:tcPr>
                  <w:tcW w:w="7132" w:type="dxa"/>
                </w:tcPr>
                <w:p w:rsidR="00787595" w:rsidRDefault="00F031F0">
                  <w:r>
                    <w:rPr>
                      <w:rFonts w:hint="eastAsia"/>
                    </w:rPr>
                    <w:sym w:font="Wingdings" w:char="00FE"/>
                  </w:r>
                  <w:r>
                    <w:rPr>
                      <w:rFonts w:hint="eastAsia"/>
                    </w:rPr>
                    <w:t>与组织结构图一致</w:t>
                  </w:r>
                </w:p>
                <w:p w:rsidR="00787595" w:rsidRDefault="00F031F0">
                  <w:pPr>
                    <w:rPr>
                      <w:u w:val="single"/>
                    </w:rPr>
                  </w:pPr>
                  <w:r>
                    <w:rPr>
                      <w:rFonts w:hint="eastAsia"/>
                    </w:rPr>
                    <w:sym w:font="Wingdings" w:char="00A8"/>
                  </w:r>
                  <w:r>
                    <w:rPr>
                      <w:rFonts w:hint="eastAsia"/>
                    </w:rPr>
                    <w:t>分支机构，如：</w:t>
                  </w:r>
                  <w:r>
                    <w:rPr>
                      <w:rFonts w:hint="eastAsia"/>
                    </w:rPr>
                    <w:t xml:space="preserve"> </w:t>
                  </w:r>
                  <w:r>
                    <w:rPr>
                      <w:rFonts w:hint="eastAsia"/>
                      <w:u w:val="single"/>
                    </w:rPr>
                    <w:t xml:space="preserve">                  </w:t>
                  </w:r>
                </w:p>
                <w:p w:rsidR="00787595" w:rsidRDefault="00F031F0">
                  <w:r>
                    <w:rPr>
                      <w:rFonts w:hint="eastAsia"/>
                    </w:rPr>
                    <w:sym w:font="Wingdings" w:char="00A8"/>
                  </w:r>
                  <w:r>
                    <w:rPr>
                      <w:rFonts w:hint="eastAsia"/>
                    </w:rPr>
                    <w:t>临时场所，如：</w:t>
                  </w:r>
                  <w:r>
                    <w:rPr>
                      <w:rFonts w:hint="eastAsia"/>
                    </w:rPr>
                    <w:t xml:space="preserve"> </w:t>
                  </w:r>
                  <w:r>
                    <w:rPr>
                      <w:rFonts w:hint="eastAsia"/>
                      <w:u w:val="single"/>
                    </w:rPr>
                    <w:t xml:space="preserve">                 </w:t>
                  </w:r>
                </w:p>
              </w:tc>
            </w:tr>
            <w:tr w:rsidR="00787595">
              <w:tc>
                <w:tcPr>
                  <w:tcW w:w="1911" w:type="dxa"/>
                </w:tcPr>
                <w:p w:rsidR="00787595" w:rsidRDefault="00F031F0">
                  <w:r>
                    <w:rPr>
                      <w:rFonts w:hint="eastAsia"/>
                    </w:rPr>
                    <w:t>时间</w:t>
                  </w:r>
                </w:p>
              </w:tc>
              <w:tc>
                <w:tcPr>
                  <w:tcW w:w="7132" w:type="dxa"/>
                </w:tcPr>
                <w:p w:rsidR="00787595" w:rsidRDefault="00F031F0">
                  <w:r>
                    <w:rPr>
                      <w:rFonts w:hint="eastAsia"/>
                    </w:rPr>
                    <w:sym w:font="Wingdings" w:char="00FE"/>
                  </w:r>
                  <w:r>
                    <w:rPr>
                      <w:rFonts w:hint="eastAsia"/>
                    </w:rPr>
                    <w:t>体系建立以来</w:t>
                  </w:r>
                </w:p>
                <w:p w:rsidR="00787595" w:rsidRDefault="00F031F0">
                  <w:r>
                    <w:rPr>
                      <w:rFonts w:hint="eastAsia"/>
                    </w:rPr>
                    <w:sym w:font="Wingdings" w:char="00A8"/>
                  </w:r>
                  <w:r>
                    <w:rPr>
                      <w:rFonts w:hint="eastAsia"/>
                    </w:rPr>
                    <w:t>近一年</w:t>
                  </w:r>
                </w:p>
              </w:tc>
            </w:tr>
          </w:tbl>
          <w:p w:rsidR="00787595" w:rsidRDefault="00787595"/>
          <w:p w:rsidR="00787595" w:rsidRDefault="00F031F0">
            <w:pPr>
              <w:rPr>
                <w:color w:val="000000"/>
                <w:szCs w:val="21"/>
              </w:rPr>
            </w:pPr>
            <w:r>
              <w:rPr>
                <w:rFonts w:hint="eastAsia"/>
                <w:color w:val="000000"/>
                <w:szCs w:val="21"/>
              </w:rPr>
              <w:t>在企业的管理手册中有描述。</w:t>
            </w:r>
          </w:p>
        </w:tc>
        <w:tc>
          <w:tcPr>
            <w:tcW w:w="1585" w:type="dxa"/>
            <w:vMerge/>
          </w:tcPr>
          <w:p w:rsidR="00787595" w:rsidRDefault="00787595"/>
        </w:tc>
      </w:tr>
      <w:tr w:rsidR="00787595">
        <w:trPr>
          <w:trHeight w:val="443"/>
        </w:trPr>
        <w:tc>
          <w:tcPr>
            <w:tcW w:w="2160" w:type="dxa"/>
            <w:vMerge w:val="restart"/>
          </w:tcPr>
          <w:p w:rsidR="00787595" w:rsidRDefault="00F031F0">
            <w:r>
              <w:rPr>
                <w:rFonts w:hint="eastAsia"/>
              </w:rPr>
              <w:t>管理体系</w:t>
            </w:r>
          </w:p>
        </w:tc>
        <w:tc>
          <w:tcPr>
            <w:tcW w:w="960" w:type="dxa"/>
            <w:vMerge w:val="restart"/>
          </w:tcPr>
          <w:p w:rsidR="00787595" w:rsidRDefault="006269C8">
            <w:r>
              <w:t>Q</w:t>
            </w:r>
            <w:r w:rsidR="00F031F0">
              <w:rPr>
                <w:rFonts w:hint="eastAsia"/>
              </w:rPr>
              <w:t xml:space="preserve">EO4.4 </w:t>
            </w:r>
          </w:p>
        </w:tc>
        <w:tc>
          <w:tcPr>
            <w:tcW w:w="745" w:type="dxa"/>
          </w:tcPr>
          <w:p w:rsidR="00787595" w:rsidRDefault="00F031F0">
            <w:r>
              <w:rPr>
                <w:rFonts w:hint="eastAsia"/>
              </w:rPr>
              <w:t>文件名称</w:t>
            </w:r>
          </w:p>
        </w:tc>
        <w:tc>
          <w:tcPr>
            <w:tcW w:w="9259" w:type="dxa"/>
          </w:tcPr>
          <w:p w:rsidR="00787595" w:rsidRDefault="00F031F0">
            <w:r>
              <w:rPr>
                <w:rFonts w:hint="eastAsia"/>
              </w:rPr>
              <w:t>如：☑管理手册第</w:t>
            </w:r>
            <w:r>
              <w:rPr>
                <w:rFonts w:hint="eastAsia"/>
              </w:rPr>
              <w:t>4.4</w:t>
            </w:r>
            <w:r>
              <w:rPr>
                <w:rFonts w:hint="eastAsia"/>
              </w:rPr>
              <w:t>章和□《过程清单》</w:t>
            </w:r>
          </w:p>
        </w:tc>
        <w:tc>
          <w:tcPr>
            <w:tcW w:w="1585" w:type="dxa"/>
            <w:vMerge w:val="restart"/>
          </w:tcPr>
          <w:p w:rsidR="00787595" w:rsidRDefault="00F031F0">
            <w:r>
              <w:rPr>
                <w:rFonts w:hint="eastAsia"/>
              </w:rPr>
              <w:sym w:font="Wingdings" w:char="00FE"/>
            </w:r>
            <w:r>
              <w:rPr>
                <w:rFonts w:hint="eastAsia"/>
              </w:rPr>
              <w:t>符合</w:t>
            </w:r>
          </w:p>
          <w:p w:rsidR="00787595" w:rsidRDefault="00F031F0">
            <w:pPr>
              <w:pStyle w:val="a0"/>
            </w:pPr>
            <w:r>
              <w:sym w:font="Wingdings" w:char="00A8"/>
            </w:r>
            <w:r>
              <w:rPr>
                <w:rFonts w:hint="eastAsia"/>
              </w:rPr>
              <w:t>不符合</w:t>
            </w:r>
          </w:p>
          <w:p w:rsidR="00787595" w:rsidRDefault="00787595"/>
        </w:tc>
      </w:tr>
      <w:tr w:rsidR="00787595">
        <w:trPr>
          <w:trHeight w:val="822"/>
        </w:trPr>
        <w:tc>
          <w:tcPr>
            <w:tcW w:w="2160" w:type="dxa"/>
            <w:vMerge/>
          </w:tcPr>
          <w:p w:rsidR="00787595" w:rsidRDefault="00787595"/>
        </w:tc>
        <w:tc>
          <w:tcPr>
            <w:tcW w:w="960" w:type="dxa"/>
            <w:vMerge/>
          </w:tcPr>
          <w:p w:rsidR="00787595" w:rsidRDefault="00787595"/>
        </w:tc>
        <w:tc>
          <w:tcPr>
            <w:tcW w:w="745" w:type="dxa"/>
          </w:tcPr>
          <w:p w:rsidR="00787595" w:rsidRDefault="00F031F0">
            <w:r>
              <w:rPr>
                <w:rFonts w:hint="eastAsia"/>
              </w:rPr>
              <w:t>运行证据</w:t>
            </w:r>
          </w:p>
        </w:tc>
        <w:tc>
          <w:tcPr>
            <w:tcW w:w="9259" w:type="dxa"/>
          </w:tcPr>
          <w:p w:rsidR="00787595" w:rsidRDefault="00F031F0">
            <w:pPr>
              <w:spacing w:before="40" w:after="40"/>
              <w:rPr>
                <w:lang w:val="en-GB"/>
              </w:rPr>
            </w:pPr>
            <w:r>
              <w:rPr>
                <w:rFonts w:hint="eastAsia"/>
              </w:rPr>
              <w:t>组织考虑了内外部问题和相关方期望对环境和职业健康管理体系的过程进行了确认，对输入、输出、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87595" w:rsidRDefault="00787595">
            <w:pPr>
              <w:spacing w:before="40" w:after="40"/>
            </w:pPr>
          </w:p>
          <w:p w:rsidR="00787595" w:rsidRDefault="00F031F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87595" w:rsidRDefault="00F031F0">
            <w:pPr>
              <w:spacing w:before="40" w:after="40"/>
            </w:pPr>
            <w:r>
              <w:rPr>
                <w:rFonts w:hint="eastAsia"/>
              </w:rPr>
              <w:t>☑消防安全控制</w:t>
            </w:r>
            <w:r>
              <w:rPr>
                <w:rFonts w:hint="eastAsia"/>
              </w:rPr>
              <w:t xml:space="preserve"> </w:t>
            </w:r>
            <w:r>
              <w:rPr>
                <w:rFonts w:hint="eastAsia"/>
              </w:rPr>
              <w:t>□污染物排放控制</w:t>
            </w:r>
            <w:r>
              <w:rPr>
                <w:rFonts w:hint="eastAsia"/>
              </w:rPr>
              <w:t xml:space="preserve"> </w:t>
            </w:r>
            <w:r>
              <w:rPr>
                <w:rFonts w:hint="eastAsia"/>
              </w:rPr>
              <w:t>☑人员能力管理□危化品管理□特种设备管理</w:t>
            </w:r>
            <w:r>
              <w:rPr>
                <w:rFonts w:hint="eastAsia"/>
              </w:rPr>
              <w:t xml:space="preserve"> </w:t>
            </w:r>
            <w:r>
              <w:rPr>
                <w:rFonts w:hint="eastAsia"/>
              </w:rPr>
              <w:t>□其他</w:t>
            </w:r>
          </w:p>
          <w:p w:rsidR="00787595" w:rsidRDefault="00F031F0">
            <w:pPr>
              <w:spacing w:before="40" w:after="40"/>
            </w:pPr>
            <w:r>
              <w:rPr>
                <w:rFonts w:hint="eastAsia"/>
              </w:rPr>
              <w:t>□放射线探伤</w:t>
            </w:r>
          </w:p>
          <w:p w:rsidR="00787595" w:rsidRDefault="00F031F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87595" w:rsidRDefault="00F031F0">
            <w:pPr>
              <w:spacing w:before="40" w:after="40"/>
            </w:pPr>
            <w:r>
              <w:rPr>
                <w:rFonts w:hint="eastAsia"/>
              </w:rPr>
              <w:t>□建筑施工</w:t>
            </w:r>
            <w:r>
              <w:rPr>
                <w:rFonts w:hint="eastAsia"/>
              </w:rPr>
              <w:t xml:space="preserve"> </w:t>
            </w:r>
            <w:r>
              <w:rPr>
                <w:rFonts w:hint="eastAsia"/>
              </w:rPr>
              <w:t>□危化品贮存</w:t>
            </w:r>
            <w:r>
              <w:rPr>
                <w:rFonts w:hint="eastAsia"/>
              </w:rPr>
              <w:t xml:space="preserve"> </w:t>
            </w:r>
            <w:r>
              <w:rPr>
                <w:rFonts w:hint="eastAsia"/>
              </w:rPr>
              <w:t>□</w:t>
            </w:r>
            <w:r>
              <w:rPr>
                <w:rFonts w:hint="eastAsia"/>
              </w:rPr>
              <w:t>XXX</w:t>
            </w:r>
            <w:r>
              <w:rPr>
                <w:rFonts w:hint="eastAsia"/>
              </w:rPr>
              <w:t>加工过程</w:t>
            </w:r>
            <w:r>
              <w:rPr>
                <w:rFonts w:hint="eastAsia"/>
              </w:rPr>
              <w:t xml:space="preserve"> </w:t>
            </w:r>
            <w:r>
              <w:rPr>
                <w:rFonts w:hint="eastAsia"/>
              </w:rPr>
              <w:t>□放射线探伤</w:t>
            </w:r>
            <w:r>
              <w:rPr>
                <w:rFonts w:hint="eastAsia"/>
              </w:rPr>
              <w:t xml:space="preserve"> </w:t>
            </w:r>
            <w:r>
              <w:rPr>
                <w:rFonts w:hint="eastAsia"/>
              </w:rPr>
              <w:t>□危险品运输</w:t>
            </w:r>
            <w:r>
              <w:rPr>
                <w:rFonts w:hint="eastAsia"/>
              </w:rPr>
              <w:t xml:space="preserve"> </w:t>
            </w:r>
            <w:r>
              <w:rPr>
                <w:rFonts w:hint="eastAsia"/>
              </w:rPr>
              <w:t>□设备维修</w:t>
            </w:r>
          </w:p>
          <w:p w:rsidR="00787595" w:rsidRDefault="00F031F0">
            <w:pPr>
              <w:spacing w:before="40" w:after="40"/>
            </w:pPr>
            <w:r>
              <w:rPr>
                <w:rFonts w:hint="eastAsia"/>
              </w:rPr>
              <w:t>□人员培训</w:t>
            </w:r>
            <w:r>
              <w:rPr>
                <w:rFonts w:hint="eastAsia"/>
              </w:rPr>
              <w:t xml:space="preserve"> </w:t>
            </w:r>
            <w:r>
              <w:rPr>
                <w:rFonts w:hint="eastAsia"/>
              </w:rPr>
              <w:t>□其他</w:t>
            </w:r>
          </w:p>
          <w:p w:rsidR="00787595" w:rsidRDefault="00F031F0">
            <w:pPr>
              <w:rPr>
                <w:highlight w:val="cyan"/>
              </w:rPr>
            </w:pPr>
            <w:r>
              <w:rPr>
                <w:rFonts w:hint="eastAsia"/>
                <w:lang w:val="en-GB"/>
              </w:rPr>
              <w:t>组织通过</w:t>
            </w:r>
            <w:r>
              <w:rPr>
                <w:rFonts w:hint="eastAsia"/>
              </w:rPr>
              <w:t>环境和职业健康</w:t>
            </w:r>
            <w:r>
              <w:rPr>
                <w:rFonts w:hint="eastAsia"/>
                <w:lang w:val="en-GB"/>
              </w:rPr>
              <w:t>目标的建立、实施、</w:t>
            </w:r>
            <w:r>
              <w:rPr>
                <w:rFonts w:hint="eastAsia"/>
              </w:rPr>
              <w:t>相关方反馈</w:t>
            </w:r>
            <w:r>
              <w:rPr>
                <w:rFonts w:hint="eastAsia"/>
                <w:lang w:val="en-GB"/>
              </w:rPr>
              <w:t>的</w:t>
            </w:r>
            <w:r>
              <w:rPr>
                <w:rFonts w:hint="eastAsia"/>
              </w:rPr>
              <w:t>分析</w:t>
            </w:r>
            <w:r>
              <w:rPr>
                <w:rFonts w:hint="eastAsia"/>
                <w:lang w:val="en-GB"/>
              </w:rPr>
              <w:t>、内审和管理评审等方式，充分地</w:t>
            </w:r>
            <w:r>
              <w:rPr>
                <w:rFonts w:hint="eastAsia"/>
              </w:rPr>
              <w:t>评审，管理及</w:t>
            </w:r>
            <w:r>
              <w:rPr>
                <w:rFonts w:hint="eastAsia"/>
                <w:lang w:val="en-GB"/>
              </w:rPr>
              <w:t>控制这些</w:t>
            </w:r>
            <w:r>
              <w:rPr>
                <w:rFonts w:hint="eastAsia"/>
              </w:rPr>
              <w:t>环境和职业健康管理体系覆盖的过程</w:t>
            </w:r>
            <w:r>
              <w:rPr>
                <w:rFonts w:hint="eastAsia"/>
                <w:lang w:val="en-GB"/>
              </w:rPr>
              <w:t>和活动</w:t>
            </w:r>
            <w:r>
              <w:rPr>
                <w:rFonts w:hint="eastAsia"/>
              </w:rPr>
              <w:t>。</w:t>
            </w:r>
          </w:p>
        </w:tc>
        <w:tc>
          <w:tcPr>
            <w:tcW w:w="1585" w:type="dxa"/>
            <w:vMerge/>
          </w:tcPr>
          <w:p w:rsidR="00787595" w:rsidRDefault="00787595"/>
        </w:tc>
      </w:tr>
      <w:tr w:rsidR="00787595">
        <w:trPr>
          <w:trHeight w:val="443"/>
        </w:trPr>
        <w:tc>
          <w:tcPr>
            <w:tcW w:w="2160" w:type="dxa"/>
            <w:vMerge w:val="restart"/>
          </w:tcPr>
          <w:p w:rsidR="00787595" w:rsidRDefault="00F031F0">
            <w:r>
              <w:rPr>
                <w:rFonts w:hint="eastAsia"/>
              </w:rPr>
              <w:t>领导作用与承诺</w:t>
            </w:r>
          </w:p>
        </w:tc>
        <w:tc>
          <w:tcPr>
            <w:tcW w:w="960" w:type="dxa"/>
            <w:vMerge w:val="restart"/>
          </w:tcPr>
          <w:p w:rsidR="00787595" w:rsidRDefault="006269C8">
            <w:r>
              <w:t>Q</w:t>
            </w:r>
            <w:r w:rsidR="00F031F0">
              <w:rPr>
                <w:rFonts w:hint="eastAsia"/>
              </w:rPr>
              <w:t>EO5.1  </w:t>
            </w:r>
          </w:p>
        </w:tc>
        <w:tc>
          <w:tcPr>
            <w:tcW w:w="745" w:type="dxa"/>
          </w:tcPr>
          <w:p w:rsidR="00787595" w:rsidRDefault="00F031F0">
            <w:r>
              <w:rPr>
                <w:rFonts w:hint="eastAsia"/>
              </w:rPr>
              <w:t>文件名称</w:t>
            </w:r>
          </w:p>
        </w:tc>
        <w:tc>
          <w:tcPr>
            <w:tcW w:w="9259" w:type="dxa"/>
          </w:tcPr>
          <w:p w:rsidR="00787595" w:rsidRDefault="00F031F0">
            <w:r>
              <w:rPr>
                <w:rFonts w:hint="eastAsia"/>
              </w:rPr>
              <w:t>如：管理手册第</w:t>
            </w:r>
            <w:r>
              <w:rPr>
                <w:rFonts w:hint="eastAsia"/>
              </w:rPr>
              <w:t>5.1</w:t>
            </w:r>
            <w:r>
              <w:rPr>
                <w:rFonts w:hint="eastAsia"/>
              </w:rPr>
              <w:t>章和“总经理岗位职责”</w:t>
            </w:r>
          </w:p>
        </w:tc>
        <w:tc>
          <w:tcPr>
            <w:tcW w:w="1585" w:type="dxa"/>
            <w:vMerge w:val="restart"/>
          </w:tcPr>
          <w:p w:rsidR="00787595" w:rsidRDefault="00F031F0">
            <w:r>
              <w:rPr>
                <w:rFonts w:hint="eastAsia"/>
              </w:rPr>
              <w:sym w:font="Wingdings" w:char="00FE"/>
            </w:r>
            <w:r>
              <w:rPr>
                <w:rFonts w:hint="eastAsia"/>
              </w:rPr>
              <w:t>符合</w:t>
            </w:r>
          </w:p>
          <w:p w:rsidR="00787595" w:rsidRDefault="00F031F0">
            <w:pPr>
              <w:pStyle w:val="a0"/>
            </w:pPr>
            <w:r>
              <w:sym w:font="Wingdings" w:char="00A8"/>
            </w:r>
            <w:r>
              <w:rPr>
                <w:rFonts w:hint="eastAsia"/>
              </w:rPr>
              <w:t>不符合</w:t>
            </w:r>
          </w:p>
          <w:p w:rsidR="00787595" w:rsidRDefault="00787595"/>
        </w:tc>
      </w:tr>
      <w:tr w:rsidR="00787595">
        <w:trPr>
          <w:trHeight w:val="822"/>
        </w:trPr>
        <w:tc>
          <w:tcPr>
            <w:tcW w:w="2160" w:type="dxa"/>
            <w:vMerge/>
          </w:tcPr>
          <w:p w:rsidR="00787595" w:rsidRDefault="00787595"/>
        </w:tc>
        <w:tc>
          <w:tcPr>
            <w:tcW w:w="960" w:type="dxa"/>
            <w:vMerge/>
          </w:tcPr>
          <w:p w:rsidR="00787595" w:rsidRDefault="00787595"/>
        </w:tc>
        <w:tc>
          <w:tcPr>
            <w:tcW w:w="745" w:type="dxa"/>
          </w:tcPr>
          <w:p w:rsidR="00787595" w:rsidRDefault="00F031F0">
            <w:r>
              <w:rPr>
                <w:rFonts w:hint="eastAsia"/>
              </w:rPr>
              <w:t>运行证据</w:t>
            </w:r>
          </w:p>
        </w:tc>
        <w:tc>
          <w:tcPr>
            <w:tcW w:w="9259" w:type="dxa"/>
          </w:tcPr>
          <w:p w:rsidR="00787595" w:rsidRDefault="00F031F0">
            <w:pPr>
              <w:rPr>
                <w:color w:val="000000"/>
                <w:szCs w:val="21"/>
              </w:rPr>
            </w:pPr>
            <w:r>
              <w:rPr>
                <w:rFonts w:hint="eastAsia"/>
                <w:color w:val="000000"/>
                <w:szCs w:val="21"/>
              </w:rPr>
              <w:t xml:space="preserve"> </w:t>
            </w:r>
            <w:r>
              <w:rPr>
                <w:rFonts w:hint="eastAsia"/>
                <w:color w:val="000000"/>
                <w:szCs w:val="21"/>
              </w:rPr>
              <w:t>与最高管理者沟通其领导作用与承诺：</w:t>
            </w:r>
          </w:p>
          <w:p w:rsidR="00787595" w:rsidRDefault="00F031F0">
            <w:pPr>
              <w:rPr>
                <w:color w:val="000000"/>
                <w:szCs w:val="21"/>
              </w:rPr>
            </w:pPr>
            <w:r>
              <w:rPr>
                <w:rFonts w:hint="eastAsia"/>
                <w:color w:val="000000"/>
                <w:szCs w:val="21"/>
              </w:rPr>
              <w:sym w:font="Wingdings" w:char="00FE"/>
            </w:r>
            <w:r>
              <w:rPr>
                <w:rFonts w:hint="eastAsia"/>
                <w:color w:val="000000"/>
                <w:szCs w:val="21"/>
              </w:rPr>
              <w:t>对环境和职业健康管理体系的有效性负责；</w:t>
            </w:r>
            <w:r>
              <w:rPr>
                <w:rFonts w:hint="eastAsia"/>
                <w:color w:val="000000"/>
                <w:szCs w:val="21"/>
              </w:rPr>
              <w:t xml:space="preserve"> </w:t>
            </w:r>
          </w:p>
          <w:p w:rsidR="00787595" w:rsidRDefault="00F031F0">
            <w:pPr>
              <w:rPr>
                <w:color w:val="000000"/>
                <w:szCs w:val="21"/>
              </w:rPr>
            </w:pPr>
            <w:r>
              <w:rPr>
                <w:rFonts w:hint="eastAsia"/>
                <w:color w:val="000000"/>
                <w:szCs w:val="21"/>
              </w:rPr>
              <w:sym w:font="Wingdings" w:char="00FE"/>
            </w:r>
            <w:r>
              <w:rPr>
                <w:rFonts w:hint="eastAsia"/>
                <w:color w:val="000000"/>
                <w:szCs w:val="21"/>
              </w:rPr>
              <w:t>确保建立环境和职业健康方针和环境和职业健康目标，并与组织的战略方向和所处的环境和职业健康相一致；</w:t>
            </w:r>
            <w:r>
              <w:rPr>
                <w:rFonts w:hint="eastAsia"/>
                <w:color w:val="000000"/>
                <w:szCs w:val="21"/>
              </w:rPr>
              <w:t xml:space="preserve"> </w:t>
            </w:r>
          </w:p>
          <w:p w:rsidR="00787595" w:rsidRDefault="00F031F0">
            <w:pPr>
              <w:rPr>
                <w:color w:val="000000"/>
                <w:szCs w:val="21"/>
              </w:rPr>
            </w:pPr>
            <w:r>
              <w:rPr>
                <w:rFonts w:hint="eastAsia"/>
                <w:color w:val="000000"/>
                <w:szCs w:val="21"/>
              </w:rPr>
              <w:sym w:font="Wingdings" w:char="00FE"/>
            </w:r>
            <w:r>
              <w:rPr>
                <w:rFonts w:hint="eastAsia"/>
                <w:color w:val="000000"/>
                <w:szCs w:val="21"/>
              </w:rPr>
              <w:t>确保将环境和职业健康管理体系要求融入组织的业务过程；</w:t>
            </w:r>
            <w:r>
              <w:rPr>
                <w:rFonts w:hint="eastAsia"/>
                <w:color w:val="000000"/>
                <w:szCs w:val="21"/>
              </w:rPr>
              <w:t xml:space="preserve">  </w:t>
            </w:r>
          </w:p>
          <w:p w:rsidR="00787595" w:rsidRDefault="00F031F0">
            <w:pPr>
              <w:rPr>
                <w:color w:val="000000"/>
                <w:szCs w:val="21"/>
              </w:rPr>
            </w:pPr>
            <w:r>
              <w:rPr>
                <w:rFonts w:hint="eastAsia"/>
                <w:color w:val="000000"/>
                <w:szCs w:val="21"/>
              </w:rPr>
              <w:sym w:font="Wingdings" w:char="00FE"/>
            </w:r>
            <w:r>
              <w:rPr>
                <w:rFonts w:hint="eastAsia"/>
                <w:color w:val="000000"/>
                <w:szCs w:val="21"/>
              </w:rPr>
              <w:t>促进使用过程方法和基于风险的思维；</w:t>
            </w:r>
            <w:r>
              <w:rPr>
                <w:rFonts w:hint="eastAsia"/>
                <w:color w:val="000000"/>
                <w:szCs w:val="21"/>
              </w:rPr>
              <w:t xml:space="preserve"> </w:t>
            </w:r>
          </w:p>
          <w:p w:rsidR="00787595" w:rsidRDefault="00F031F0">
            <w:pPr>
              <w:rPr>
                <w:color w:val="000000"/>
                <w:szCs w:val="21"/>
              </w:rPr>
            </w:pPr>
            <w:r>
              <w:rPr>
                <w:rFonts w:hint="eastAsia"/>
                <w:color w:val="000000"/>
                <w:szCs w:val="21"/>
              </w:rPr>
              <w:sym w:font="Wingdings" w:char="00FE"/>
            </w:r>
            <w:r>
              <w:rPr>
                <w:rFonts w:hint="eastAsia"/>
                <w:color w:val="000000"/>
                <w:szCs w:val="21"/>
              </w:rPr>
              <w:t>确保可获得环境和职业健康管理体系所需的资源；</w:t>
            </w:r>
            <w:r>
              <w:rPr>
                <w:rFonts w:hint="eastAsia"/>
                <w:color w:val="000000"/>
                <w:szCs w:val="21"/>
              </w:rPr>
              <w:t xml:space="preserve"> </w:t>
            </w:r>
          </w:p>
          <w:p w:rsidR="00787595" w:rsidRDefault="00F031F0">
            <w:pPr>
              <w:rPr>
                <w:color w:val="000000"/>
                <w:szCs w:val="21"/>
              </w:rPr>
            </w:pPr>
            <w:r>
              <w:rPr>
                <w:rFonts w:hint="eastAsia"/>
                <w:color w:val="000000"/>
                <w:szCs w:val="21"/>
              </w:rPr>
              <w:sym w:font="Wingdings" w:char="00FE"/>
            </w:r>
            <w:r>
              <w:rPr>
                <w:rFonts w:hint="eastAsia"/>
                <w:color w:val="000000"/>
                <w:szCs w:val="21"/>
              </w:rPr>
              <w:t>就有效的环境和职业健康管理的重要性和符合质量管理体系要求的重要性绩效沟通；</w:t>
            </w:r>
          </w:p>
          <w:p w:rsidR="00787595" w:rsidRDefault="00F031F0">
            <w:pPr>
              <w:rPr>
                <w:color w:val="000000"/>
                <w:szCs w:val="21"/>
              </w:rPr>
            </w:pPr>
            <w:r>
              <w:rPr>
                <w:rFonts w:hint="eastAsia"/>
                <w:color w:val="000000"/>
                <w:szCs w:val="21"/>
              </w:rPr>
              <w:sym w:font="Wingdings" w:char="00FE"/>
            </w:r>
            <w:r>
              <w:rPr>
                <w:rFonts w:hint="eastAsia"/>
                <w:color w:val="000000"/>
                <w:szCs w:val="21"/>
              </w:rPr>
              <w:t>确保环境和职业健康管理体系实现其预期结果；</w:t>
            </w:r>
          </w:p>
          <w:p w:rsidR="00787595" w:rsidRDefault="00F031F0">
            <w:pPr>
              <w:rPr>
                <w:color w:val="000000"/>
                <w:szCs w:val="21"/>
              </w:rPr>
            </w:pPr>
            <w:r>
              <w:rPr>
                <w:rFonts w:hint="eastAsia"/>
                <w:color w:val="000000"/>
                <w:szCs w:val="21"/>
              </w:rPr>
              <w:sym w:font="Wingdings" w:char="00FE"/>
            </w:r>
            <w:r>
              <w:rPr>
                <w:rFonts w:hint="eastAsia"/>
                <w:color w:val="000000"/>
                <w:szCs w:val="21"/>
              </w:rPr>
              <w:t>指导并支持员对环境和职业健康管理体系的有效性做出贡献；</w:t>
            </w:r>
          </w:p>
          <w:p w:rsidR="00787595" w:rsidRDefault="00F031F0">
            <w:pPr>
              <w:rPr>
                <w:color w:val="000000"/>
                <w:szCs w:val="21"/>
              </w:rPr>
            </w:pPr>
            <w:r>
              <w:rPr>
                <w:rFonts w:hint="eastAsia"/>
                <w:color w:val="000000"/>
                <w:szCs w:val="21"/>
              </w:rPr>
              <w:sym w:font="Wingdings" w:char="00FE"/>
            </w:r>
            <w:r>
              <w:rPr>
                <w:rFonts w:hint="eastAsia"/>
                <w:color w:val="000000"/>
                <w:szCs w:val="21"/>
              </w:rPr>
              <w:t>促进推动改进；</w:t>
            </w:r>
          </w:p>
          <w:p w:rsidR="00787595" w:rsidRDefault="00F031F0">
            <w:pPr>
              <w:rPr>
                <w:color w:val="000000"/>
                <w:szCs w:val="21"/>
              </w:rPr>
            </w:pPr>
            <w:r>
              <w:rPr>
                <w:rFonts w:hint="eastAsia"/>
                <w:color w:val="000000"/>
                <w:szCs w:val="21"/>
              </w:rPr>
              <w:sym w:font="Wingdings" w:char="00FE"/>
            </w:r>
            <w:r>
              <w:rPr>
                <w:rFonts w:hint="eastAsia"/>
                <w:color w:val="000000"/>
                <w:szCs w:val="21"/>
              </w:rPr>
              <w:t>支持其他相关管理人员在其职责范围内证实其领导作用。</w:t>
            </w:r>
          </w:p>
          <w:p w:rsidR="00787595" w:rsidRDefault="00787595">
            <w:pPr>
              <w:rPr>
                <w:b/>
                <w:bCs/>
                <w:color w:val="000000"/>
                <w:szCs w:val="21"/>
              </w:rPr>
            </w:pPr>
          </w:p>
          <w:p w:rsidR="00787595" w:rsidRDefault="00F031F0">
            <w:pPr>
              <w:rPr>
                <w:color w:val="000000"/>
                <w:szCs w:val="21"/>
              </w:rPr>
            </w:pPr>
            <w:r>
              <w:rPr>
                <w:rFonts w:hint="eastAsia"/>
                <w:color w:val="000000"/>
                <w:szCs w:val="21"/>
              </w:rPr>
              <w:sym w:font="Wingdings" w:char="00FE"/>
            </w:r>
            <w:r>
              <w:rPr>
                <w:rFonts w:hint="eastAsia"/>
                <w:color w:val="000000"/>
                <w:szCs w:val="21"/>
              </w:rPr>
              <w:t xml:space="preserve"> </w:t>
            </w:r>
            <w:r>
              <w:rPr>
                <w:rFonts w:hint="eastAsia"/>
                <w:color w:val="000000"/>
                <w:szCs w:val="21"/>
              </w:rPr>
              <w:t>覆盖了标准第</w:t>
            </w:r>
            <w:r>
              <w:rPr>
                <w:rFonts w:hint="eastAsia"/>
                <w:color w:val="000000"/>
                <w:szCs w:val="21"/>
              </w:rPr>
              <w:t>5.1</w:t>
            </w:r>
            <w:r>
              <w:rPr>
                <w:rFonts w:hint="eastAsia"/>
                <w:color w:val="000000"/>
                <w:szCs w:val="21"/>
              </w:rPr>
              <w:t>章的全面要求，</w:t>
            </w:r>
            <w:r>
              <w:rPr>
                <w:rFonts w:hint="eastAsia"/>
                <w:color w:val="000000"/>
                <w:szCs w:val="21"/>
              </w:rPr>
              <w:sym w:font="Wingdings" w:char="00A8"/>
            </w:r>
            <w:r>
              <w:rPr>
                <w:rFonts w:hint="eastAsia"/>
                <w:color w:val="000000"/>
                <w:szCs w:val="21"/>
              </w:rPr>
              <w:t xml:space="preserve"> </w:t>
            </w:r>
            <w:r>
              <w:rPr>
                <w:rFonts w:hint="eastAsia"/>
                <w:color w:val="000000"/>
                <w:szCs w:val="21"/>
              </w:rPr>
              <w:t>未覆盖标准第</w:t>
            </w:r>
            <w:r>
              <w:rPr>
                <w:rFonts w:hint="eastAsia"/>
                <w:color w:val="000000"/>
                <w:szCs w:val="21"/>
              </w:rPr>
              <w:t>5.1</w:t>
            </w:r>
            <w:r>
              <w:rPr>
                <w:rFonts w:hint="eastAsia"/>
                <w:color w:val="000000"/>
                <w:szCs w:val="21"/>
              </w:rPr>
              <w:t>章的全面要求，缺少：</w:t>
            </w:r>
            <w:r>
              <w:rPr>
                <w:rFonts w:hint="eastAsia"/>
                <w:color w:val="000000"/>
                <w:szCs w:val="21"/>
                <w:u w:val="single"/>
              </w:rPr>
              <w:t xml:space="preserve">         </w:t>
            </w:r>
          </w:p>
        </w:tc>
        <w:tc>
          <w:tcPr>
            <w:tcW w:w="1585" w:type="dxa"/>
            <w:vMerge/>
          </w:tcPr>
          <w:p w:rsidR="00787595" w:rsidRDefault="00787595"/>
        </w:tc>
      </w:tr>
      <w:tr w:rsidR="006269C8">
        <w:trPr>
          <w:trHeight w:val="822"/>
        </w:trPr>
        <w:tc>
          <w:tcPr>
            <w:tcW w:w="2160" w:type="dxa"/>
          </w:tcPr>
          <w:p w:rsidR="006269C8" w:rsidRDefault="006269C8" w:rsidP="006269C8">
            <w:r>
              <w:rPr>
                <w:rFonts w:hint="eastAsia"/>
              </w:rPr>
              <w:t>以顾客为关注焦点</w:t>
            </w:r>
          </w:p>
          <w:p w:rsidR="006269C8" w:rsidRDefault="006269C8" w:rsidP="006269C8"/>
        </w:tc>
        <w:tc>
          <w:tcPr>
            <w:tcW w:w="960" w:type="dxa"/>
          </w:tcPr>
          <w:p w:rsidR="006269C8" w:rsidRDefault="006269C8" w:rsidP="006269C8">
            <w:r>
              <w:rPr>
                <w:rFonts w:hint="eastAsia"/>
              </w:rPr>
              <w:t>Q5.1.2  </w:t>
            </w:r>
          </w:p>
        </w:tc>
        <w:tc>
          <w:tcPr>
            <w:tcW w:w="745" w:type="dxa"/>
          </w:tcPr>
          <w:p w:rsidR="006269C8" w:rsidRDefault="006269C8" w:rsidP="006269C8">
            <w:r>
              <w:rPr>
                <w:rFonts w:hint="eastAsia"/>
              </w:rPr>
              <w:t>文件名称</w:t>
            </w:r>
          </w:p>
        </w:tc>
        <w:tc>
          <w:tcPr>
            <w:tcW w:w="9259" w:type="dxa"/>
          </w:tcPr>
          <w:p w:rsidR="006269C8" w:rsidRDefault="006269C8" w:rsidP="006269C8">
            <w:r>
              <w:rPr>
                <w:rFonts w:hint="eastAsia"/>
              </w:rPr>
              <w:t>如：管理手册第</w:t>
            </w:r>
            <w:r>
              <w:rPr>
                <w:rFonts w:hint="eastAsia"/>
              </w:rPr>
              <w:t>5.1</w:t>
            </w:r>
            <w:r>
              <w:rPr>
                <w:rFonts w:hint="eastAsia"/>
              </w:rPr>
              <w:t>章</w:t>
            </w:r>
          </w:p>
        </w:tc>
        <w:tc>
          <w:tcPr>
            <w:tcW w:w="1585" w:type="dxa"/>
          </w:tcPr>
          <w:p w:rsidR="006269C8" w:rsidRDefault="006269C8" w:rsidP="006269C8">
            <w:r>
              <w:sym w:font="Wingdings" w:char="00FE"/>
            </w:r>
            <w:r>
              <w:rPr>
                <w:rFonts w:hint="eastAsia"/>
              </w:rPr>
              <w:t>符合</w:t>
            </w:r>
          </w:p>
          <w:p w:rsidR="006269C8" w:rsidRDefault="006269C8" w:rsidP="006269C8">
            <w:r>
              <w:sym w:font="Wingdings" w:char="00A8"/>
            </w:r>
            <w:r>
              <w:rPr>
                <w:rFonts w:hint="eastAsia"/>
              </w:rPr>
              <w:t>不符合</w:t>
            </w:r>
          </w:p>
        </w:tc>
      </w:tr>
      <w:tr w:rsidR="006269C8">
        <w:trPr>
          <w:trHeight w:val="822"/>
        </w:trPr>
        <w:tc>
          <w:tcPr>
            <w:tcW w:w="2160" w:type="dxa"/>
          </w:tcPr>
          <w:p w:rsidR="006269C8" w:rsidRDefault="006269C8" w:rsidP="006269C8"/>
        </w:tc>
        <w:tc>
          <w:tcPr>
            <w:tcW w:w="960" w:type="dxa"/>
          </w:tcPr>
          <w:p w:rsidR="006269C8" w:rsidRDefault="006269C8" w:rsidP="006269C8"/>
        </w:tc>
        <w:tc>
          <w:tcPr>
            <w:tcW w:w="745" w:type="dxa"/>
          </w:tcPr>
          <w:p w:rsidR="006269C8" w:rsidRDefault="006269C8" w:rsidP="006269C8">
            <w:r>
              <w:rPr>
                <w:rFonts w:hint="eastAsia"/>
              </w:rPr>
              <w:t>运行证据</w:t>
            </w:r>
          </w:p>
        </w:tc>
        <w:tc>
          <w:tcPr>
            <w:tcW w:w="9259" w:type="dxa"/>
          </w:tcPr>
          <w:p w:rsidR="006269C8" w:rsidRDefault="006269C8" w:rsidP="006269C8">
            <w:pPr>
              <w:rPr>
                <w:color w:val="000000"/>
                <w:szCs w:val="21"/>
              </w:rPr>
            </w:pPr>
            <w:r>
              <w:rPr>
                <w:rFonts w:hint="eastAsia"/>
                <w:color w:val="000000"/>
                <w:szCs w:val="21"/>
              </w:rPr>
              <w:t xml:space="preserve"> </w:t>
            </w:r>
            <w:r>
              <w:rPr>
                <w:rFonts w:hint="eastAsia"/>
                <w:color w:val="000000"/>
                <w:szCs w:val="21"/>
              </w:rPr>
              <w:t>最高管理者应证实其以顾客为关注焦点的领导作用和承诺：</w:t>
            </w:r>
          </w:p>
          <w:p w:rsidR="006269C8" w:rsidRDefault="006269C8" w:rsidP="006269C8">
            <w:pPr>
              <w:rPr>
                <w:color w:val="000000"/>
                <w:szCs w:val="21"/>
              </w:rPr>
            </w:pPr>
            <w:r>
              <w:rPr>
                <w:rFonts w:hint="eastAsia"/>
                <w:color w:val="000000"/>
                <w:szCs w:val="21"/>
              </w:rPr>
              <w:t>a</w:t>
            </w:r>
            <w:r>
              <w:rPr>
                <w:rFonts w:hint="eastAsia"/>
                <w:color w:val="000000"/>
                <w:szCs w:val="21"/>
              </w:rPr>
              <w:t>）确定、理解并持续地满足顾客要求以及适用的法律法规要求；</w:t>
            </w:r>
            <w:r>
              <w:rPr>
                <w:rFonts w:hint="eastAsia"/>
                <w:color w:val="000000"/>
                <w:szCs w:val="21"/>
              </w:rPr>
              <w:t xml:space="preserve"> </w:t>
            </w:r>
          </w:p>
          <w:p w:rsidR="006269C8" w:rsidRDefault="006269C8" w:rsidP="006269C8">
            <w:pPr>
              <w:rPr>
                <w:color w:val="000000"/>
                <w:szCs w:val="21"/>
              </w:rPr>
            </w:pPr>
            <w:r>
              <w:rPr>
                <w:rFonts w:hint="eastAsia"/>
                <w:color w:val="000000"/>
                <w:szCs w:val="21"/>
              </w:rPr>
              <w:t>b</w:t>
            </w:r>
            <w:r>
              <w:rPr>
                <w:rFonts w:hint="eastAsia"/>
                <w:color w:val="000000"/>
                <w:szCs w:val="21"/>
              </w:rPr>
              <w:t>）确定和应对能够影响产品和服务的符合性以及增强顾客满意能力的风险和机遇；</w:t>
            </w:r>
            <w:r>
              <w:rPr>
                <w:rFonts w:hint="eastAsia"/>
                <w:color w:val="000000"/>
                <w:szCs w:val="21"/>
              </w:rPr>
              <w:t xml:space="preserve"> </w:t>
            </w:r>
          </w:p>
          <w:p w:rsidR="006269C8" w:rsidRDefault="006269C8" w:rsidP="006269C8">
            <w:pPr>
              <w:rPr>
                <w:color w:val="000000"/>
                <w:szCs w:val="21"/>
              </w:rPr>
            </w:pPr>
            <w:r>
              <w:rPr>
                <w:rFonts w:hint="eastAsia"/>
                <w:color w:val="000000"/>
                <w:szCs w:val="21"/>
              </w:rPr>
              <w:t>c</w:t>
            </w:r>
            <w:r>
              <w:rPr>
                <w:rFonts w:hint="eastAsia"/>
                <w:color w:val="000000"/>
                <w:szCs w:val="21"/>
              </w:rPr>
              <w:t>）始终致力于增强顾客满意。</w:t>
            </w:r>
            <w:r>
              <w:rPr>
                <w:rFonts w:hint="eastAsia"/>
                <w:color w:val="000000"/>
                <w:szCs w:val="21"/>
              </w:rPr>
              <w:t xml:space="preserve"> </w:t>
            </w:r>
          </w:p>
          <w:p w:rsidR="006269C8" w:rsidRDefault="006269C8" w:rsidP="006269C8">
            <w:pPr>
              <w:rPr>
                <w:color w:val="000000"/>
                <w:szCs w:val="21"/>
              </w:rPr>
            </w:pPr>
            <w:r>
              <w:rPr>
                <w:rFonts w:hint="eastAsia"/>
              </w:rPr>
              <w:t>通过的方式——</w:t>
            </w:r>
          </w:p>
          <w:p w:rsidR="006269C8" w:rsidRDefault="006269C8" w:rsidP="006269C8">
            <w:pPr>
              <w:rPr>
                <w:color w:val="000000"/>
                <w:szCs w:val="21"/>
              </w:rPr>
            </w:pPr>
            <w:r>
              <w:rPr>
                <w:rFonts w:hint="eastAsia"/>
                <w:color w:val="000000"/>
                <w:szCs w:val="21"/>
              </w:rPr>
              <w:t xml:space="preserve"> </w:t>
            </w:r>
            <w:r>
              <w:rPr>
                <w:rFonts w:hint="eastAsia"/>
              </w:rPr>
              <w:t>□以身作则</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重视顾客反馈</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目标考核</w:t>
            </w:r>
            <w:r>
              <w:rPr>
                <w:rFonts w:hint="eastAsia"/>
              </w:rPr>
              <w:t xml:space="preserve"> </w:t>
            </w:r>
            <w:r>
              <w:rPr>
                <w:rFonts w:hint="eastAsia"/>
              </w:rPr>
              <w:t>□其他</w:t>
            </w:r>
          </w:p>
          <w:p w:rsidR="006269C8" w:rsidRDefault="006269C8" w:rsidP="006269C8"/>
        </w:tc>
        <w:tc>
          <w:tcPr>
            <w:tcW w:w="1585" w:type="dxa"/>
          </w:tcPr>
          <w:p w:rsidR="006269C8" w:rsidRDefault="006269C8" w:rsidP="006269C8"/>
        </w:tc>
      </w:tr>
      <w:tr w:rsidR="006269C8">
        <w:trPr>
          <w:trHeight w:val="443"/>
        </w:trPr>
        <w:tc>
          <w:tcPr>
            <w:tcW w:w="2160" w:type="dxa"/>
            <w:vMerge w:val="restart"/>
          </w:tcPr>
          <w:p w:rsidR="006269C8" w:rsidRDefault="006269C8" w:rsidP="006269C8">
            <w:r>
              <w:rPr>
                <w:rFonts w:hint="eastAsia"/>
              </w:rPr>
              <w:t>方针</w:t>
            </w:r>
          </w:p>
        </w:tc>
        <w:tc>
          <w:tcPr>
            <w:tcW w:w="960" w:type="dxa"/>
            <w:vMerge w:val="restart"/>
          </w:tcPr>
          <w:p w:rsidR="006269C8" w:rsidRDefault="006269C8" w:rsidP="006269C8">
            <w:r>
              <w:t>Q</w:t>
            </w:r>
            <w:r>
              <w:rPr>
                <w:rFonts w:hint="eastAsia"/>
              </w:rPr>
              <w:t>EO5.2  </w:t>
            </w:r>
          </w:p>
        </w:tc>
        <w:tc>
          <w:tcPr>
            <w:tcW w:w="745" w:type="dxa"/>
          </w:tcPr>
          <w:p w:rsidR="006269C8" w:rsidRDefault="006269C8" w:rsidP="006269C8">
            <w:r>
              <w:rPr>
                <w:rFonts w:hint="eastAsia"/>
              </w:rPr>
              <w:t>文件名称</w:t>
            </w:r>
          </w:p>
        </w:tc>
        <w:tc>
          <w:tcPr>
            <w:tcW w:w="9259" w:type="dxa"/>
          </w:tcPr>
          <w:p w:rsidR="006269C8" w:rsidRDefault="006269C8" w:rsidP="006269C8">
            <w:r>
              <w:rPr>
                <w:rFonts w:hint="eastAsia"/>
              </w:rPr>
              <w:t>如：管理手册第</w:t>
            </w:r>
            <w:r>
              <w:rPr>
                <w:rFonts w:hint="eastAsia"/>
              </w:rPr>
              <w:t>5.2</w:t>
            </w:r>
            <w:r>
              <w:rPr>
                <w:rFonts w:hint="eastAsia"/>
              </w:rPr>
              <w:t>章</w:t>
            </w:r>
          </w:p>
        </w:tc>
        <w:tc>
          <w:tcPr>
            <w:tcW w:w="1585" w:type="dxa"/>
            <w:vMerge w:val="restart"/>
          </w:tcPr>
          <w:p w:rsidR="006269C8" w:rsidRDefault="006269C8" w:rsidP="006269C8">
            <w:r>
              <w:rPr>
                <w:rFonts w:hint="eastAsia"/>
              </w:rPr>
              <w:sym w:font="Wingdings" w:char="00FE"/>
            </w:r>
            <w:r>
              <w:rPr>
                <w:rFonts w:hint="eastAsia"/>
              </w:rPr>
              <w:t>符合</w:t>
            </w:r>
          </w:p>
          <w:p w:rsidR="006269C8" w:rsidRDefault="006269C8" w:rsidP="006269C8">
            <w:pPr>
              <w:pStyle w:val="a0"/>
            </w:pPr>
            <w:r>
              <w:sym w:font="Wingdings" w:char="00A8"/>
            </w:r>
            <w:r>
              <w:rPr>
                <w:rFonts w:hint="eastAsia"/>
              </w:rPr>
              <w:t>不符合</w:t>
            </w:r>
          </w:p>
          <w:p w:rsidR="006269C8" w:rsidRDefault="006269C8" w:rsidP="006269C8"/>
        </w:tc>
      </w:tr>
      <w:tr w:rsidR="006269C8">
        <w:trPr>
          <w:trHeight w:val="822"/>
        </w:trPr>
        <w:tc>
          <w:tcPr>
            <w:tcW w:w="2160" w:type="dxa"/>
            <w:vMerge/>
          </w:tcPr>
          <w:p w:rsidR="006269C8" w:rsidRDefault="006269C8" w:rsidP="006269C8"/>
        </w:tc>
        <w:tc>
          <w:tcPr>
            <w:tcW w:w="960" w:type="dxa"/>
            <w:vMerge/>
          </w:tcPr>
          <w:p w:rsidR="006269C8" w:rsidRDefault="006269C8" w:rsidP="006269C8"/>
        </w:tc>
        <w:tc>
          <w:tcPr>
            <w:tcW w:w="745" w:type="dxa"/>
          </w:tcPr>
          <w:p w:rsidR="006269C8" w:rsidRDefault="006269C8" w:rsidP="006269C8">
            <w:r>
              <w:rPr>
                <w:rFonts w:hint="eastAsia"/>
              </w:rPr>
              <w:t>运行证据</w:t>
            </w:r>
          </w:p>
        </w:tc>
        <w:tc>
          <w:tcPr>
            <w:tcW w:w="9259" w:type="dxa"/>
          </w:tcPr>
          <w:p w:rsidR="006269C8" w:rsidRDefault="006269C8" w:rsidP="006269C8">
            <w:pPr>
              <w:rPr>
                <w:u w:val="single"/>
              </w:rPr>
            </w:pPr>
            <w:r>
              <w:rPr>
                <w:rFonts w:hint="eastAsia"/>
                <w:color w:val="000000"/>
                <w:szCs w:val="21"/>
              </w:rPr>
              <w:t xml:space="preserve"> </w:t>
            </w:r>
            <w:r>
              <w:rPr>
                <w:rFonts w:hint="eastAsia"/>
              </w:rPr>
              <w:t>最高管理者制定了文件化的环境和职业健康体系方针：</w:t>
            </w:r>
          </w:p>
          <w:p w:rsidR="006269C8" w:rsidRDefault="006269C8" w:rsidP="006269C8">
            <w:pPr>
              <w:pStyle w:val="aa"/>
              <w:pBdr>
                <w:bottom w:val="none" w:sz="0" w:space="0" w:color="auto"/>
              </w:pBdr>
              <w:spacing w:line="500" w:lineRule="exact"/>
              <w:jc w:val="both"/>
              <w:rPr>
                <w:rFonts w:ascii="宋体" w:hAnsi="宋体"/>
                <w:b/>
                <w:sz w:val="21"/>
                <w:szCs w:val="21"/>
                <w:u w:val="single"/>
              </w:rPr>
            </w:pPr>
            <w:r>
              <w:rPr>
                <w:rFonts w:hint="eastAsia"/>
                <w:u w:val="single"/>
              </w:rPr>
              <w:t xml:space="preserve"> </w:t>
            </w:r>
            <w:r>
              <w:rPr>
                <w:rFonts w:hint="eastAsia"/>
                <w:b/>
                <w:bCs/>
                <w:sz w:val="21"/>
                <w:szCs w:val="22"/>
                <w:u w:val="single"/>
              </w:rPr>
              <w:t xml:space="preserve">  </w:t>
            </w:r>
            <w:r>
              <w:rPr>
                <w:rFonts w:hint="eastAsia"/>
                <w:b/>
                <w:bCs/>
                <w:sz w:val="21"/>
                <w:szCs w:val="22"/>
                <w:u w:val="single"/>
              </w:rPr>
              <w:t>顾客满意为宗旨、安全健康为保障、关爱环境为已任、持续改进为方向</w:t>
            </w:r>
          </w:p>
          <w:p w:rsidR="006269C8" w:rsidRDefault="006269C8" w:rsidP="006269C8">
            <w:pPr>
              <w:rPr>
                <w:b/>
                <w:u w:val="single"/>
              </w:rPr>
            </w:pPr>
          </w:p>
          <w:p w:rsidR="006269C8" w:rsidRDefault="006269C8" w:rsidP="006269C8">
            <w:r>
              <w:rPr>
                <w:rFonts w:hint="eastAsia"/>
              </w:rPr>
              <w:t>☑</w:t>
            </w:r>
            <w:r>
              <w:rPr>
                <w:color w:val="000000"/>
              </w:rPr>
              <w:t>适合于组织的宗旨和所处的</w:t>
            </w:r>
            <w:r>
              <w:rPr>
                <w:rFonts w:hint="eastAsia"/>
                <w:color w:val="000000"/>
              </w:rPr>
              <w:t>环境和职业健康</w:t>
            </w:r>
            <w:r>
              <w:rPr>
                <w:color w:val="000000"/>
                <w:lang w:val="zh-CN" w:bidi="zh-CN"/>
              </w:rPr>
              <w:t>.</w:t>
            </w:r>
            <w:r>
              <w:rPr>
                <w:color w:val="000000"/>
                <w:lang w:val="zh-CN" w:bidi="zh-CN"/>
              </w:rPr>
              <w:t>包括</w:t>
            </w:r>
            <w:r>
              <w:rPr>
                <w:color w:val="000000"/>
              </w:rPr>
              <w:t>其活动、产品和服务的性质、规模和</w:t>
            </w:r>
            <w:r>
              <w:rPr>
                <w:rFonts w:hint="eastAsia"/>
                <w:color w:val="000000"/>
              </w:rPr>
              <w:t>环境和职业健康</w:t>
            </w:r>
            <w:r>
              <w:rPr>
                <w:color w:val="000000"/>
              </w:rPr>
              <w:t>影响</w:t>
            </w:r>
          </w:p>
          <w:p w:rsidR="006269C8" w:rsidRDefault="006269C8" w:rsidP="006269C8">
            <w:pPr>
              <w:rPr>
                <w:lang w:val="en-GB"/>
              </w:rPr>
            </w:pPr>
            <w:r>
              <w:rPr>
                <w:rFonts w:hint="eastAsia"/>
              </w:rPr>
              <w:t>☑</w:t>
            </w:r>
            <w:r>
              <w:rPr>
                <w:color w:val="000000"/>
              </w:rPr>
              <w:t>为制定</w:t>
            </w:r>
            <w:r>
              <w:rPr>
                <w:rFonts w:hint="eastAsia"/>
                <w:color w:val="000000"/>
              </w:rPr>
              <w:t>环境和职业健康</w:t>
            </w:r>
            <w:r>
              <w:rPr>
                <w:color w:val="000000"/>
              </w:rPr>
              <w:t>目标提供框架</w:t>
            </w:r>
            <w:r>
              <w:rPr>
                <w:rFonts w:hint="eastAsia"/>
                <w:lang w:val="en-GB"/>
              </w:rPr>
              <w:t>。</w:t>
            </w:r>
          </w:p>
          <w:p w:rsidR="006269C8" w:rsidRDefault="006269C8" w:rsidP="006269C8">
            <w:r>
              <w:rPr>
                <w:rFonts w:hint="eastAsia"/>
              </w:rPr>
              <w:t>☑</w:t>
            </w:r>
            <w:r>
              <w:rPr>
                <w:color w:val="000000"/>
              </w:rPr>
              <w:t>包括保护</w:t>
            </w:r>
            <w:r>
              <w:rPr>
                <w:rFonts w:hint="eastAsia"/>
                <w:color w:val="000000"/>
              </w:rPr>
              <w:t>环境和职业健康</w:t>
            </w:r>
            <w:r>
              <w:rPr>
                <w:color w:val="000000"/>
              </w:rPr>
              <w:t>的承诺，其中包含污染预防及其他与组织所处</w:t>
            </w:r>
            <w:r>
              <w:rPr>
                <w:rFonts w:hint="eastAsia"/>
                <w:color w:val="000000"/>
              </w:rPr>
              <w:t>环境和职业健康</w:t>
            </w:r>
            <w:r>
              <w:rPr>
                <w:color w:val="000000"/>
              </w:rPr>
              <w:t>有关的特定承诺</w:t>
            </w:r>
            <w:r>
              <w:rPr>
                <w:rFonts w:hint="eastAsia"/>
              </w:rPr>
              <w:t>；</w:t>
            </w:r>
            <w:r>
              <w:rPr>
                <w:rFonts w:hint="eastAsia"/>
              </w:rPr>
              <w:t xml:space="preserve"> </w:t>
            </w:r>
          </w:p>
          <w:p w:rsidR="006269C8" w:rsidRDefault="006269C8" w:rsidP="006269C8">
            <w:r>
              <w:rPr>
                <w:rFonts w:hint="eastAsia"/>
              </w:rPr>
              <w:t>☑包括持续改进质量管理体系的承诺</w:t>
            </w:r>
          </w:p>
          <w:p w:rsidR="006269C8" w:rsidRDefault="006269C8" w:rsidP="006269C8">
            <w:pPr>
              <w:rPr>
                <w:color w:val="000000"/>
              </w:rPr>
            </w:pPr>
            <w:r>
              <w:rPr>
                <w:rFonts w:hint="eastAsia"/>
              </w:rPr>
              <w:t>☑</w:t>
            </w:r>
            <w:r>
              <w:rPr>
                <w:color w:val="000000"/>
              </w:rPr>
              <w:t>包括履行其合规义务的承诺</w:t>
            </w:r>
          </w:p>
          <w:p w:rsidR="006269C8" w:rsidRDefault="006269C8" w:rsidP="006269C8">
            <w:pPr>
              <w:rPr>
                <w:color w:val="000000"/>
              </w:rPr>
            </w:pPr>
            <w:r>
              <w:rPr>
                <w:rFonts w:hint="eastAsia"/>
              </w:rPr>
              <w:t>☑</w:t>
            </w:r>
            <w:r>
              <w:rPr>
                <w:color w:val="000000"/>
              </w:rPr>
              <w:t>包括持续改进</w:t>
            </w:r>
            <w:r>
              <w:rPr>
                <w:rFonts w:hint="eastAsia"/>
                <w:color w:val="000000"/>
              </w:rPr>
              <w:t>环境和职业健康</w:t>
            </w:r>
            <w:r>
              <w:rPr>
                <w:color w:val="000000"/>
              </w:rPr>
              <w:t>管理体系以提升</w:t>
            </w:r>
            <w:r>
              <w:rPr>
                <w:rFonts w:hint="eastAsia"/>
                <w:color w:val="000000"/>
              </w:rPr>
              <w:t>环境和职业健康</w:t>
            </w:r>
            <w:r>
              <w:rPr>
                <w:color w:val="000000"/>
              </w:rPr>
              <w:t>绩效的</w:t>
            </w:r>
            <w:r>
              <w:rPr>
                <w:color w:val="000000"/>
                <w:lang w:val="zh-CN" w:bidi="zh-CN"/>
              </w:rPr>
              <w:t>承诺</w:t>
            </w:r>
          </w:p>
          <w:p w:rsidR="006269C8" w:rsidRDefault="006269C8" w:rsidP="006269C8"/>
          <w:p w:rsidR="006269C8" w:rsidRDefault="006269C8" w:rsidP="006269C8">
            <w:r>
              <w:rPr>
                <w:rFonts w:hint="eastAsia"/>
              </w:rPr>
              <w:t>☑在组织内得到沟通、理解和应用，通过：</w:t>
            </w:r>
            <w:r>
              <w:rPr>
                <w:rFonts w:hint="eastAsia"/>
              </w:rPr>
              <w:sym w:font="Wingdings" w:char="00FE"/>
            </w:r>
            <w:r>
              <w:rPr>
                <w:rFonts w:hint="eastAsia"/>
              </w:rPr>
              <w:t>展板</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sym w:font="Wingdings" w:char="00FE"/>
            </w:r>
            <w:r>
              <w:rPr>
                <w:rFonts w:hint="eastAsia"/>
              </w:rPr>
              <w:t>会议</w:t>
            </w:r>
            <w:r>
              <w:rPr>
                <w:rFonts w:hint="eastAsia"/>
              </w:rPr>
              <w:t xml:space="preserve">  </w:t>
            </w:r>
            <w:r>
              <w:rPr>
                <w:rFonts w:hint="eastAsia"/>
              </w:rPr>
              <w:sym w:font="Wingdings" w:char="00FE"/>
            </w:r>
            <w:r>
              <w:rPr>
                <w:rFonts w:hint="eastAsia"/>
              </w:rPr>
              <w:t>文件发放</w:t>
            </w:r>
            <w:r>
              <w:rPr>
                <w:rFonts w:hint="eastAsia"/>
              </w:rPr>
              <w:t xml:space="preserve">   </w:t>
            </w:r>
            <w:r>
              <w:rPr>
                <w:rFonts w:hint="eastAsia"/>
              </w:rPr>
              <w:sym w:font="Wingdings" w:char="00A8"/>
            </w:r>
            <w:r>
              <w:rPr>
                <w:rFonts w:hint="eastAsia"/>
              </w:rPr>
              <w:t>其他</w:t>
            </w:r>
            <w:r>
              <w:rPr>
                <w:rFonts w:hint="eastAsia"/>
              </w:rPr>
              <w:t xml:space="preserve">  </w:t>
            </w:r>
          </w:p>
          <w:p w:rsidR="006269C8" w:rsidRDefault="006269C8" w:rsidP="006269C8">
            <w:r>
              <w:rPr>
                <w:rFonts w:hint="eastAsia"/>
              </w:rPr>
              <w:t>☑在相关方有需要时提供。通过：</w:t>
            </w:r>
            <w:r>
              <w:rPr>
                <w:rFonts w:hint="eastAsia"/>
              </w:rPr>
              <w:sym w:font="Wingdings" w:char="00FE"/>
            </w:r>
            <w:r>
              <w:rPr>
                <w:rFonts w:hint="eastAsia"/>
              </w:rPr>
              <w:t>网站</w:t>
            </w:r>
            <w:r>
              <w:rPr>
                <w:rFonts w:hint="eastAsia"/>
              </w:rPr>
              <w:t xml:space="preserve"> </w:t>
            </w:r>
            <w:r>
              <w:rPr>
                <w:rFonts w:hint="eastAsia"/>
              </w:rPr>
              <w:sym w:font="Wingdings" w:char="00FE"/>
            </w:r>
            <w:r>
              <w:rPr>
                <w:rFonts w:hint="eastAsia"/>
              </w:rPr>
              <w:t>宣传册</w:t>
            </w:r>
            <w:r>
              <w:rPr>
                <w:rFonts w:hint="eastAsia"/>
              </w:rPr>
              <w:t xml:space="preserve"> </w:t>
            </w:r>
            <w:r>
              <w:rPr>
                <w:rFonts w:hint="eastAsia"/>
              </w:rPr>
              <w:sym w:font="Wingdings" w:char="00A8"/>
            </w:r>
            <w:r>
              <w:rPr>
                <w:rFonts w:hint="eastAsia"/>
              </w:rPr>
              <w:t>其他</w:t>
            </w:r>
          </w:p>
          <w:p w:rsidR="006269C8" w:rsidRDefault="006269C8" w:rsidP="006269C8"/>
        </w:tc>
        <w:tc>
          <w:tcPr>
            <w:tcW w:w="1585" w:type="dxa"/>
            <w:vMerge/>
          </w:tcPr>
          <w:p w:rsidR="006269C8" w:rsidRDefault="006269C8" w:rsidP="006269C8"/>
        </w:tc>
      </w:tr>
      <w:tr w:rsidR="006269C8">
        <w:trPr>
          <w:trHeight w:val="443"/>
        </w:trPr>
        <w:tc>
          <w:tcPr>
            <w:tcW w:w="2160" w:type="dxa"/>
            <w:vMerge w:val="restart"/>
          </w:tcPr>
          <w:p w:rsidR="006269C8" w:rsidRDefault="006269C8" w:rsidP="006269C8">
            <w:r>
              <w:rPr>
                <w:rFonts w:hint="eastAsia"/>
              </w:rPr>
              <w:t>组织的角色、职责和权限</w:t>
            </w:r>
          </w:p>
          <w:p w:rsidR="006269C8" w:rsidRDefault="006269C8" w:rsidP="006269C8"/>
        </w:tc>
        <w:tc>
          <w:tcPr>
            <w:tcW w:w="960" w:type="dxa"/>
            <w:vMerge w:val="restart"/>
          </w:tcPr>
          <w:p w:rsidR="006269C8" w:rsidRDefault="006269C8" w:rsidP="006269C8">
            <w:r>
              <w:t>Q</w:t>
            </w:r>
            <w:r>
              <w:rPr>
                <w:rFonts w:hint="eastAsia"/>
              </w:rPr>
              <w:t>EO5.3  </w:t>
            </w:r>
          </w:p>
        </w:tc>
        <w:tc>
          <w:tcPr>
            <w:tcW w:w="745" w:type="dxa"/>
          </w:tcPr>
          <w:p w:rsidR="006269C8" w:rsidRDefault="006269C8" w:rsidP="006269C8">
            <w:r>
              <w:rPr>
                <w:rFonts w:hint="eastAsia"/>
              </w:rPr>
              <w:t>文件名称</w:t>
            </w:r>
          </w:p>
        </w:tc>
        <w:tc>
          <w:tcPr>
            <w:tcW w:w="9259" w:type="dxa"/>
          </w:tcPr>
          <w:p w:rsidR="006269C8" w:rsidRDefault="006269C8" w:rsidP="006269C8">
            <w:r>
              <w:rPr>
                <w:rFonts w:hint="eastAsia"/>
              </w:rPr>
              <w:t>如：☑管理手册第</w:t>
            </w:r>
            <w:r>
              <w:rPr>
                <w:rFonts w:hint="eastAsia"/>
              </w:rPr>
              <w:t>5.3</w:t>
            </w:r>
            <w:r>
              <w:rPr>
                <w:rFonts w:hint="eastAsia"/>
              </w:rPr>
              <w:t>章</w:t>
            </w:r>
          </w:p>
        </w:tc>
        <w:tc>
          <w:tcPr>
            <w:tcW w:w="1585" w:type="dxa"/>
            <w:vMerge w:val="restart"/>
          </w:tcPr>
          <w:p w:rsidR="006269C8" w:rsidRDefault="006269C8" w:rsidP="006269C8">
            <w:r>
              <w:rPr>
                <w:rFonts w:hint="eastAsia"/>
              </w:rPr>
              <w:sym w:font="Wingdings" w:char="00FE"/>
            </w:r>
            <w:r>
              <w:rPr>
                <w:rFonts w:hint="eastAsia"/>
              </w:rPr>
              <w:t>符合</w:t>
            </w:r>
          </w:p>
          <w:p w:rsidR="006269C8" w:rsidRDefault="006269C8" w:rsidP="006269C8">
            <w:pPr>
              <w:pStyle w:val="a0"/>
            </w:pPr>
            <w:r>
              <w:sym w:font="Wingdings" w:char="00A8"/>
            </w:r>
            <w:r>
              <w:rPr>
                <w:rFonts w:hint="eastAsia"/>
              </w:rPr>
              <w:t>不符合</w:t>
            </w:r>
          </w:p>
          <w:p w:rsidR="006269C8" w:rsidRDefault="006269C8" w:rsidP="006269C8"/>
        </w:tc>
      </w:tr>
      <w:tr w:rsidR="006269C8">
        <w:trPr>
          <w:trHeight w:val="2900"/>
        </w:trPr>
        <w:tc>
          <w:tcPr>
            <w:tcW w:w="2160" w:type="dxa"/>
            <w:vMerge/>
          </w:tcPr>
          <w:p w:rsidR="006269C8" w:rsidRDefault="006269C8" w:rsidP="006269C8"/>
        </w:tc>
        <w:tc>
          <w:tcPr>
            <w:tcW w:w="960" w:type="dxa"/>
            <w:vMerge/>
          </w:tcPr>
          <w:p w:rsidR="006269C8" w:rsidRDefault="006269C8" w:rsidP="006269C8"/>
        </w:tc>
        <w:tc>
          <w:tcPr>
            <w:tcW w:w="745" w:type="dxa"/>
          </w:tcPr>
          <w:p w:rsidR="006269C8" w:rsidRDefault="006269C8" w:rsidP="006269C8">
            <w:r>
              <w:rPr>
                <w:rFonts w:hint="eastAsia"/>
              </w:rPr>
              <w:t>运行证据</w:t>
            </w:r>
          </w:p>
        </w:tc>
        <w:tc>
          <w:tcPr>
            <w:tcW w:w="9259" w:type="dxa"/>
          </w:tcPr>
          <w:p w:rsidR="006269C8" w:rsidRDefault="006269C8" w:rsidP="006269C8">
            <w:r>
              <w:rPr>
                <w:rFonts w:hint="eastAsia"/>
              </w:rPr>
              <w:t>最高管理者确定了组织架构及相关岗位的职责、权限，并进行了全员的沟通和理解；</w:t>
            </w:r>
          </w:p>
          <w:p w:rsidR="006269C8" w:rsidRDefault="006269C8" w:rsidP="006269C8">
            <w:r>
              <w:rPr>
                <w:rFonts w:hint="eastAsia"/>
              </w:rPr>
              <w:t>如：</w:t>
            </w:r>
          </w:p>
          <w:tbl>
            <w:tblPr>
              <w:tblStyle w:val="ac"/>
              <w:tblW w:w="9043" w:type="dxa"/>
              <w:tblLayout w:type="fixed"/>
              <w:tblLook w:val="04A0" w:firstRow="1" w:lastRow="0" w:firstColumn="1" w:lastColumn="0" w:noHBand="0" w:noVBand="1"/>
            </w:tblPr>
            <w:tblGrid>
              <w:gridCol w:w="2260"/>
              <w:gridCol w:w="2261"/>
              <w:gridCol w:w="2261"/>
              <w:gridCol w:w="2261"/>
            </w:tblGrid>
            <w:tr w:rsidR="006269C8">
              <w:tc>
                <w:tcPr>
                  <w:tcW w:w="2260" w:type="dxa"/>
                </w:tcPr>
                <w:p w:rsidR="006269C8" w:rsidRDefault="006269C8" w:rsidP="006269C8">
                  <w:r>
                    <w:rPr>
                      <w:rFonts w:hint="eastAsia"/>
                    </w:rPr>
                    <w:t>过程过程</w:t>
                  </w:r>
                </w:p>
              </w:tc>
              <w:tc>
                <w:tcPr>
                  <w:tcW w:w="2261" w:type="dxa"/>
                </w:tcPr>
                <w:p w:rsidR="006269C8" w:rsidRDefault="006269C8" w:rsidP="006269C8">
                  <w:r>
                    <w:rPr>
                      <w:rFonts w:hint="eastAsia"/>
                    </w:rPr>
                    <w:t>主管部门名称</w:t>
                  </w:r>
                </w:p>
              </w:tc>
              <w:tc>
                <w:tcPr>
                  <w:tcW w:w="2261" w:type="dxa"/>
                </w:tcPr>
                <w:p w:rsidR="006269C8" w:rsidRDefault="006269C8" w:rsidP="006269C8">
                  <w:r>
                    <w:rPr>
                      <w:rFonts w:hint="eastAsia"/>
                    </w:rPr>
                    <w:t>过程名称</w:t>
                  </w:r>
                </w:p>
              </w:tc>
              <w:tc>
                <w:tcPr>
                  <w:tcW w:w="2261" w:type="dxa"/>
                </w:tcPr>
                <w:p w:rsidR="006269C8" w:rsidRDefault="006269C8" w:rsidP="006269C8">
                  <w:r>
                    <w:rPr>
                      <w:rFonts w:hint="eastAsia"/>
                    </w:rPr>
                    <w:t>主管部门名称</w:t>
                  </w:r>
                </w:p>
              </w:tc>
            </w:tr>
            <w:tr w:rsidR="006269C8">
              <w:tc>
                <w:tcPr>
                  <w:tcW w:w="2260" w:type="dxa"/>
                </w:tcPr>
                <w:p w:rsidR="006269C8" w:rsidRDefault="006269C8" w:rsidP="006269C8">
                  <w:r>
                    <w:rPr>
                      <w:rFonts w:hint="eastAsia"/>
                    </w:rPr>
                    <w:t>环境和职业健康管理体系策划和推动</w:t>
                  </w:r>
                </w:p>
              </w:tc>
              <w:tc>
                <w:tcPr>
                  <w:tcW w:w="2261" w:type="dxa"/>
                </w:tcPr>
                <w:p w:rsidR="006269C8" w:rsidRDefault="006269C8" w:rsidP="006269C8">
                  <w:r>
                    <w:rPr>
                      <w:rFonts w:hint="eastAsia"/>
                    </w:rPr>
                    <w:t>办公室</w:t>
                  </w:r>
                </w:p>
              </w:tc>
              <w:tc>
                <w:tcPr>
                  <w:tcW w:w="2261" w:type="dxa"/>
                </w:tcPr>
                <w:p w:rsidR="006269C8" w:rsidRDefault="006269C8" w:rsidP="006269C8">
                  <w:r>
                    <w:rPr>
                      <w:rFonts w:hint="eastAsia"/>
                    </w:rPr>
                    <w:t>人力资源控制过程</w:t>
                  </w:r>
                </w:p>
              </w:tc>
              <w:tc>
                <w:tcPr>
                  <w:tcW w:w="2261" w:type="dxa"/>
                </w:tcPr>
                <w:p w:rsidR="006269C8" w:rsidRDefault="006269C8" w:rsidP="006269C8">
                  <w:r>
                    <w:rPr>
                      <w:rFonts w:hint="eastAsia"/>
                    </w:rPr>
                    <w:t>办公室</w:t>
                  </w:r>
                </w:p>
              </w:tc>
            </w:tr>
            <w:tr w:rsidR="006269C8">
              <w:tc>
                <w:tcPr>
                  <w:tcW w:w="2260" w:type="dxa"/>
                </w:tcPr>
                <w:p w:rsidR="006269C8" w:rsidRDefault="006269C8" w:rsidP="006269C8">
                  <w:r>
                    <w:rPr>
                      <w:rFonts w:hint="eastAsia"/>
                    </w:rPr>
                    <w:t>公用工程过程</w:t>
                  </w:r>
                </w:p>
              </w:tc>
              <w:tc>
                <w:tcPr>
                  <w:tcW w:w="2261" w:type="dxa"/>
                </w:tcPr>
                <w:p w:rsidR="006269C8" w:rsidRDefault="006269C8" w:rsidP="006269C8">
                  <w:r>
                    <w:rPr>
                      <w:rFonts w:hint="eastAsia"/>
                    </w:rPr>
                    <w:t>——</w:t>
                  </w:r>
                </w:p>
              </w:tc>
              <w:tc>
                <w:tcPr>
                  <w:tcW w:w="2261" w:type="dxa"/>
                </w:tcPr>
                <w:p w:rsidR="006269C8" w:rsidRDefault="006269C8" w:rsidP="006269C8">
                  <w:r>
                    <w:rPr>
                      <w:rFonts w:hint="eastAsia"/>
                    </w:rPr>
                    <w:t>生产</w:t>
                  </w:r>
                  <w:r>
                    <w:rPr>
                      <w:rFonts w:hint="eastAsia"/>
                    </w:rPr>
                    <w:t>/</w:t>
                  </w:r>
                  <w:r>
                    <w:rPr>
                      <w:rFonts w:hint="eastAsia"/>
                    </w:rPr>
                    <w:t>服务提供过程</w:t>
                  </w:r>
                </w:p>
              </w:tc>
              <w:tc>
                <w:tcPr>
                  <w:tcW w:w="2261" w:type="dxa"/>
                </w:tcPr>
                <w:p w:rsidR="006269C8" w:rsidRDefault="006269C8" w:rsidP="006269C8">
                  <w:r>
                    <w:rPr>
                      <w:rFonts w:hint="eastAsia"/>
                    </w:rPr>
                    <w:t>办公室</w:t>
                  </w:r>
                </w:p>
              </w:tc>
            </w:tr>
            <w:tr w:rsidR="006269C8">
              <w:tc>
                <w:tcPr>
                  <w:tcW w:w="2260" w:type="dxa"/>
                </w:tcPr>
                <w:p w:rsidR="006269C8" w:rsidRDefault="006269C8" w:rsidP="006269C8">
                  <w:r>
                    <w:rPr>
                      <w:rFonts w:hint="eastAsia"/>
                    </w:rPr>
                    <w:t>外部供方控制</w:t>
                  </w:r>
                </w:p>
              </w:tc>
              <w:tc>
                <w:tcPr>
                  <w:tcW w:w="2261" w:type="dxa"/>
                </w:tcPr>
                <w:p w:rsidR="006269C8" w:rsidRDefault="006269C8" w:rsidP="006269C8">
                  <w:r>
                    <w:rPr>
                      <w:rFonts w:hint="eastAsia"/>
                    </w:rPr>
                    <w:t>供销部</w:t>
                  </w:r>
                </w:p>
              </w:tc>
              <w:tc>
                <w:tcPr>
                  <w:tcW w:w="2261" w:type="dxa"/>
                </w:tcPr>
                <w:p w:rsidR="006269C8" w:rsidRDefault="006269C8" w:rsidP="006269C8">
                  <w:pPr>
                    <w:tabs>
                      <w:tab w:val="right" w:pos="2045"/>
                    </w:tabs>
                  </w:pPr>
                </w:p>
              </w:tc>
              <w:tc>
                <w:tcPr>
                  <w:tcW w:w="2261" w:type="dxa"/>
                </w:tcPr>
                <w:p w:rsidR="006269C8" w:rsidRDefault="006269C8" w:rsidP="006269C8"/>
              </w:tc>
            </w:tr>
            <w:tr w:rsidR="006269C8">
              <w:tc>
                <w:tcPr>
                  <w:tcW w:w="2260" w:type="dxa"/>
                </w:tcPr>
                <w:p w:rsidR="006269C8" w:rsidRDefault="006269C8" w:rsidP="006269C8">
                  <w:r>
                    <w:rPr>
                      <w:rFonts w:hint="eastAsia"/>
                    </w:rPr>
                    <w:t>消防</w:t>
                  </w:r>
                </w:p>
              </w:tc>
              <w:tc>
                <w:tcPr>
                  <w:tcW w:w="2261" w:type="dxa"/>
                </w:tcPr>
                <w:p w:rsidR="006269C8" w:rsidRDefault="006269C8" w:rsidP="006269C8">
                  <w:r>
                    <w:rPr>
                      <w:rFonts w:hint="eastAsia"/>
                    </w:rPr>
                    <w:t>办公室</w:t>
                  </w:r>
                </w:p>
              </w:tc>
              <w:tc>
                <w:tcPr>
                  <w:tcW w:w="2261" w:type="dxa"/>
                </w:tcPr>
                <w:p w:rsidR="006269C8" w:rsidRDefault="006269C8" w:rsidP="006269C8"/>
              </w:tc>
              <w:tc>
                <w:tcPr>
                  <w:tcW w:w="2261" w:type="dxa"/>
                </w:tcPr>
                <w:p w:rsidR="006269C8" w:rsidRDefault="006269C8" w:rsidP="006269C8"/>
              </w:tc>
            </w:tr>
          </w:tbl>
          <w:p w:rsidR="006269C8" w:rsidRDefault="006269C8" w:rsidP="006269C8"/>
          <w:p w:rsidR="006269C8" w:rsidRDefault="006269C8" w:rsidP="006269C8">
            <w:r>
              <w:rPr>
                <w:rFonts w:hint="eastAsia"/>
              </w:rPr>
              <w:t>向最高管理者汇报，</w:t>
            </w:r>
            <w:r>
              <w:rPr>
                <w:rFonts w:hint="eastAsia"/>
              </w:rPr>
              <w:sym w:font="Wingdings" w:char="00FE"/>
            </w:r>
            <w:r>
              <w:rPr>
                <w:rFonts w:hint="eastAsia"/>
              </w:rPr>
              <w:t>管理者代表：</w:t>
            </w:r>
            <w:r>
              <w:rPr>
                <w:rFonts w:hint="eastAsia"/>
                <w:u w:val="single"/>
              </w:rPr>
              <w:t xml:space="preserve"> </w:t>
            </w:r>
            <w:r>
              <w:rPr>
                <w:rFonts w:hint="eastAsia"/>
                <w:u w:val="single"/>
              </w:rPr>
              <w:t>罗世玲</w:t>
            </w:r>
            <w:r>
              <w:rPr>
                <w:rFonts w:hint="eastAsia"/>
                <w:u w:val="single"/>
              </w:rPr>
              <w:t xml:space="preserve">   </w:t>
            </w:r>
            <w:r>
              <w:rPr>
                <w:rFonts w:hint="eastAsia"/>
              </w:rPr>
              <w:sym w:font="Wingdings" w:char="00A8"/>
            </w:r>
            <w:r>
              <w:rPr>
                <w:rFonts w:hint="eastAsia"/>
              </w:rPr>
              <w:t>各部门</w:t>
            </w:r>
          </w:p>
        </w:tc>
        <w:tc>
          <w:tcPr>
            <w:tcW w:w="1585" w:type="dxa"/>
            <w:vMerge/>
          </w:tcPr>
          <w:p w:rsidR="006269C8" w:rsidRDefault="006269C8" w:rsidP="006269C8"/>
        </w:tc>
      </w:tr>
      <w:tr w:rsidR="006269C8">
        <w:trPr>
          <w:trHeight w:val="443"/>
        </w:trPr>
        <w:tc>
          <w:tcPr>
            <w:tcW w:w="2160" w:type="dxa"/>
            <w:vMerge w:val="restart"/>
          </w:tcPr>
          <w:p w:rsidR="006269C8" w:rsidRDefault="006269C8" w:rsidP="006269C8">
            <w:pPr>
              <w:rPr>
                <w:color w:val="000000"/>
                <w:szCs w:val="21"/>
              </w:rPr>
            </w:pPr>
            <w:r>
              <w:rPr>
                <w:rFonts w:hint="eastAsia"/>
                <w:color w:val="000000"/>
                <w:szCs w:val="21"/>
              </w:rPr>
              <w:t>应对风险和机遇的措施</w:t>
            </w:r>
          </w:p>
          <w:p w:rsidR="006269C8" w:rsidRDefault="006269C8" w:rsidP="006269C8"/>
        </w:tc>
        <w:tc>
          <w:tcPr>
            <w:tcW w:w="960" w:type="dxa"/>
            <w:vMerge w:val="restart"/>
          </w:tcPr>
          <w:p w:rsidR="006269C8" w:rsidRDefault="006269C8" w:rsidP="006269C8">
            <w:r>
              <w:rPr>
                <w:color w:val="000000"/>
                <w:szCs w:val="21"/>
              </w:rPr>
              <w:t>Q</w:t>
            </w:r>
            <w:r>
              <w:rPr>
                <w:rFonts w:hint="eastAsia"/>
                <w:color w:val="000000"/>
                <w:szCs w:val="21"/>
              </w:rPr>
              <w:t>EO6.1  </w:t>
            </w:r>
          </w:p>
        </w:tc>
        <w:tc>
          <w:tcPr>
            <w:tcW w:w="745" w:type="dxa"/>
          </w:tcPr>
          <w:p w:rsidR="006269C8" w:rsidRDefault="006269C8" w:rsidP="006269C8">
            <w:r>
              <w:rPr>
                <w:rFonts w:hint="eastAsia"/>
              </w:rPr>
              <w:t>文件名称</w:t>
            </w:r>
          </w:p>
        </w:tc>
        <w:tc>
          <w:tcPr>
            <w:tcW w:w="9259" w:type="dxa"/>
          </w:tcPr>
          <w:p w:rsidR="006269C8" w:rsidRDefault="006269C8" w:rsidP="006269C8">
            <w:r>
              <w:rPr>
                <w:rFonts w:hint="eastAsia"/>
              </w:rPr>
              <w:t>如：</w:t>
            </w:r>
            <w:r>
              <w:rPr>
                <w:rFonts w:hint="eastAsia"/>
              </w:rPr>
              <w:sym w:font="Wingdings" w:char="00FE"/>
            </w:r>
            <w:r>
              <w:rPr>
                <w:rFonts w:hint="eastAsia"/>
              </w:rPr>
              <w:t>《风险和机遇管理程序》、</w:t>
            </w:r>
            <w:r>
              <w:rPr>
                <w:rFonts w:hint="eastAsia"/>
              </w:rPr>
              <w:sym w:font="Wingdings" w:char="00FE"/>
            </w:r>
            <w:r>
              <w:rPr>
                <w:rFonts w:hint="eastAsia"/>
              </w:rPr>
              <w:t>手册第</w:t>
            </w:r>
            <w:r>
              <w:rPr>
                <w:rFonts w:hint="eastAsia"/>
              </w:rPr>
              <w:t>6.1</w:t>
            </w:r>
            <w:r>
              <w:rPr>
                <w:rFonts w:hint="eastAsia"/>
              </w:rPr>
              <w:t>条款</w:t>
            </w:r>
          </w:p>
        </w:tc>
        <w:tc>
          <w:tcPr>
            <w:tcW w:w="1585" w:type="dxa"/>
            <w:vMerge w:val="restart"/>
          </w:tcPr>
          <w:p w:rsidR="006269C8" w:rsidRDefault="006269C8" w:rsidP="006269C8">
            <w:r>
              <w:rPr>
                <w:rFonts w:hint="eastAsia"/>
              </w:rPr>
              <w:sym w:font="Wingdings" w:char="00FE"/>
            </w:r>
            <w:r>
              <w:rPr>
                <w:rFonts w:hint="eastAsia"/>
              </w:rPr>
              <w:t>符合</w:t>
            </w:r>
          </w:p>
          <w:p w:rsidR="006269C8" w:rsidRDefault="006269C8" w:rsidP="006269C8">
            <w:pPr>
              <w:pStyle w:val="a0"/>
            </w:pPr>
            <w:r>
              <w:sym w:font="Wingdings" w:char="00A8"/>
            </w:r>
            <w:r>
              <w:rPr>
                <w:rFonts w:hint="eastAsia"/>
              </w:rPr>
              <w:t>不符合</w:t>
            </w:r>
          </w:p>
          <w:p w:rsidR="006269C8" w:rsidRDefault="006269C8" w:rsidP="006269C8"/>
        </w:tc>
      </w:tr>
      <w:tr w:rsidR="006269C8">
        <w:trPr>
          <w:trHeight w:val="801"/>
        </w:trPr>
        <w:tc>
          <w:tcPr>
            <w:tcW w:w="2160" w:type="dxa"/>
            <w:vMerge/>
          </w:tcPr>
          <w:p w:rsidR="006269C8" w:rsidRDefault="006269C8" w:rsidP="006269C8"/>
        </w:tc>
        <w:tc>
          <w:tcPr>
            <w:tcW w:w="960" w:type="dxa"/>
            <w:vMerge/>
          </w:tcPr>
          <w:p w:rsidR="006269C8" w:rsidRDefault="006269C8" w:rsidP="006269C8"/>
        </w:tc>
        <w:tc>
          <w:tcPr>
            <w:tcW w:w="745" w:type="dxa"/>
          </w:tcPr>
          <w:p w:rsidR="006269C8" w:rsidRDefault="006269C8" w:rsidP="006269C8">
            <w:r>
              <w:rPr>
                <w:rFonts w:hint="eastAsia"/>
              </w:rPr>
              <w:t>运行证据</w:t>
            </w:r>
          </w:p>
        </w:tc>
        <w:tc>
          <w:tcPr>
            <w:tcW w:w="9259" w:type="dxa"/>
          </w:tcPr>
          <w:p w:rsidR="006269C8" w:rsidRDefault="006269C8" w:rsidP="006269C8">
            <w:r>
              <w:rPr>
                <w:rFonts w:hint="eastAsia"/>
              </w:rPr>
              <w:t>分析风险的方法：</w:t>
            </w:r>
            <w:r>
              <w:rPr>
                <w:rFonts w:hint="eastAsia"/>
              </w:rPr>
              <w:sym w:font="Wingdings" w:char="00A8"/>
            </w:r>
            <w:r>
              <w:rPr>
                <w:rFonts w:hint="eastAsia"/>
              </w:rPr>
              <w:t>头脑风暴法</w:t>
            </w:r>
            <w:r>
              <w:rPr>
                <w:rFonts w:hint="eastAsia"/>
              </w:rPr>
              <w:sym w:font="Wingdings" w:char="00A8"/>
            </w:r>
            <w:r>
              <w:rPr>
                <w:rFonts w:hint="eastAsia"/>
              </w:rPr>
              <w:t>FMEA</w:t>
            </w:r>
            <w:r>
              <w:rPr>
                <w:rFonts w:hint="eastAsia"/>
              </w:rPr>
              <w:t>（潜在失效模式分析）</w:t>
            </w:r>
            <w:r>
              <w:rPr>
                <w:rFonts w:hint="eastAsia"/>
              </w:rPr>
              <w:sym w:font="Wingdings" w:char="00FE"/>
            </w:r>
            <w:r>
              <w:rPr>
                <w:rFonts w:hint="eastAsia"/>
              </w:rPr>
              <w:t>其他</w:t>
            </w:r>
          </w:p>
          <w:p w:rsidR="006269C8" w:rsidRDefault="006269C8" w:rsidP="006269C8"/>
          <w:p w:rsidR="006269C8" w:rsidRDefault="006269C8" w:rsidP="006269C8">
            <w:r>
              <w:rPr>
                <w:rFonts w:hint="eastAsia"/>
              </w:rPr>
              <w:t>应对风险的措施类型包括：</w:t>
            </w:r>
            <w:r>
              <w:rPr>
                <w:rFonts w:hint="eastAsia"/>
              </w:rPr>
              <w:t xml:space="preserve"> </w:t>
            </w:r>
          </w:p>
          <w:p w:rsidR="006269C8" w:rsidRDefault="006269C8" w:rsidP="006269C8">
            <w:r>
              <w:rPr>
                <w:rFonts w:hint="eastAsia"/>
              </w:rPr>
              <w:sym w:font="Wingdings" w:char="00FE"/>
            </w:r>
            <w:r>
              <w:rPr>
                <w:rFonts w:hint="eastAsia"/>
              </w:rPr>
              <w:t>规避风险</w:t>
            </w:r>
            <w:r>
              <w:rPr>
                <w:rFonts w:hint="eastAsia"/>
              </w:rPr>
              <w:t xml:space="preserve"> </w:t>
            </w:r>
            <w:r>
              <w:rPr>
                <w:rFonts w:hint="eastAsia"/>
              </w:rPr>
              <w:sym w:font="Wingdings" w:char="00A8"/>
            </w:r>
            <w:r>
              <w:rPr>
                <w:rFonts w:hint="eastAsia"/>
              </w:rPr>
              <w:t>为寻求机遇承担风险、</w:t>
            </w:r>
            <w:r>
              <w:rPr>
                <w:rFonts w:hint="eastAsia"/>
              </w:rPr>
              <w:sym w:font="Wingdings" w:char="00A8"/>
            </w:r>
            <w:r>
              <w:rPr>
                <w:rFonts w:hint="eastAsia"/>
              </w:rPr>
              <w:t>消除风险源</w:t>
            </w:r>
            <w:r>
              <w:rPr>
                <w:rFonts w:hint="eastAsia"/>
              </w:rPr>
              <w:t xml:space="preserve"> </w:t>
            </w:r>
            <w:r>
              <w:rPr>
                <w:rFonts w:hint="eastAsia"/>
              </w:rPr>
              <w:sym w:font="Wingdings" w:char="00FE"/>
            </w:r>
            <w:r>
              <w:rPr>
                <w:rFonts w:hint="eastAsia"/>
              </w:rPr>
              <w:t>改变风险的可能性和后果、</w:t>
            </w:r>
            <w:r>
              <w:rPr>
                <w:rFonts w:hint="eastAsia"/>
              </w:rPr>
              <w:sym w:font="Wingdings" w:char="00A8"/>
            </w:r>
            <w:r>
              <w:rPr>
                <w:rFonts w:hint="eastAsia"/>
              </w:rPr>
              <w:t>分担风险</w:t>
            </w:r>
            <w:r>
              <w:rPr>
                <w:rFonts w:hint="eastAsia"/>
              </w:rPr>
              <w:t xml:space="preserve"> </w:t>
            </w:r>
            <w:r>
              <w:rPr>
                <w:rFonts w:hint="eastAsia"/>
              </w:rPr>
              <w:sym w:font="Wingdings" w:char="00A8"/>
            </w:r>
            <w:r>
              <w:rPr>
                <w:rFonts w:hint="eastAsia"/>
              </w:rPr>
              <w:t>通过信息充分的决策而保留风险</w:t>
            </w:r>
            <w:r>
              <w:rPr>
                <w:rFonts w:hint="eastAsia"/>
              </w:rPr>
              <w:t xml:space="preserve"> </w:t>
            </w:r>
            <w:r>
              <w:rPr>
                <w:rFonts w:hint="eastAsia"/>
              </w:rPr>
              <w:sym w:font="Wingdings" w:char="00A8"/>
            </w:r>
            <w:r>
              <w:rPr>
                <w:rFonts w:hint="eastAsia"/>
              </w:rPr>
              <w:t>其他</w:t>
            </w:r>
          </w:p>
          <w:p w:rsidR="006269C8" w:rsidRDefault="006269C8" w:rsidP="006269C8"/>
          <w:p w:rsidR="006269C8" w:rsidRDefault="006269C8" w:rsidP="006269C8">
            <w:r>
              <w:rPr>
                <w:rFonts w:hint="eastAsia"/>
              </w:rPr>
              <w:t>列举</w:t>
            </w:r>
            <w:r>
              <w:rPr>
                <w:rFonts w:hint="eastAsia"/>
              </w:rPr>
              <w:t>2~3</w:t>
            </w:r>
            <w:r>
              <w:rPr>
                <w:rFonts w:hint="eastAsia"/>
              </w:rPr>
              <w:t>项应对主要风险的描述：</w:t>
            </w:r>
            <w:r>
              <w:rPr>
                <w:rFonts w:hint="eastAsia"/>
              </w:rPr>
              <w:t xml:space="preserve">         </w:t>
            </w:r>
          </w:p>
          <w:tbl>
            <w:tblPr>
              <w:tblStyle w:val="ac"/>
              <w:tblpPr w:leftFromText="180" w:rightFromText="180" w:vertAnchor="text" w:horzAnchor="page" w:tblpX="97" w:tblpY="208"/>
              <w:tblOverlap w:val="never"/>
              <w:tblW w:w="0" w:type="auto"/>
              <w:tblLayout w:type="fixed"/>
              <w:tblLook w:val="04A0" w:firstRow="1" w:lastRow="0" w:firstColumn="1" w:lastColumn="0" w:noHBand="0" w:noVBand="1"/>
            </w:tblPr>
            <w:tblGrid>
              <w:gridCol w:w="2951"/>
              <w:gridCol w:w="4229"/>
              <w:gridCol w:w="1730"/>
            </w:tblGrid>
            <w:tr w:rsidR="006269C8">
              <w:trPr>
                <w:trHeight w:val="312"/>
              </w:trPr>
              <w:tc>
                <w:tcPr>
                  <w:tcW w:w="2951" w:type="dxa"/>
                  <w:vAlign w:val="center"/>
                </w:tcPr>
                <w:p w:rsidR="006269C8" w:rsidRDefault="006269C8" w:rsidP="006269C8">
                  <w:pPr>
                    <w:jc w:val="center"/>
                  </w:pPr>
                  <w:r>
                    <w:rPr>
                      <w:rFonts w:hint="eastAsia"/>
                    </w:rPr>
                    <w:t>主要的风险描述</w:t>
                  </w:r>
                </w:p>
              </w:tc>
              <w:tc>
                <w:tcPr>
                  <w:tcW w:w="4229" w:type="dxa"/>
                  <w:vAlign w:val="center"/>
                </w:tcPr>
                <w:p w:rsidR="006269C8" w:rsidRDefault="006269C8" w:rsidP="006269C8">
                  <w:pPr>
                    <w:jc w:val="center"/>
                    <w:rPr>
                      <w:szCs w:val="24"/>
                    </w:rPr>
                  </w:pPr>
                  <w:r>
                    <w:rPr>
                      <w:rFonts w:hint="eastAsia"/>
                    </w:rPr>
                    <w:t>应对措施</w:t>
                  </w:r>
                </w:p>
              </w:tc>
              <w:tc>
                <w:tcPr>
                  <w:tcW w:w="1730" w:type="dxa"/>
                </w:tcPr>
                <w:p w:rsidR="006269C8" w:rsidRDefault="006269C8" w:rsidP="006269C8">
                  <w:pPr>
                    <w:jc w:val="center"/>
                  </w:pPr>
                  <w:r>
                    <w:rPr>
                      <w:rFonts w:hint="eastAsia"/>
                    </w:rPr>
                    <w:t>措施的有效性</w:t>
                  </w:r>
                </w:p>
              </w:tc>
            </w:tr>
            <w:tr w:rsidR="006269C8">
              <w:trPr>
                <w:trHeight w:val="312"/>
              </w:trPr>
              <w:tc>
                <w:tcPr>
                  <w:tcW w:w="2951" w:type="dxa"/>
                  <w:vAlign w:val="center"/>
                </w:tcPr>
                <w:p w:rsidR="006269C8" w:rsidRDefault="006269C8" w:rsidP="006269C8">
                  <w:pPr>
                    <w:jc w:val="left"/>
                    <w:rPr>
                      <w:rFonts w:ascii="宋体" w:hAnsi="宋体" w:cs="宋体"/>
                      <w:color w:val="000000" w:themeColor="text1"/>
                      <w:szCs w:val="21"/>
                    </w:rPr>
                  </w:pPr>
                  <w:r>
                    <w:rPr>
                      <w:rFonts w:ascii="宋体" w:hAnsi="宋体" w:cs="宋体"/>
                      <w:color w:val="000000" w:themeColor="text1"/>
                      <w:szCs w:val="21"/>
                    </w:rPr>
                    <w:t>设施：设备出现意外的故障、设备损坏不能满足</w:t>
                  </w:r>
                  <w:r>
                    <w:rPr>
                      <w:rFonts w:ascii="宋体" w:hAnsi="宋体" w:cs="宋体" w:hint="eastAsia"/>
                      <w:color w:val="000000" w:themeColor="text1"/>
                      <w:szCs w:val="21"/>
                    </w:rPr>
                    <w:t>施工</w:t>
                  </w:r>
                  <w:r>
                    <w:rPr>
                      <w:rFonts w:ascii="宋体" w:hAnsi="宋体" w:cs="宋体"/>
                      <w:color w:val="000000" w:themeColor="text1"/>
                      <w:szCs w:val="21"/>
                    </w:rPr>
                    <w:t>要求造成</w:t>
                  </w:r>
                  <w:r>
                    <w:rPr>
                      <w:rFonts w:ascii="宋体" w:hAnsi="宋体" w:cs="宋体" w:hint="eastAsia"/>
                      <w:color w:val="000000" w:themeColor="text1"/>
                      <w:szCs w:val="21"/>
                    </w:rPr>
                    <w:t>顾客</w:t>
                  </w:r>
                  <w:r>
                    <w:rPr>
                      <w:rFonts w:ascii="宋体" w:hAnsi="宋体" w:cs="宋体"/>
                      <w:color w:val="000000" w:themeColor="text1"/>
                      <w:szCs w:val="21"/>
                    </w:rPr>
                    <w:t>投诉</w:t>
                  </w:r>
                </w:p>
              </w:tc>
              <w:tc>
                <w:tcPr>
                  <w:tcW w:w="4229" w:type="dxa"/>
                  <w:vAlign w:val="center"/>
                </w:tcPr>
                <w:p w:rsidR="006269C8" w:rsidRDefault="006269C8" w:rsidP="006269C8">
                  <w:pPr>
                    <w:jc w:val="left"/>
                    <w:rPr>
                      <w:color w:val="000000" w:themeColor="text1"/>
                      <w:szCs w:val="21"/>
                    </w:rPr>
                  </w:pPr>
                  <w:r>
                    <w:rPr>
                      <w:color w:val="000000" w:themeColor="text1"/>
                      <w:szCs w:val="21"/>
                    </w:rPr>
                    <w:t>做好设备维护保养工作，定期对设备进行检修，确保完好率。</w:t>
                  </w:r>
                </w:p>
              </w:tc>
              <w:tc>
                <w:tcPr>
                  <w:tcW w:w="1730" w:type="dxa"/>
                  <w:vAlign w:val="center"/>
                </w:tcPr>
                <w:p w:rsidR="006269C8" w:rsidRDefault="006269C8" w:rsidP="006269C8">
                  <w:pPr>
                    <w:rPr>
                      <w:color w:val="000000" w:themeColor="text1"/>
                    </w:rPr>
                  </w:pPr>
                  <w:r>
                    <w:rPr>
                      <w:rFonts w:hint="eastAsia"/>
                      <w:color w:val="000000" w:themeColor="text1"/>
                    </w:rPr>
                    <w:sym w:font="Wingdings" w:char="00FE"/>
                  </w:r>
                  <w:r>
                    <w:rPr>
                      <w:rFonts w:hint="eastAsia"/>
                      <w:color w:val="000000" w:themeColor="text1"/>
                    </w:rPr>
                    <w:t>有效</w:t>
                  </w:r>
                  <w:r>
                    <w:rPr>
                      <w:rFonts w:hint="eastAsia"/>
                      <w:color w:val="000000" w:themeColor="text1"/>
                    </w:rPr>
                    <w:t xml:space="preserve">  </w:t>
                  </w:r>
                  <w:r>
                    <w:rPr>
                      <w:rFonts w:hint="eastAsia"/>
                      <w:color w:val="000000" w:themeColor="text1"/>
                    </w:rPr>
                    <w:sym w:font="Wingdings" w:char="00A8"/>
                  </w:r>
                  <w:r>
                    <w:rPr>
                      <w:rFonts w:hint="eastAsia"/>
                      <w:color w:val="000000" w:themeColor="text1"/>
                    </w:rPr>
                    <w:t>不足</w:t>
                  </w:r>
                </w:p>
              </w:tc>
            </w:tr>
            <w:tr w:rsidR="006269C8">
              <w:trPr>
                <w:trHeight w:val="312"/>
              </w:trPr>
              <w:tc>
                <w:tcPr>
                  <w:tcW w:w="2951" w:type="dxa"/>
                  <w:vAlign w:val="center"/>
                </w:tcPr>
                <w:p w:rsidR="006269C8" w:rsidRDefault="006269C8" w:rsidP="006269C8">
                  <w:pPr>
                    <w:jc w:val="left"/>
                    <w:rPr>
                      <w:rFonts w:ascii="宋体" w:hAnsi="宋体" w:cs="宋体"/>
                      <w:color w:val="000000" w:themeColor="text1"/>
                      <w:szCs w:val="21"/>
                    </w:rPr>
                  </w:pPr>
                  <w:r>
                    <w:rPr>
                      <w:rFonts w:ascii="宋体" w:hAnsi="宋体" w:cs="宋体" w:hint="eastAsia"/>
                      <w:color w:val="000000" w:themeColor="text1"/>
                      <w:szCs w:val="21"/>
                    </w:rPr>
                    <w:t>业务</w:t>
                  </w:r>
                  <w:r>
                    <w:rPr>
                      <w:rFonts w:ascii="宋体" w:hAnsi="宋体" w:cs="宋体"/>
                      <w:color w:val="000000" w:themeColor="text1"/>
                      <w:szCs w:val="21"/>
                    </w:rPr>
                    <w:t>较多影响项目交期，造成客户抱怨。</w:t>
                  </w:r>
                </w:p>
              </w:tc>
              <w:tc>
                <w:tcPr>
                  <w:tcW w:w="4229" w:type="dxa"/>
                  <w:vAlign w:val="center"/>
                </w:tcPr>
                <w:p w:rsidR="006269C8" w:rsidRDefault="006269C8" w:rsidP="006269C8">
                  <w:pPr>
                    <w:jc w:val="left"/>
                    <w:rPr>
                      <w:color w:val="000000" w:themeColor="text1"/>
                      <w:szCs w:val="21"/>
                    </w:rPr>
                  </w:pPr>
                  <w:r>
                    <w:rPr>
                      <w:color w:val="000000" w:themeColor="text1"/>
                      <w:szCs w:val="21"/>
                    </w:rPr>
                    <w:t>1.</w:t>
                  </w:r>
                  <w:r>
                    <w:rPr>
                      <w:color w:val="000000" w:themeColor="text1"/>
                      <w:szCs w:val="21"/>
                    </w:rPr>
                    <w:t>依据行业特点和管理要求，做好统筹规划。</w:t>
                  </w:r>
                </w:p>
                <w:p w:rsidR="006269C8" w:rsidRDefault="006269C8" w:rsidP="006269C8">
                  <w:pPr>
                    <w:jc w:val="left"/>
                    <w:rPr>
                      <w:color w:val="000000" w:themeColor="text1"/>
                      <w:szCs w:val="21"/>
                    </w:rPr>
                  </w:pPr>
                  <w:r>
                    <w:rPr>
                      <w:color w:val="000000" w:themeColor="text1"/>
                      <w:szCs w:val="21"/>
                    </w:rPr>
                    <w:t>2.</w:t>
                  </w:r>
                  <w:r>
                    <w:rPr>
                      <w:color w:val="000000" w:themeColor="text1"/>
                      <w:szCs w:val="21"/>
                    </w:rPr>
                    <w:t>编制合理的</w:t>
                  </w:r>
                  <w:r>
                    <w:rPr>
                      <w:rFonts w:hint="eastAsia"/>
                      <w:color w:val="000000" w:themeColor="text1"/>
                      <w:szCs w:val="21"/>
                    </w:rPr>
                    <w:t>采购计划</w:t>
                  </w:r>
                  <w:r>
                    <w:rPr>
                      <w:color w:val="000000" w:themeColor="text1"/>
                      <w:szCs w:val="21"/>
                    </w:rPr>
                    <w:t>。</w:t>
                  </w:r>
                </w:p>
                <w:p w:rsidR="006269C8" w:rsidRDefault="006269C8" w:rsidP="006269C8">
                  <w:pPr>
                    <w:jc w:val="left"/>
                    <w:rPr>
                      <w:color w:val="000000" w:themeColor="text1"/>
                      <w:szCs w:val="21"/>
                    </w:rPr>
                  </w:pPr>
                  <w:r>
                    <w:rPr>
                      <w:color w:val="000000" w:themeColor="text1"/>
                      <w:szCs w:val="21"/>
                    </w:rPr>
                    <w:t>3.</w:t>
                  </w:r>
                  <w:r>
                    <w:rPr>
                      <w:color w:val="000000" w:themeColor="text1"/>
                      <w:szCs w:val="21"/>
                    </w:rPr>
                    <w:t>做好资源储备</w:t>
                  </w:r>
                  <w:r>
                    <w:rPr>
                      <w:rFonts w:hint="eastAsia"/>
                      <w:color w:val="000000" w:themeColor="text1"/>
                      <w:szCs w:val="21"/>
                    </w:rPr>
                    <w:t>，</w:t>
                  </w:r>
                  <w:r>
                    <w:rPr>
                      <w:color w:val="000000" w:themeColor="text1"/>
                      <w:szCs w:val="21"/>
                    </w:rPr>
                    <w:t>包括人员</w:t>
                  </w:r>
                  <w:r>
                    <w:rPr>
                      <w:rFonts w:hint="eastAsia"/>
                      <w:color w:val="000000" w:themeColor="text1"/>
                      <w:szCs w:val="21"/>
                    </w:rPr>
                    <w:t>、</w:t>
                  </w:r>
                  <w:r>
                    <w:rPr>
                      <w:color w:val="000000" w:themeColor="text1"/>
                      <w:szCs w:val="21"/>
                    </w:rPr>
                    <w:t>设备</w:t>
                  </w:r>
                  <w:r>
                    <w:rPr>
                      <w:rFonts w:hint="eastAsia"/>
                      <w:color w:val="000000" w:themeColor="text1"/>
                      <w:szCs w:val="21"/>
                    </w:rPr>
                    <w:t>、</w:t>
                  </w:r>
                  <w:r>
                    <w:rPr>
                      <w:color w:val="000000" w:themeColor="text1"/>
                      <w:szCs w:val="21"/>
                    </w:rPr>
                    <w:t>资金等</w:t>
                  </w:r>
                </w:p>
                <w:p w:rsidR="006269C8" w:rsidRDefault="006269C8" w:rsidP="006269C8">
                  <w:pPr>
                    <w:jc w:val="left"/>
                    <w:rPr>
                      <w:color w:val="000000" w:themeColor="text1"/>
                      <w:szCs w:val="21"/>
                    </w:rPr>
                  </w:pPr>
                  <w:r>
                    <w:rPr>
                      <w:rFonts w:hint="eastAsia"/>
                      <w:color w:val="000000" w:themeColor="text1"/>
                      <w:szCs w:val="21"/>
                    </w:rPr>
                    <w:t>4</w:t>
                  </w:r>
                  <w:r>
                    <w:rPr>
                      <w:color w:val="000000" w:themeColor="text1"/>
                      <w:szCs w:val="21"/>
                    </w:rPr>
                    <w:t>.</w:t>
                  </w:r>
                  <w:r>
                    <w:rPr>
                      <w:color w:val="000000" w:themeColor="text1"/>
                      <w:szCs w:val="21"/>
                    </w:rPr>
                    <w:t>做好统筹规划</w:t>
                  </w:r>
                </w:p>
                <w:p w:rsidR="006269C8" w:rsidRDefault="006269C8" w:rsidP="006269C8">
                  <w:pPr>
                    <w:jc w:val="left"/>
                    <w:rPr>
                      <w:color w:val="000000" w:themeColor="text1"/>
                      <w:szCs w:val="21"/>
                    </w:rPr>
                  </w:pPr>
                  <w:r>
                    <w:rPr>
                      <w:rFonts w:hint="eastAsia"/>
                      <w:color w:val="000000" w:themeColor="text1"/>
                      <w:szCs w:val="21"/>
                    </w:rPr>
                    <w:t>5</w:t>
                  </w:r>
                  <w:r>
                    <w:rPr>
                      <w:color w:val="000000" w:themeColor="text1"/>
                      <w:szCs w:val="21"/>
                    </w:rPr>
                    <w:t>.</w:t>
                  </w:r>
                  <w:r>
                    <w:rPr>
                      <w:color w:val="000000" w:themeColor="text1"/>
                      <w:szCs w:val="21"/>
                    </w:rPr>
                    <w:t>落实</w:t>
                  </w:r>
                  <w:r>
                    <w:rPr>
                      <w:rFonts w:hint="eastAsia"/>
                      <w:color w:val="000000" w:themeColor="text1"/>
                      <w:szCs w:val="21"/>
                    </w:rPr>
                    <w:t>施工组织设计</w:t>
                  </w:r>
                  <w:r>
                    <w:rPr>
                      <w:color w:val="000000" w:themeColor="text1"/>
                      <w:szCs w:val="21"/>
                    </w:rPr>
                    <w:t>的编排</w:t>
                  </w:r>
                  <w:r>
                    <w:rPr>
                      <w:rFonts w:hint="eastAsia"/>
                      <w:color w:val="000000" w:themeColor="text1"/>
                      <w:szCs w:val="21"/>
                    </w:rPr>
                    <w:t>与</w:t>
                  </w:r>
                  <w:r>
                    <w:rPr>
                      <w:color w:val="000000" w:themeColor="text1"/>
                      <w:szCs w:val="21"/>
                    </w:rPr>
                    <w:t>跟进工作。</w:t>
                  </w:r>
                </w:p>
              </w:tc>
              <w:tc>
                <w:tcPr>
                  <w:tcW w:w="1730" w:type="dxa"/>
                  <w:vAlign w:val="center"/>
                </w:tcPr>
                <w:p w:rsidR="006269C8" w:rsidRDefault="006269C8" w:rsidP="006269C8">
                  <w:pPr>
                    <w:rPr>
                      <w:color w:val="000000" w:themeColor="text1"/>
                    </w:rPr>
                  </w:pPr>
                  <w:r>
                    <w:rPr>
                      <w:rFonts w:hint="eastAsia"/>
                      <w:color w:val="000000" w:themeColor="text1"/>
                    </w:rPr>
                    <w:sym w:font="Wingdings" w:char="00FE"/>
                  </w:r>
                  <w:r>
                    <w:rPr>
                      <w:rFonts w:hint="eastAsia"/>
                      <w:color w:val="000000" w:themeColor="text1"/>
                    </w:rPr>
                    <w:t>有效</w:t>
                  </w:r>
                  <w:r>
                    <w:rPr>
                      <w:rFonts w:hint="eastAsia"/>
                      <w:color w:val="000000" w:themeColor="text1"/>
                    </w:rPr>
                    <w:t xml:space="preserve">  </w:t>
                  </w:r>
                  <w:r>
                    <w:rPr>
                      <w:rFonts w:hint="eastAsia"/>
                      <w:color w:val="000000" w:themeColor="text1"/>
                    </w:rPr>
                    <w:sym w:font="Wingdings" w:char="00A8"/>
                  </w:r>
                  <w:r>
                    <w:rPr>
                      <w:rFonts w:hint="eastAsia"/>
                      <w:color w:val="000000" w:themeColor="text1"/>
                    </w:rPr>
                    <w:t>不足</w:t>
                  </w:r>
                </w:p>
              </w:tc>
            </w:tr>
            <w:tr w:rsidR="006269C8">
              <w:trPr>
                <w:trHeight w:val="2202"/>
              </w:trPr>
              <w:tc>
                <w:tcPr>
                  <w:tcW w:w="2951" w:type="dxa"/>
                  <w:vAlign w:val="center"/>
                </w:tcPr>
                <w:p w:rsidR="006269C8" w:rsidRDefault="006269C8" w:rsidP="006269C8">
                  <w:pPr>
                    <w:jc w:val="left"/>
                    <w:rPr>
                      <w:rFonts w:ascii="宋体" w:hAnsi="宋体" w:cs="宋体"/>
                      <w:color w:val="000000" w:themeColor="text1"/>
                      <w:szCs w:val="21"/>
                    </w:rPr>
                  </w:pPr>
                  <w:r>
                    <w:rPr>
                      <w:rFonts w:ascii="宋体" w:hAnsi="宋体" w:cs="宋体"/>
                      <w:color w:val="000000" w:themeColor="text1"/>
                      <w:szCs w:val="21"/>
                    </w:rPr>
                    <w:t>材料供应：材料的价格、质量和送货时间的变化、采购过程的欺诈行为，采购人员的疏忽，导致原材料数量以及质量上的不达标</w:t>
                  </w:r>
                </w:p>
              </w:tc>
              <w:tc>
                <w:tcPr>
                  <w:tcW w:w="4229" w:type="dxa"/>
                  <w:vAlign w:val="center"/>
                </w:tcPr>
                <w:p w:rsidR="006269C8" w:rsidRDefault="006269C8" w:rsidP="006269C8">
                  <w:pPr>
                    <w:jc w:val="left"/>
                    <w:rPr>
                      <w:color w:val="000000" w:themeColor="text1"/>
                      <w:szCs w:val="21"/>
                    </w:rPr>
                  </w:pPr>
                  <w:r>
                    <w:rPr>
                      <w:color w:val="000000" w:themeColor="text1"/>
                      <w:szCs w:val="21"/>
                    </w:rPr>
                    <w:t>1.</w:t>
                  </w:r>
                  <w:r>
                    <w:rPr>
                      <w:color w:val="000000" w:themeColor="text1"/>
                      <w:szCs w:val="21"/>
                    </w:rPr>
                    <w:t>做好供应商调查评估，确保供应商能提供符合我司要求的项目；</w:t>
                  </w:r>
                </w:p>
                <w:p w:rsidR="006269C8" w:rsidRDefault="006269C8" w:rsidP="006269C8">
                  <w:pPr>
                    <w:jc w:val="left"/>
                    <w:rPr>
                      <w:color w:val="000000" w:themeColor="text1"/>
                      <w:szCs w:val="21"/>
                    </w:rPr>
                  </w:pPr>
                  <w:r>
                    <w:rPr>
                      <w:color w:val="000000" w:themeColor="text1"/>
                      <w:szCs w:val="21"/>
                    </w:rPr>
                    <w:t>2.</w:t>
                  </w:r>
                  <w:r>
                    <w:rPr>
                      <w:color w:val="000000" w:themeColor="text1"/>
                      <w:szCs w:val="21"/>
                    </w:rPr>
                    <w:t>每类供应商至少有</w:t>
                  </w:r>
                  <w:r>
                    <w:rPr>
                      <w:color w:val="000000" w:themeColor="text1"/>
                      <w:szCs w:val="21"/>
                    </w:rPr>
                    <w:t>2-3</w:t>
                  </w:r>
                  <w:r>
                    <w:rPr>
                      <w:color w:val="000000" w:themeColor="text1"/>
                      <w:szCs w:val="21"/>
                    </w:rPr>
                    <w:t>家或以上；</w:t>
                  </w:r>
                </w:p>
                <w:p w:rsidR="006269C8" w:rsidRDefault="006269C8" w:rsidP="006269C8">
                  <w:pPr>
                    <w:jc w:val="left"/>
                    <w:rPr>
                      <w:color w:val="000000" w:themeColor="text1"/>
                      <w:szCs w:val="21"/>
                    </w:rPr>
                  </w:pPr>
                  <w:r>
                    <w:rPr>
                      <w:rFonts w:hint="eastAsia"/>
                      <w:color w:val="000000" w:themeColor="text1"/>
                      <w:szCs w:val="21"/>
                    </w:rPr>
                    <w:t>3</w:t>
                  </w:r>
                  <w:r>
                    <w:rPr>
                      <w:color w:val="000000" w:themeColor="text1"/>
                      <w:szCs w:val="21"/>
                    </w:rPr>
                    <w:t>.</w:t>
                  </w:r>
                  <w:r>
                    <w:rPr>
                      <w:color w:val="000000" w:themeColor="text1"/>
                      <w:szCs w:val="21"/>
                    </w:rPr>
                    <w:t>做好安全库存，定期对库存项目做好检验及盘点；</w:t>
                  </w:r>
                </w:p>
                <w:p w:rsidR="006269C8" w:rsidRDefault="006269C8" w:rsidP="006269C8">
                  <w:pPr>
                    <w:jc w:val="left"/>
                    <w:rPr>
                      <w:color w:val="000000" w:themeColor="text1"/>
                      <w:szCs w:val="21"/>
                    </w:rPr>
                  </w:pPr>
                  <w:r>
                    <w:rPr>
                      <w:rFonts w:hint="eastAsia"/>
                      <w:color w:val="000000" w:themeColor="text1"/>
                      <w:szCs w:val="21"/>
                    </w:rPr>
                    <w:t>4</w:t>
                  </w:r>
                  <w:r>
                    <w:rPr>
                      <w:color w:val="000000" w:themeColor="text1"/>
                      <w:szCs w:val="21"/>
                    </w:rPr>
                    <w:t>.</w:t>
                  </w:r>
                  <w:r>
                    <w:rPr>
                      <w:color w:val="000000" w:themeColor="text1"/>
                      <w:szCs w:val="21"/>
                    </w:rPr>
                    <w:t>做好供应商定期评价考核，合理控制供应商采购量。</w:t>
                  </w:r>
                </w:p>
              </w:tc>
              <w:tc>
                <w:tcPr>
                  <w:tcW w:w="1730" w:type="dxa"/>
                  <w:vAlign w:val="center"/>
                </w:tcPr>
                <w:p w:rsidR="006269C8" w:rsidRDefault="006269C8" w:rsidP="006269C8">
                  <w:pPr>
                    <w:rPr>
                      <w:color w:val="000000" w:themeColor="text1"/>
                    </w:rPr>
                  </w:pPr>
                  <w:r>
                    <w:rPr>
                      <w:rFonts w:hint="eastAsia"/>
                      <w:color w:val="000000" w:themeColor="text1"/>
                    </w:rPr>
                    <w:sym w:font="Wingdings" w:char="00FE"/>
                  </w:r>
                  <w:r>
                    <w:rPr>
                      <w:rFonts w:hint="eastAsia"/>
                      <w:color w:val="000000" w:themeColor="text1"/>
                    </w:rPr>
                    <w:t>有效</w:t>
                  </w:r>
                  <w:r>
                    <w:rPr>
                      <w:rFonts w:hint="eastAsia"/>
                      <w:color w:val="000000" w:themeColor="text1"/>
                    </w:rPr>
                    <w:t xml:space="preserve">  </w:t>
                  </w:r>
                  <w:r>
                    <w:rPr>
                      <w:rFonts w:hint="eastAsia"/>
                      <w:color w:val="000000" w:themeColor="text1"/>
                    </w:rPr>
                    <w:sym w:font="Wingdings" w:char="00A8"/>
                  </w:r>
                  <w:r>
                    <w:rPr>
                      <w:rFonts w:hint="eastAsia"/>
                      <w:color w:val="000000" w:themeColor="text1"/>
                    </w:rPr>
                    <w:t>不足</w:t>
                  </w:r>
                </w:p>
              </w:tc>
            </w:tr>
          </w:tbl>
          <w:p w:rsidR="006269C8" w:rsidRDefault="006269C8" w:rsidP="006269C8"/>
          <w:p w:rsidR="006269C8" w:rsidRDefault="006269C8" w:rsidP="006269C8">
            <w:r>
              <w:rPr>
                <w:rFonts w:hint="eastAsia"/>
              </w:rPr>
              <w:t>应对机遇的措施类型包括：</w:t>
            </w:r>
            <w:r>
              <w:rPr>
                <w:rFonts w:hint="eastAsia"/>
              </w:rPr>
              <w:t xml:space="preserve"> </w:t>
            </w:r>
          </w:p>
          <w:p w:rsidR="006269C8" w:rsidRDefault="006269C8" w:rsidP="006269C8">
            <w:r>
              <w:rPr>
                <w:rFonts w:hint="eastAsia"/>
              </w:rPr>
              <w:sym w:font="Wingdings" w:char="00A8"/>
            </w:r>
            <w:r>
              <w:rPr>
                <w:rFonts w:hint="eastAsia"/>
              </w:rPr>
              <w:t>采用新实践</w:t>
            </w:r>
            <w:r>
              <w:rPr>
                <w:rFonts w:hint="eastAsia"/>
              </w:rPr>
              <w:sym w:font="Wingdings" w:char="00A8"/>
            </w:r>
            <w:r>
              <w:rPr>
                <w:rFonts w:hint="eastAsia"/>
              </w:rPr>
              <w:t>推出新产品</w:t>
            </w:r>
            <w:r>
              <w:rPr>
                <w:rFonts w:hint="eastAsia"/>
              </w:rPr>
              <w:t xml:space="preserve">  </w:t>
            </w:r>
            <w:r>
              <w:rPr>
                <w:rFonts w:hint="eastAsia"/>
              </w:rPr>
              <w:sym w:font="Wingdings" w:char="00FE"/>
            </w:r>
            <w:r>
              <w:rPr>
                <w:rFonts w:hint="eastAsia"/>
              </w:rPr>
              <w:t>开辟新市场</w:t>
            </w:r>
            <w:r>
              <w:rPr>
                <w:rFonts w:hint="eastAsia"/>
              </w:rPr>
              <w:t xml:space="preserve">  </w:t>
            </w:r>
            <w:r>
              <w:rPr>
                <w:rFonts w:hint="eastAsia"/>
              </w:rPr>
              <w:sym w:font="Wingdings" w:char="00FE"/>
            </w:r>
            <w:r>
              <w:rPr>
                <w:rFonts w:hint="eastAsia"/>
              </w:rPr>
              <w:t>赢得新顾客</w:t>
            </w:r>
            <w:r>
              <w:rPr>
                <w:rFonts w:hint="eastAsia"/>
              </w:rPr>
              <w:t xml:space="preserve">  </w:t>
            </w:r>
            <w:r>
              <w:rPr>
                <w:rFonts w:hint="eastAsia"/>
              </w:rPr>
              <w:sym w:font="Wingdings" w:char="00FE"/>
            </w:r>
            <w:r>
              <w:rPr>
                <w:rFonts w:hint="eastAsia"/>
              </w:rPr>
              <w:t>建立合作伙伴关系</w:t>
            </w:r>
            <w:r>
              <w:rPr>
                <w:rFonts w:hint="eastAsia"/>
              </w:rPr>
              <w:t xml:space="preserve">  </w:t>
            </w:r>
            <w:r>
              <w:rPr>
                <w:rFonts w:hint="eastAsia"/>
              </w:rPr>
              <w:sym w:font="Wingdings" w:char="00A8"/>
            </w:r>
            <w:r>
              <w:rPr>
                <w:rFonts w:hint="eastAsia"/>
              </w:rPr>
              <w:t>利用新技术</w:t>
            </w:r>
            <w:r>
              <w:rPr>
                <w:rFonts w:hint="eastAsia"/>
              </w:rPr>
              <w:t xml:space="preserve">  </w:t>
            </w:r>
            <w:r>
              <w:rPr>
                <w:rFonts w:hint="eastAsia"/>
              </w:rPr>
              <w:sym w:font="Wingdings" w:char="00A8"/>
            </w:r>
            <w:r>
              <w:rPr>
                <w:rFonts w:hint="eastAsia"/>
              </w:rPr>
              <w:t>其他</w:t>
            </w:r>
          </w:p>
          <w:p w:rsidR="006269C8" w:rsidRDefault="006269C8" w:rsidP="006269C8">
            <w:r>
              <w:rPr>
                <w:rFonts w:hint="eastAsia"/>
              </w:rPr>
              <w:t>列举</w:t>
            </w:r>
            <w:r>
              <w:rPr>
                <w:rFonts w:hint="eastAsia"/>
              </w:rPr>
              <w:t>2~3</w:t>
            </w:r>
            <w:r>
              <w:rPr>
                <w:rFonts w:hint="eastAsia"/>
              </w:rPr>
              <w:t>项应对重要机遇的描述：</w:t>
            </w:r>
          </w:p>
          <w:tbl>
            <w:tblPr>
              <w:tblStyle w:val="ac"/>
              <w:tblpPr w:leftFromText="180" w:rightFromText="180" w:vertAnchor="text" w:horzAnchor="page" w:tblpX="106" w:tblpY="206"/>
              <w:tblOverlap w:val="never"/>
              <w:tblW w:w="9073" w:type="dxa"/>
              <w:tblLayout w:type="fixed"/>
              <w:tblLook w:val="04A0" w:firstRow="1" w:lastRow="0" w:firstColumn="1" w:lastColumn="0" w:noHBand="0" w:noVBand="1"/>
            </w:tblPr>
            <w:tblGrid>
              <w:gridCol w:w="3681"/>
              <w:gridCol w:w="3675"/>
              <w:gridCol w:w="1717"/>
            </w:tblGrid>
            <w:tr w:rsidR="006269C8">
              <w:tc>
                <w:tcPr>
                  <w:tcW w:w="3681" w:type="dxa"/>
                </w:tcPr>
                <w:p w:rsidR="006269C8" w:rsidRDefault="006269C8" w:rsidP="006269C8">
                  <w:pPr>
                    <w:jc w:val="center"/>
                    <w:rPr>
                      <w:color w:val="000000" w:themeColor="text1"/>
                    </w:rPr>
                  </w:pPr>
                  <w:r>
                    <w:rPr>
                      <w:rFonts w:hint="eastAsia"/>
                      <w:color w:val="000000" w:themeColor="text1"/>
                    </w:rPr>
                    <w:t>主要的机遇描述</w:t>
                  </w:r>
                </w:p>
              </w:tc>
              <w:tc>
                <w:tcPr>
                  <w:tcW w:w="3675" w:type="dxa"/>
                </w:tcPr>
                <w:p w:rsidR="006269C8" w:rsidRDefault="006269C8" w:rsidP="006269C8">
                  <w:pPr>
                    <w:jc w:val="center"/>
                    <w:rPr>
                      <w:color w:val="000000" w:themeColor="text1"/>
                      <w:szCs w:val="24"/>
                    </w:rPr>
                  </w:pPr>
                  <w:r>
                    <w:rPr>
                      <w:rFonts w:hint="eastAsia"/>
                      <w:color w:val="000000" w:themeColor="text1"/>
                    </w:rPr>
                    <w:t>应对措施</w:t>
                  </w:r>
                </w:p>
              </w:tc>
              <w:tc>
                <w:tcPr>
                  <w:tcW w:w="1717" w:type="dxa"/>
                </w:tcPr>
                <w:p w:rsidR="006269C8" w:rsidRDefault="006269C8" w:rsidP="006269C8">
                  <w:pPr>
                    <w:rPr>
                      <w:color w:val="000000" w:themeColor="text1"/>
                    </w:rPr>
                  </w:pPr>
                  <w:r>
                    <w:rPr>
                      <w:rFonts w:hint="eastAsia"/>
                      <w:color w:val="000000" w:themeColor="text1"/>
                    </w:rPr>
                    <w:t>措施的有效性</w:t>
                  </w:r>
                </w:p>
              </w:tc>
            </w:tr>
            <w:tr w:rsidR="006269C8">
              <w:tc>
                <w:tcPr>
                  <w:tcW w:w="3681" w:type="dxa"/>
                </w:tcPr>
                <w:p w:rsidR="006269C8" w:rsidRDefault="006269C8" w:rsidP="006269C8">
                  <w:pPr>
                    <w:rPr>
                      <w:rFonts w:ascii="宋体" w:hAnsi="宋体" w:cs="宋体"/>
                      <w:color w:val="000000"/>
                      <w:szCs w:val="22"/>
                    </w:rPr>
                  </w:pPr>
                  <w:r>
                    <w:rPr>
                      <w:rFonts w:ascii="宋体" w:hAnsi="宋体" w:cs="宋体" w:hint="eastAsia"/>
                      <w:color w:val="000000"/>
                      <w:szCs w:val="22"/>
                    </w:rPr>
                    <w:t>公司硬件：场地、设备满足现有客户要求还有很大的拓展空间。</w:t>
                  </w:r>
                </w:p>
              </w:tc>
              <w:tc>
                <w:tcPr>
                  <w:tcW w:w="3675" w:type="dxa"/>
                  <w:vAlign w:val="center"/>
                </w:tcPr>
                <w:p w:rsidR="006269C8" w:rsidRDefault="006269C8" w:rsidP="006269C8">
                  <w:pPr>
                    <w:rPr>
                      <w:color w:val="000000" w:themeColor="text1"/>
                      <w:szCs w:val="21"/>
                    </w:rPr>
                  </w:pPr>
                  <w:r>
                    <w:rPr>
                      <w:rFonts w:hint="eastAsia"/>
                      <w:color w:val="000000" w:themeColor="text1"/>
                      <w:szCs w:val="21"/>
                    </w:rPr>
                    <w:t>1.</w:t>
                  </w:r>
                  <w:r>
                    <w:rPr>
                      <w:color w:val="000000" w:themeColor="text1"/>
                      <w:szCs w:val="21"/>
                    </w:rPr>
                    <w:t>加强市场开发力度，扩展市场占有率（如参加国际、国内展会）等。</w:t>
                  </w:r>
                </w:p>
                <w:p w:rsidR="006269C8" w:rsidRDefault="006269C8" w:rsidP="006269C8">
                  <w:pPr>
                    <w:rPr>
                      <w:color w:val="000000" w:themeColor="text1"/>
                      <w:szCs w:val="21"/>
                    </w:rPr>
                  </w:pPr>
                  <w:r>
                    <w:rPr>
                      <w:color w:val="000000" w:themeColor="text1"/>
                      <w:szCs w:val="21"/>
                    </w:rPr>
                    <w:t>2.</w:t>
                  </w:r>
                  <w:r>
                    <w:rPr>
                      <w:color w:val="000000" w:themeColor="text1"/>
                      <w:szCs w:val="21"/>
                    </w:rPr>
                    <w:t>做好设备设施的维护保养。</w:t>
                  </w:r>
                </w:p>
                <w:p w:rsidR="006269C8" w:rsidRDefault="006269C8" w:rsidP="006269C8">
                  <w:pPr>
                    <w:rPr>
                      <w:color w:val="000000" w:themeColor="text1"/>
                      <w:szCs w:val="21"/>
                    </w:rPr>
                  </w:pPr>
                  <w:r>
                    <w:rPr>
                      <w:rFonts w:hint="eastAsia"/>
                      <w:color w:val="000000" w:themeColor="text1"/>
                      <w:szCs w:val="21"/>
                    </w:rPr>
                    <w:t>3.</w:t>
                  </w:r>
                  <w:r>
                    <w:rPr>
                      <w:color w:val="000000" w:themeColor="text1"/>
                      <w:szCs w:val="21"/>
                    </w:rPr>
                    <w:t>指定业务专人负责市场开发。</w:t>
                  </w:r>
                </w:p>
                <w:p w:rsidR="006269C8" w:rsidRDefault="006269C8" w:rsidP="006269C8">
                  <w:pPr>
                    <w:rPr>
                      <w:color w:val="000000" w:themeColor="text1"/>
                      <w:szCs w:val="21"/>
                    </w:rPr>
                  </w:pPr>
                  <w:r>
                    <w:rPr>
                      <w:rFonts w:hint="eastAsia"/>
                      <w:color w:val="000000" w:themeColor="text1"/>
                      <w:szCs w:val="21"/>
                    </w:rPr>
                    <w:t>4</w:t>
                  </w:r>
                  <w:r>
                    <w:rPr>
                      <w:color w:val="000000" w:themeColor="text1"/>
                      <w:szCs w:val="21"/>
                    </w:rPr>
                    <w:t>.</w:t>
                  </w:r>
                  <w:r>
                    <w:rPr>
                      <w:color w:val="000000" w:themeColor="text1"/>
                      <w:szCs w:val="21"/>
                    </w:rPr>
                    <w:t>导入</w:t>
                  </w:r>
                  <w:r>
                    <w:rPr>
                      <w:color w:val="000000" w:themeColor="text1"/>
                      <w:szCs w:val="21"/>
                    </w:rPr>
                    <w:t>ISO9001:2015</w:t>
                  </w:r>
                  <w:r>
                    <w:rPr>
                      <w:color w:val="000000" w:themeColor="text1"/>
                      <w:szCs w:val="21"/>
                    </w:rPr>
                    <w:t>质量管理体系</w:t>
                  </w:r>
                  <w:r>
                    <w:rPr>
                      <w:rFonts w:hint="eastAsia"/>
                      <w:color w:val="000000" w:themeColor="text1"/>
                      <w:szCs w:val="21"/>
                    </w:rPr>
                    <w:t>。</w:t>
                  </w:r>
                </w:p>
              </w:tc>
              <w:tc>
                <w:tcPr>
                  <w:tcW w:w="1717" w:type="dxa"/>
                  <w:vAlign w:val="center"/>
                </w:tcPr>
                <w:p w:rsidR="006269C8" w:rsidRDefault="006269C8" w:rsidP="006269C8">
                  <w:pPr>
                    <w:rPr>
                      <w:color w:val="000000" w:themeColor="text1"/>
                      <w:szCs w:val="21"/>
                    </w:rPr>
                  </w:pPr>
                  <w:r>
                    <w:rPr>
                      <w:rFonts w:hint="eastAsia"/>
                      <w:color w:val="000000" w:themeColor="text1"/>
                      <w:szCs w:val="21"/>
                    </w:rPr>
                    <w:sym w:font="Wingdings" w:char="00FE"/>
                  </w:r>
                  <w:r>
                    <w:rPr>
                      <w:rFonts w:hint="eastAsia"/>
                      <w:color w:val="000000" w:themeColor="text1"/>
                      <w:szCs w:val="21"/>
                    </w:rPr>
                    <w:t>有效</w:t>
                  </w:r>
                  <w:r>
                    <w:rPr>
                      <w:rFonts w:hint="eastAsia"/>
                      <w:color w:val="000000" w:themeColor="text1"/>
                      <w:szCs w:val="21"/>
                    </w:rPr>
                    <w:sym w:font="Wingdings" w:char="00A8"/>
                  </w:r>
                  <w:r>
                    <w:rPr>
                      <w:rFonts w:hint="eastAsia"/>
                      <w:color w:val="000000" w:themeColor="text1"/>
                      <w:szCs w:val="21"/>
                    </w:rPr>
                    <w:t>不足</w:t>
                  </w:r>
                </w:p>
              </w:tc>
            </w:tr>
          </w:tbl>
          <w:p w:rsidR="006269C8" w:rsidRDefault="006269C8" w:rsidP="006269C8"/>
          <w:p w:rsidR="006269C8" w:rsidRDefault="006269C8" w:rsidP="006269C8">
            <w:r>
              <w:rPr>
                <w:rFonts w:hint="eastAsia"/>
              </w:rPr>
              <w:t>组织环境和职业健康管理体系范围内的潜在紧急情况，如</w:t>
            </w:r>
            <w:r>
              <w:rPr>
                <w:rFonts w:hint="eastAsia"/>
                <w:u w:val="single"/>
              </w:rPr>
              <w:t xml:space="preserve"> </w:t>
            </w:r>
            <w:r>
              <w:rPr>
                <w:rFonts w:hint="eastAsia"/>
                <w:u w:val="single"/>
              </w:rPr>
              <w:sym w:font="Wingdings" w:char="00FE"/>
            </w:r>
            <w:r>
              <w:rPr>
                <w:rFonts w:hint="eastAsia"/>
                <w:u w:val="single"/>
              </w:rPr>
              <w:t>法规未识别</w:t>
            </w:r>
            <w:r>
              <w:rPr>
                <w:rFonts w:hint="eastAsia"/>
                <w:u w:val="single"/>
              </w:rPr>
              <w:t xml:space="preserve">  </w:t>
            </w:r>
            <w:r>
              <w:rPr>
                <w:rFonts w:hint="eastAsia"/>
                <w:u w:val="single"/>
              </w:rPr>
              <w:sym w:font="Wingdings" w:char="00FE"/>
            </w:r>
            <w:r>
              <w:rPr>
                <w:rFonts w:hint="eastAsia"/>
                <w:u w:val="single"/>
              </w:rPr>
              <w:t>违规操作</w:t>
            </w:r>
            <w:r>
              <w:rPr>
                <w:rFonts w:hint="eastAsia"/>
                <w:u w:val="single"/>
              </w:rPr>
              <w:t xml:space="preserve">  </w:t>
            </w:r>
            <w:r>
              <w:rPr>
                <w:rFonts w:hint="eastAsia"/>
                <w:u w:val="single"/>
              </w:rPr>
              <w:sym w:font="Wingdings" w:char="00A8"/>
            </w:r>
            <w:r>
              <w:rPr>
                <w:rFonts w:hint="eastAsia"/>
                <w:u w:val="single"/>
              </w:rPr>
              <w:t>其他</w:t>
            </w:r>
            <w:r>
              <w:rPr>
                <w:rFonts w:hint="eastAsia"/>
                <w:u w:val="single"/>
              </w:rPr>
              <w:t xml:space="preserve">                      </w:t>
            </w:r>
          </w:p>
          <w:p w:rsidR="006269C8" w:rsidRDefault="006269C8" w:rsidP="006269C8"/>
          <w:p w:rsidR="006269C8" w:rsidRDefault="006269C8" w:rsidP="006269C8">
            <w:r>
              <w:rPr>
                <w:rFonts w:hint="eastAsia"/>
              </w:rPr>
              <w:t>可能具有环境和职业健康影响的潜在紧急情况，如</w:t>
            </w:r>
            <w:r>
              <w:rPr>
                <w:rFonts w:hint="eastAsia"/>
                <w:u w:val="single"/>
              </w:rPr>
              <w:t xml:space="preserve">  </w:t>
            </w:r>
            <w:r>
              <w:rPr>
                <w:rFonts w:hint="eastAsia"/>
                <w:u w:val="single"/>
              </w:rPr>
              <w:sym w:font="Wingdings" w:char="00FE"/>
            </w:r>
            <w:r>
              <w:rPr>
                <w:rFonts w:hint="eastAsia"/>
                <w:u w:val="single"/>
              </w:rPr>
              <w:t>火灾</w:t>
            </w:r>
            <w:r>
              <w:rPr>
                <w:rFonts w:hint="eastAsia"/>
                <w:u w:val="single"/>
              </w:rPr>
              <w:t xml:space="preserve">  </w:t>
            </w:r>
            <w:r>
              <w:rPr>
                <w:rFonts w:hint="eastAsia"/>
                <w:u w:val="single"/>
              </w:rPr>
              <w:sym w:font="Wingdings" w:char="00A8"/>
            </w:r>
            <w:r>
              <w:rPr>
                <w:rFonts w:hint="eastAsia"/>
                <w:u w:val="single"/>
              </w:rPr>
              <w:t>危化品泄露</w:t>
            </w:r>
            <w:r>
              <w:rPr>
                <w:rFonts w:hint="eastAsia"/>
                <w:u w:val="single"/>
              </w:rPr>
              <w:t xml:space="preserve"> </w:t>
            </w:r>
            <w:r>
              <w:rPr>
                <w:rFonts w:hint="eastAsia"/>
                <w:u w:val="single"/>
              </w:rPr>
              <w:sym w:font="Wingdings" w:char="00FE"/>
            </w:r>
            <w:r>
              <w:rPr>
                <w:rFonts w:hint="eastAsia"/>
                <w:u w:val="single"/>
              </w:rPr>
              <w:t>未达标排放</w:t>
            </w:r>
            <w:r>
              <w:rPr>
                <w:rFonts w:hint="eastAsia"/>
                <w:u w:val="single"/>
              </w:rPr>
              <w:t xml:space="preserve">  </w:t>
            </w:r>
            <w:r>
              <w:rPr>
                <w:rFonts w:hint="eastAsia"/>
                <w:u w:val="single"/>
              </w:rPr>
              <w:sym w:font="Wingdings" w:char="00A8"/>
            </w:r>
            <w:r>
              <w:rPr>
                <w:rFonts w:hint="eastAsia"/>
                <w:u w:val="single"/>
              </w:rPr>
              <w:t>锅炉爆炸</w:t>
            </w:r>
            <w:r>
              <w:rPr>
                <w:rFonts w:hint="eastAsia"/>
                <w:u w:val="single"/>
              </w:rPr>
              <w:t xml:space="preserve">                      </w:t>
            </w:r>
          </w:p>
          <w:p w:rsidR="006269C8" w:rsidRDefault="006269C8" w:rsidP="006269C8"/>
        </w:tc>
        <w:tc>
          <w:tcPr>
            <w:tcW w:w="1585" w:type="dxa"/>
            <w:vMerge/>
          </w:tcPr>
          <w:p w:rsidR="006269C8" w:rsidRDefault="006269C8" w:rsidP="006269C8"/>
        </w:tc>
      </w:tr>
      <w:tr w:rsidR="006269C8">
        <w:trPr>
          <w:trHeight w:val="443"/>
        </w:trPr>
        <w:tc>
          <w:tcPr>
            <w:tcW w:w="2160" w:type="dxa"/>
            <w:vMerge w:val="restart"/>
          </w:tcPr>
          <w:p w:rsidR="006269C8" w:rsidRDefault="006269C8" w:rsidP="006269C8">
            <w:pPr>
              <w:rPr>
                <w:color w:val="000000"/>
                <w:szCs w:val="21"/>
              </w:rPr>
            </w:pPr>
            <w:r>
              <w:rPr>
                <w:rFonts w:hint="eastAsia"/>
                <w:color w:val="000000"/>
                <w:szCs w:val="21"/>
              </w:rPr>
              <w:t>目标</w:t>
            </w:r>
          </w:p>
          <w:p w:rsidR="006269C8" w:rsidRDefault="006269C8" w:rsidP="006269C8"/>
        </w:tc>
        <w:tc>
          <w:tcPr>
            <w:tcW w:w="960" w:type="dxa"/>
            <w:vMerge w:val="restart"/>
          </w:tcPr>
          <w:p w:rsidR="006269C8" w:rsidRDefault="006269C8" w:rsidP="006269C8">
            <w:r>
              <w:rPr>
                <w:color w:val="000000"/>
                <w:szCs w:val="21"/>
              </w:rPr>
              <w:t>Q</w:t>
            </w:r>
            <w:r>
              <w:rPr>
                <w:rFonts w:hint="eastAsia"/>
                <w:color w:val="000000"/>
                <w:szCs w:val="21"/>
              </w:rPr>
              <w:t>EO6.2 </w:t>
            </w:r>
          </w:p>
        </w:tc>
        <w:tc>
          <w:tcPr>
            <w:tcW w:w="745" w:type="dxa"/>
          </w:tcPr>
          <w:p w:rsidR="006269C8" w:rsidRDefault="006269C8" w:rsidP="006269C8">
            <w:r>
              <w:rPr>
                <w:rFonts w:hint="eastAsia"/>
              </w:rPr>
              <w:t>文件名称</w:t>
            </w:r>
          </w:p>
        </w:tc>
        <w:tc>
          <w:tcPr>
            <w:tcW w:w="9259" w:type="dxa"/>
          </w:tcPr>
          <w:p w:rsidR="006269C8" w:rsidRDefault="006269C8" w:rsidP="006269C8">
            <w:r>
              <w:rPr>
                <w:rFonts w:hint="eastAsia"/>
              </w:rPr>
              <w:t>如：</w:t>
            </w:r>
            <w:r>
              <w:rPr>
                <w:rFonts w:hint="eastAsia"/>
              </w:rPr>
              <w:sym w:font="Wingdings" w:char="00FE"/>
            </w:r>
            <w:r>
              <w:rPr>
                <w:rFonts w:hint="eastAsia"/>
              </w:rPr>
              <w:t>手册第</w:t>
            </w:r>
            <w:r>
              <w:rPr>
                <w:rFonts w:hint="eastAsia"/>
              </w:rPr>
              <w:t>6.2</w:t>
            </w:r>
            <w:r>
              <w:rPr>
                <w:rFonts w:hint="eastAsia"/>
              </w:rPr>
              <w:t>条款、</w:t>
            </w:r>
            <w:r>
              <w:rPr>
                <w:rFonts w:hint="eastAsia"/>
              </w:rPr>
              <w:sym w:font="Wingdings" w:char="00FE"/>
            </w:r>
            <w:r>
              <w:rPr>
                <w:rFonts w:hint="eastAsia"/>
              </w:rPr>
              <w:t>《</w:t>
            </w:r>
            <w:r>
              <w:rPr>
                <w:rFonts w:hint="eastAsia"/>
                <w:color w:val="000000"/>
                <w:szCs w:val="21"/>
              </w:rPr>
              <w:t>目标分解表</w:t>
            </w:r>
            <w:r>
              <w:rPr>
                <w:rFonts w:hint="eastAsia"/>
              </w:rPr>
              <w:t>》、</w:t>
            </w:r>
          </w:p>
        </w:tc>
        <w:tc>
          <w:tcPr>
            <w:tcW w:w="1585" w:type="dxa"/>
            <w:vMerge w:val="restart"/>
          </w:tcPr>
          <w:p w:rsidR="006269C8" w:rsidRDefault="006269C8" w:rsidP="006269C8">
            <w:r>
              <w:rPr>
                <w:rFonts w:hint="eastAsia"/>
              </w:rPr>
              <w:sym w:font="Wingdings" w:char="00FE"/>
            </w:r>
            <w:r>
              <w:rPr>
                <w:rFonts w:hint="eastAsia"/>
              </w:rPr>
              <w:t>符合</w:t>
            </w:r>
          </w:p>
          <w:p w:rsidR="006269C8" w:rsidRDefault="006269C8" w:rsidP="006269C8">
            <w:pPr>
              <w:pStyle w:val="a0"/>
            </w:pPr>
            <w:r>
              <w:sym w:font="Wingdings" w:char="00A8"/>
            </w:r>
            <w:r>
              <w:rPr>
                <w:rFonts w:hint="eastAsia"/>
              </w:rPr>
              <w:t>不符合</w:t>
            </w:r>
          </w:p>
          <w:p w:rsidR="006269C8" w:rsidRDefault="006269C8" w:rsidP="006269C8"/>
        </w:tc>
      </w:tr>
      <w:tr w:rsidR="006269C8">
        <w:trPr>
          <w:trHeight w:val="822"/>
        </w:trPr>
        <w:tc>
          <w:tcPr>
            <w:tcW w:w="2160" w:type="dxa"/>
            <w:vMerge/>
          </w:tcPr>
          <w:p w:rsidR="006269C8" w:rsidRDefault="006269C8" w:rsidP="006269C8"/>
        </w:tc>
        <w:tc>
          <w:tcPr>
            <w:tcW w:w="960" w:type="dxa"/>
            <w:vMerge/>
          </w:tcPr>
          <w:p w:rsidR="006269C8" w:rsidRDefault="006269C8" w:rsidP="006269C8"/>
        </w:tc>
        <w:tc>
          <w:tcPr>
            <w:tcW w:w="745" w:type="dxa"/>
          </w:tcPr>
          <w:p w:rsidR="006269C8" w:rsidRDefault="006269C8" w:rsidP="006269C8">
            <w:r>
              <w:rPr>
                <w:rFonts w:hint="eastAsia"/>
              </w:rPr>
              <w:t>运行证据</w:t>
            </w:r>
          </w:p>
        </w:tc>
        <w:tc>
          <w:tcPr>
            <w:tcW w:w="9259" w:type="dxa"/>
          </w:tcPr>
          <w:p w:rsidR="006269C8" w:rsidRDefault="006269C8" w:rsidP="006269C8">
            <w:r>
              <w:rPr>
                <w:rFonts w:hint="eastAsia"/>
              </w:rPr>
              <w:t>组织建立了与方针一致的文件化的管理目标。为实现总环境和职业健康目标而建立的各层级环境和职业健康目标具体、有针对性、可测量并且可实现。</w:t>
            </w:r>
          </w:p>
          <w:p w:rsidR="0040154E" w:rsidRDefault="0040154E" w:rsidP="0040154E">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40154E" w:rsidTr="00374322">
              <w:tc>
                <w:tcPr>
                  <w:tcW w:w="2191" w:type="dxa"/>
                  <w:shd w:val="clear" w:color="auto" w:fill="auto"/>
                </w:tcPr>
                <w:p w:rsidR="0040154E" w:rsidRDefault="0040154E" w:rsidP="0040154E">
                  <w:pPr>
                    <w:rPr>
                      <w:rFonts w:ascii="宋体" w:hAnsi="宋体"/>
                      <w:szCs w:val="21"/>
                    </w:rPr>
                  </w:pPr>
                  <w:r>
                    <w:rPr>
                      <w:rFonts w:ascii="宋体" w:hAnsi="宋体" w:hint="eastAsia"/>
                      <w:szCs w:val="21"/>
                    </w:rPr>
                    <w:t>质量目标</w:t>
                  </w:r>
                </w:p>
              </w:tc>
              <w:tc>
                <w:tcPr>
                  <w:tcW w:w="3136" w:type="dxa"/>
                  <w:shd w:val="clear" w:color="auto" w:fill="auto"/>
                </w:tcPr>
                <w:p w:rsidR="0040154E" w:rsidRDefault="0040154E" w:rsidP="0040154E">
                  <w:pPr>
                    <w:rPr>
                      <w:rFonts w:ascii="宋体" w:hAnsi="宋体"/>
                      <w:szCs w:val="21"/>
                    </w:rPr>
                  </w:pPr>
                  <w:r>
                    <w:rPr>
                      <w:rFonts w:ascii="宋体" w:hAnsi="宋体" w:hint="eastAsia"/>
                      <w:szCs w:val="21"/>
                    </w:rPr>
                    <w:t>计算方法</w:t>
                  </w:r>
                </w:p>
              </w:tc>
              <w:tc>
                <w:tcPr>
                  <w:tcW w:w="1350" w:type="dxa"/>
                  <w:shd w:val="clear" w:color="auto" w:fill="auto"/>
                </w:tcPr>
                <w:p w:rsidR="0040154E" w:rsidRDefault="0040154E" w:rsidP="0040154E">
                  <w:pPr>
                    <w:rPr>
                      <w:rFonts w:ascii="宋体" w:hAnsi="宋体"/>
                      <w:szCs w:val="21"/>
                    </w:rPr>
                  </w:pPr>
                  <w:r>
                    <w:rPr>
                      <w:rFonts w:ascii="宋体" w:hAnsi="宋体" w:hint="eastAsia"/>
                      <w:szCs w:val="21"/>
                    </w:rPr>
                    <w:t>责任部门</w:t>
                  </w:r>
                </w:p>
              </w:tc>
              <w:tc>
                <w:tcPr>
                  <w:tcW w:w="1774" w:type="dxa"/>
                  <w:shd w:val="clear" w:color="auto" w:fill="auto"/>
                </w:tcPr>
                <w:p w:rsidR="0040154E" w:rsidRDefault="0040154E" w:rsidP="0040154E">
                  <w:pPr>
                    <w:rPr>
                      <w:rFonts w:ascii="宋体" w:hAnsi="宋体"/>
                      <w:szCs w:val="21"/>
                    </w:rPr>
                  </w:pPr>
                  <w:r>
                    <w:rPr>
                      <w:rFonts w:ascii="宋体" w:hAnsi="宋体" w:hint="eastAsia"/>
                      <w:szCs w:val="21"/>
                    </w:rPr>
                    <w:t>目标实际完成</w:t>
                  </w:r>
                </w:p>
              </w:tc>
            </w:tr>
            <w:tr w:rsidR="0040154E" w:rsidTr="00374322">
              <w:tc>
                <w:tcPr>
                  <w:tcW w:w="2191" w:type="dxa"/>
                  <w:shd w:val="clear" w:color="auto" w:fill="auto"/>
                  <w:vAlign w:val="center"/>
                </w:tcPr>
                <w:p w:rsidR="0040154E" w:rsidRDefault="0040154E" w:rsidP="0040154E">
                  <w:pPr>
                    <w:rPr>
                      <w:szCs w:val="21"/>
                    </w:rPr>
                  </w:pPr>
                  <w:r>
                    <w:rPr>
                      <w:rFonts w:ascii="宋体" w:hAnsi="宋体" w:hint="eastAsia"/>
                      <w:bCs/>
                      <w:szCs w:val="21"/>
                    </w:rPr>
                    <w:t>销售产品一次性交货合格率≥95％</w:t>
                  </w:r>
                </w:p>
              </w:tc>
              <w:tc>
                <w:tcPr>
                  <w:tcW w:w="3136" w:type="dxa"/>
                  <w:shd w:val="clear" w:color="auto" w:fill="auto"/>
                  <w:vAlign w:val="center"/>
                </w:tcPr>
                <w:p w:rsidR="0040154E" w:rsidRDefault="0040154E" w:rsidP="0040154E">
                  <w:pPr>
                    <w:rPr>
                      <w:szCs w:val="21"/>
                      <w:lang w:val="en-GB"/>
                    </w:rPr>
                  </w:pPr>
                  <w:r>
                    <w:rPr>
                      <w:rFonts w:hint="eastAsia"/>
                      <w:szCs w:val="21"/>
                      <w:lang w:val="en-GB"/>
                    </w:rPr>
                    <w:t>销售产品一次性交货合格数</w:t>
                  </w:r>
                  <w:r>
                    <w:rPr>
                      <w:rFonts w:hint="eastAsia"/>
                      <w:szCs w:val="21"/>
                      <w:lang w:val="en-GB"/>
                    </w:rPr>
                    <w:t>/</w:t>
                  </w:r>
                  <w:r>
                    <w:rPr>
                      <w:rFonts w:hint="eastAsia"/>
                      <w:szCs w:val="21"/>
                      <w:lang w:val="en-GB"/>
                    </w:rPr>
                    <w:t>销售产品一次性交货总数</w:t>
                  </w:r>
                  <w:r>
                    <w:rPr>
                      <w:rFonts w:ascii="宋体" w:hAnsi="宋体" w:hint="eastAsia"/>
                      <w:szCs w:val="21"/>
                    </w:rPr>
                    <w:t>X</w:t>
                  </w:r>
                  <w:r>
                    <w:rPr>
                      <w:rFonts w:ascii="宋体" w:hAnsi="宋体"/>
                      <w:szCs w:val="21"/>
                    </w:rPr>
                    <w:t>100%</w:t>
                  </w:r>
                </w:p>
              </w:tc>
              <w:tc>
                <w:tcPr>
                  <w:tcW w:w="1350" w:type="dxa"/>
                  <w:shd w:val="clear" w:color="auto" w:fill="auto"/>
                  <w:vAlign w:val="center"/>
                </w:tcPr>
                <w:p w:rsidR="0040154E" w:rsidRDefault="0040154E" w:rsidP="0040154E">
                  <w:pPr>
                    <w:rPr>
                      <w:szCs w:val="21"/>
                      <w:lang w:val="en-GB"/>
                    </w:rPr>
                  </w:pPr>
                  <w:r>
                    <w:rPr>
                      <w:rFonts w:ascii="宋体" w:hAnsi="宋体" w:cs="宋体" w:hint="eastAsia"/>
                      <w:szCs w:val="21"/>
                    </w:rPr>
                    <w:t>供销部</w:t>
                  </w:r>
                </w:p>
              </w:tc>
              <w:tc>
                <w:tcPr>
                  <w:tcW w:w="1774" w:type="dxa"/>
                  <w:shd w:val="clear" w:color="auto" w:fill="auto"/>
                  <w:vAlign w:val="center"/>
                </w:tcPr>
                <w:p w:rsidR="0040154E" w:rsidRDefault="0040154E" w:rsidP="0040154E">
                  <w:pPr>
                    <w:jc w:val="center"/>
                    <w:rPr>
                      <w:rFonts w:ascii="宋体" w:hAnsi="宋体"/>
                      <w:szCs w:val="21"/>
                      <w:lang w:val="en-GB"/>
                    </w:rPr>
                  </w:pPr>
                  <w:r>
                    <w:rPr>
                      <w:rFonts w:ascii="宋体" w:hAnsi="宋体" w:cs="宋体" w:hint="eastAsia"/>
                      <w:bCs/>
                      <w:color w:val="000000"/>
                      <w:szCs w:val="21"/>
                    </w:rPr>
                    <w:t>100%</w:t>
                  </w:r>
                </w:p>
              </w:tc>
            </w:tr>
            <w:tr w:rsidR="0040154E" w:rsidTr="00374322">
              <w:tc>
                <w:tcPr>
                  <w:tcW w:w="2191" w:type="dxa"/>
                  <w:shd w:val="clear" w:color="auto" w:fill="auto"/>
                  <w:vAlign w:val="center"/>
                </w:tcPr>
                <w:p w:rsidR="0040154E" w:rsidRDefault="0040154E" w:rsidP="0040154E">
                  <w:pPr>
                    <w:rPr>
                      <w:szCs w:val="21"/>
                    </w:rPr>
                  </w:pPr>
                  <w:r>
                    <w:rPr>
                      <w:rFonts w:ascii="宋体" w:hAnsi="宋体" w:hint="eastAsia"/>
                      <w:bCs/>
                      <w:szCs w:val="21"/>
                      <w:lang w:val="zh-CN"/>
                    </w:rPr>
                    <w:t>顾客满意率≥92％</w:t>
                  </w:r>
                </w:p>
              </w:tc>
              <w:tc>
                <w:tcPr>
                  <w:tcW w:w="3136" w:type="dxa"/>
                  <w:shd w:val="clear" w:color="auto" w:fill="auto"/>
                  <w:vAlign w:val="center"/>
                </w:tcPr>
                <w:p w:rsidR="0040154E" w:rsidRDefault="0040154E" w:rsidP="0040154E">
                  <w:pPr>
                    <w:rPr>
                      <w:rFonts w:ascii="宋体" w:hAnsi="宋体"/>
                      <w:szCs w:val="21"/>
                    </w:rPr>
                  </w:pPr>
                  <w:r>
                    <w:rPr>
                      <w:rFonts w:ascii="宋体" w:hAnsi="宋体" w:hint="eastAsia"/>
                      <w:szCs w:val="21"/>
                    </w:rPr>
                    <w:t>顾客调查满意数/顾客调查满意总数X</w:t>
                  </w:r>
                  <w:r>
                    <w:rPr>
                      <w:rFonts w:ascii="宋体" w:hAnsi="宋体"/>
                      <w:szCs w:val="21"/>
                    </w:rPr>
                    <w:t>100%</w:t>
                  </w:r>
                </w:p>
              </w:tc>
              <w:tc>
                <w:tcPr>
                  <w:tcW w:w="1350" w:type="dxa"/>
                  <w:shd w:val="clear" w:color="auto" w:fill="auto"/>
                  <w:vAlign w:val="center"/>
                </w:tcPr>
                <w:p w:rsidR="0040154E" w:rsidRDefault="0040154E" w:rsidP="0040154E">
                  <w:pPr>
                    <w:rPr>
                      <w:rFonts w:ascii="宋体" w:hAnsi="宋体"/>
                      <w:szCs w:val="21"/>
                    </w:rPr>
                  </w:pPr>
                  <w:r>
                    <w:rPr>
                      <w:rFonts w:ascii="宋体" w:hAnsi="宋体" w:cs="宋体" w:hint="eastAsia"/>
                      <w:szCs w:val="21"/>
                    </w:rPr>
                    <w:t>供销部</w:t>
                  </w:r>
                </w:p>
              </w:tc>
              <w:tc>
                <w:tcPr>
                  <w:tcW w:w="1774" w:type="dxa"/>
                  <w:shd w:val="clear" w:color="auto" w:fill="auto"/>
                  <w:vAlign w:val="center"/>
                </w:tcPr>
                <w:p w:rsidR="0040154E" w:rsidRDefault="0040154E" w:rsidP="0040154E">
                  <w:pPr>
                    <w:jc w:val="center"/>
                    <w:rPr>
                      <w:rFonts w:ascii="宋体" w:hAnsi="宋体"/>
                      <w:szCs w:val="21"/>
                    </w:rPr>
                  </w:pPr>
                  <w:r>
                    <w:rPr>
                      <w:rFonts w:ascii="宋体" w:hAnsi="宋体" w:cs="宋体" w:hint="eastAsia"/>
                      <w:bCs/>
                      <w:color w:val="000000"/>
                      <w:szCs w:val="21"/>
                    </w:rPr>
                    <w:t>9</w:t>
                  </w:r>
                  <w:r>
                    <w:rPr>
                      <w:rFonts w:ascii="宋体" w:hAnsi="宋体" w:cs="宋体"/>
                      <w:bCs/>
                      <w:color w:val="000000"/>
                      <w:szCs w:val="21"/>
                    </w:rPr>
                    <w:t>5.3</w:t>
                  </w:r>
                  <w:r>
                    <w:rPr>
                      <w:rFonts w:ascii="宋体" w:hAnsi="宋体" w:cs="宋体" w:hint="eastAsia"/>
                      <w:bCs/>
                      <w:color w:val="000000"/>
                      <w:szCs w:val="21"/>
                    </w:rPr>
                    <w:t>%</w:t>
                  </w:r>
                </w:p>
              </w:tc>
            </w:tr>
          </w:tbl>
          <w:p w:rsidR="0040154E" w:rsidRDefault="0040154E" w:rsidP="0040154E">
            <w:pPr>
              <w:pStyle w:val="a0"/>
            </w:pPr>
          </w:p>
          <w:p w:rsidR="0040154E" w:rsidRPr="0040154E" w:rsidRDefault="0040154E" w:rsidP="0040154E">
            <w:pPr>
              <w:pStyle w:val="a0"/>
            </w:pPr>
          </w:p>
          <w:p w:rsidR="006269C8" w:rsidRDefault="006269C8" w:rsidP="006269C8">
            <w:r>
              <w:rPr>
                <w:rFonts w:hint="eastAsia"/>
              </w:rPr>
              <w:t>总环境和职业健康目标实现情况的评价，及其测量方法是：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820"/>
              <w:gridCol w:w="1350"/>
              <w:gridCol w:w="1774"/>
            </w:tblGrid>
            <w:tr w:rsidR="006269C8">
              <w:tc>
                <w:tcPr>
                  <w:tcW w:w="3507" w:type="dxa"/>
                  <w:shd w:val="clear" w:color="auto" w:fill="auto"/>
                </w:tcPr>
                <w:p w:rsidR="006269C8" w:rsidRDefault="006269C8" w:rsidP="006269C8">
                  <w:pPr>
                    <w:rPr>
                      <w:rFonts w:ascii="宋体" w:hAnsi="宋体"/>
                      <w:szCs w:val="24"/>
                    </w:rPr>
                  </w:pPr>
                  <w:r>
                    <w:rPr>
                      <w:rFonts w:ascii="宋体" w:hAnsi="宋体" w:hint="eastAsia"/>
                      <w:szCs w:val="24"/>
                    </w:rPr>
                    <w:t>环境目标</w:t>
                  </w:r>
                </w:p>
              </w:tc>
              <w:tc>
                <w:tcPr>
                  <w:tcW w:w="1820" w:type="dxa"/>
                  <w:shd w:val="clear" w:color="auto" w:fill="auto"/>
                </w:tcPr>
                <w:p w:rsidR="006269C8" w:rsidRDefault="006269C8" w:rsidP="006269C8">
                  <w:pPr>
                    <w:rPr>
                      <w:rFonts w:ascii="宋体" w:hAnsi="宋体"/>
                      <w:szCs w:val="24"/>
                    </w:rPr>
                  </w:pPr>
                  <w:r>
                    <w:rPr>
                      <w:rFonts w:ascii="宋体" w:hAnsi="宋体" w:hint="eastAsia"/>
                      <w:szCs w:val="24"/>
                    </w:rPr>
                    <w:t>环境控制参数</w:t>
                  </w:r>
                </w:p>
              </w:tc>
              <w:tc>
                <w:tcPr>
                  <w:tcW w:w="1350" w:type="dxa"/>
                  <w:shd w:val="clear" w:color="auto" w:fill="auto"/>
                </w:tcPr>
                <w:p w:rsidR="006269C8" w:rsidRDefault="006269C8" w:rsidP="006269C8">
                  <w:pPr>
                    <w:rPr>
                      <w:rFonts w:ascii="宋体" w:hAnsi="宋体"/>
                      <w:szCs w:val="24"/>
                    </w:rPr>
                  </w:pPr>
                  <w:r>
                    <w:rPr>
                      <w:rFonts w:ascii="宋体" w:hAnsi="宋体" w:hint="eastAsia"/>
                      <w:szCs w:val="24"/>
                    </w:rPr>
                    <w:t>责任部门</w:t>
                  </w:r>
                </w:p>
              </w:tc>
              <w:tc>
                <w:tcPr>
                  <w:tcW w:w="1774" w:type="dxa"/>
                  <w:shd w:val="clear" w:color="auto" w:fill="auto"/>
                </w:tcPr>
                <w:p w:rsidR="006269C8" w:rsidRDefault="006269C8" w:rsidP="006269C8">
                  <w:pPr>
                    <w:rPr>
                      <w:rFonts w:ascii="宋体" w:hAnsi="宋体"/>
                      <w:szCs w:val="24"/>
                    </w:rPr>
                  </w:pPr>
                  <w:r>
                    <w:rPr>
                      <w:rFonts w:ascii="宋体" w:hAnsi="宋体" w:hint="eastAsia"/>
                      <w:szCs w:val="24"/>
                    </w:rPr>
                    <w:t>目标实际完成</w:t>
                  </w:r>
                </w:p>
              </w:tc>
            </w:tr>
            <w:tr w:rsidR="006269C8">
              <w:trPr>
                <w:trHeight w:val="440"/>
              </w:trPr>
              <w:tc>
                <w:tcPr>
                  <w:tcW w:w="3507"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固废分类存放处置率</w:t>
                  </w:r>
                  <w:r>
                    <w:rPr>
                      <w:rFonts w:hint="eastAsia"/>
                      <w:sz w:val="21"/>
                      <w:szCs w:val="20"/>
                    </w:rPr>
                    <w:t xml:space="preserve"> </w:t>
                  </w:r>
                </w:p>
              </w:tc>
              <w:tc>
                <w:tcPr>
                  <w:tcW w:w="1820" w:type="dxa"/>
                  <w:shd w:val="clear" w:color="auto" w:fill="auto"/>
                  <w:vAlign w:val="center"/>
                </w:tcPr>
                <w:p w:rsidR="002220C7" w:rsidRDefault="002220C7" w:rsidP="002220C7">
                  <w:pPr>
                    <w:spacing w:line="440" w:lineRule="exact"/>
                    <w:rPr>
                      <w:rFonts w:ascii="宋体" w:hAnsi="宋体"/>
                      <w:bCs/>
                      <w:sz w:val="24"/>
                    </w:rPr>
                  </w:pPr>
                  <w:r>
                    <w:rPr>
                      <w:rFonts w:ascii="宋体" w:hAnsi="宋体" w:hint="eastAsia"/>
                      <w:bCs/>
                      <w:sz w:val="24"/>
                    </w:rPr>
                    <w:t>≥95％</w:t>
                  </w:r>
                </w:p>
                <w:p w:rsidR="006269C8" w:rsidRDefault="006269C8" w:rsidP="006269C8"/>
              </w:tc>
              <w:tc>
                <w:tcPr>
                  <w:tcW w:w="1350" w:type="dxa"/>
                  <w:shd w:val="clear" w:color="auto" w:fill="auto"/>
                  <w:vAlign w:val="center"/>
                </w:tcPr>
                <w:p w:rsidR="006269C8" w:rsidRDefault="006269C8" w:rsidP="006269C8">
                  <w:r>
                    <w:rPr>
                      <w:rFonts w:hint="eastAsia"/>
                    </w:rPr>
                    <w:t>办公室</w:t>
                  </w:r>
                </w:p>
              </w:tc>
              <w:tc>
                <w:tcPr>
                  <w:tcW w:w="1774" w:type="dxa"/>
                  <w:shd w:val="clear" w:color="auto" w:fill="auto"/>
                  <w:vAlign w:val="center"/>
                </w:tcPr>
                <w:p w:rsidR="006269C8" w:rsidRDefault="006269C8" w:rsidP="006269C8">
                  <w:r>
                    <w:rPr>
                      <w:rFonts w:hint="eastAsia"/>
                    </w:rPr>
                    <w:t>完成</w:t>
                  </w:r>
                </w:p>
              </w:tc>
            </w:tr>
            <w:tr w:rsidR="006269C8">
              <w:trPr>
                <w:trHeight w:val="378"/>
              </w:trPr>
              <w:tc>
                <w:tcPr>
                  <w:tcW w:w="3507"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火灾、触电伤害发生次数</w:t>
                  </w:r>
                </w:p>
              </w:tc>
              <w:tc>
                <w:tcPr>
                  <w:tcW w:w="1820"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0</w:t>
                  </w:r>
                </w:p>
              </w:tc>
              <w:tc>
                <w:tcPr>
                  <w:tcW w:w="1350" w:type="dxa"/>
                  <w:shd w:val="clear" w:color="auto" w:fill="auto"/>
                </w:tcPr>
                <w:p w:rsidR="006269C8" w:rsidRDefault="006269C8" w:rsidP="006269C8">
                  <w:pPr>
                    <w:spacing w:line="360" w:lineRule="exact"/>
                  </w:pPr>
                  <w:r>
                    <w:rPr>
                      <w:rFonts w:hint="eastAsia"/>
                    </w:rPr>
                    <w:t>办公室</w:t>
                  </w:r>
                </w:p>
              </w:tc>
              <w:tc>
                <w:tcPr>
                  <w:tcW w:w="1774" w:type="dxa"/>
                  <w:shd w:val="clear" w:color="auto" w:fill="auto"/>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完成</w:t>
                  </w:r>
                </w:p>
              </w:tc>
            </w:tr>
            <w:tr w:rsidR="006269C8">
              <w:tc>
                <w:tcPr>
                  <w:tcW w:w="3507"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新冠肺炎感染率</w:t>
                  </w:r>
                </w:p>
              </w:tc>
              <w:tc>
                <w:tcPr>
                  <w:tcW w:w="1820"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0</w:t>
                  </w:r>
                </w:p>
              </w:tc>
              <w:tc>
                <w:tcPr>
                  <w:tcW w:w="1350" w:type="dxa"/>
                  <w:shd w:val="clear" w:color="auto" w:fill="auto"/>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办公室</w:t>
                  </w:r>
                </w:p>
              </w:tc>
              <w:tc>
                <w:tcPr>
                  <w:tcW w:w="1774" w:type="dxa"/>
                  <w:shd w:val="clear" w:color="auto" w:fill="auto"/>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完成</w:t>
                  </w:r>
                </w:p>
              </w:tc>
            </w:tr>
            <w:tr w:rsidR="006269C8">
              <w:tc>
                <w:tcPr>
                  <w:tcW w:w="3507"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年度交通事故为</w:t>
                  </w:r>
                  <w:r>
                    <w:rPr>
                      <w:rFonts w:hint="eastAsia"/>
                      <w:sz w:val="21"/>
                      <w:szCs w:val="20"/>
                    </w:rPr>
                    <w:t>0</w:t>
                  </w:r>
                </w:p>
              </w:tc>
              <w:tc>
                <w:tcPr>
                  <w:tcW w:w="1820" w:type="dxa"/>
                  <w:shd w:val="clear" w:color="auto" w:fill="auto"/>
                  <w:vAlign w:val="center"/>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0</w:t>
                  </w:r>
                </w:p>
              </w:tc>
              <w:tc>
                <w:tcPr>
                  <w:tcW w:w="1350" w:type="dxa"/>
                  <w:shd w:val="clear" w:color="auto" w:fill="auto"/>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办公室</w:t>
                  </w:r>
                </w:p>
              </w:tc>
              <w:tc>
                <w:tcPr>
                  <w:tcW w:w="1774" w:type="dxa"/>
                  <w:shd w:val="clear" w:color="auto" w:fill="auto"/>
                </w:tcPr>
                <w:p w:rsidR="006269C8" w:rsidRDefault="006269C8" w:rsidP="006269C8">
                  <w:pPr>
                    <w:pStyle w:val="aa"/>
                    <w:pBdr>
                      <w:bottom w:val="none" w:sz="0" w:space="0" w:color="auto"/>
                    </w:pBdr>
                    <w:tabs>
                      <w:tab w:val="left" w:pos="420"/>
                    </w:tabs>
                    <w:spacing w:line="360" w:lineRule="exact"/>
                    <w:jc w:val="both"/>
                    <w:rPr>
                      <w:sz w:val="21"/>
                      <w:szCs w:val="20"/>
                    </w:rPr>
                  </w:pPr>
                  <w:r>
                    <w:rPr>
                      <w:rFonts w:hint="eastAsia"/>
                      <w:sz w:val="21"/>
                      <w:szCs w:val="20"/>
                    </w:rPr>
                    <w:t>完成</w:t>
                  </w:r>
                </w:p>
              </w:tc>
            </w:tr>
          </w:tbl>
          <w:p w:rsidR="006269C8" w:rsidRDefault="006269C8" w:rsidP="006269C8"/>
          <w:p w:rsidR="006269C8" w:rsidRDefault="006269C8" w:rsidP="006269C8">
            <w:r>
              <w:rPr>
                <w:rFonts w:hint="eastAsia"/>
              </w:rPr>
              <w:sym w:font="Wingdings" w:char="00FE"/>
            </w:r>
            <w:r>
              <w:rPr>
                <w:rFonts w:hint="eastAsia"/>
              </w:rPr>
              <w:t>目标已实现</w:t>
            </w:r>
          </w:p>
          <w:p w:rsidR="006269C8" w:rsidRDefault="006269C8" w:rsidP="006269C8">
            <w:r>
              <w:rPr>
                <w:rFonts w:hint="eastAsia"/>
              </w:rPr>
              <w:sym w:font="Wingdings" w:char="00A8"/>
            </w:r>
            <w:r>
              <w:rPr>
                <w:rFonts w:hint="eastAsia"/>
              </w:rPr>
              <w:t>目标没有实现的，组织在内部及时进行原因分析并采取了改进措施。</w:t>
            </w:r>
          </w:p>
        </w:tc>
        <w:tc>
          <w:tcPr>
            <w:tcW w:w="1585" w:type="dxa"/>
            <w:vMerge/>
          </w:tcPr>
          <w:p w:rsidR="006269C8" w:rsidRDefault="006269C8" w:rsidP="006269C8"/>
        </w:tc>
      </w:tr>
      <w:tr w:rsidR="0042591A">
        <w:trPr>
          <w:trHeight w:val="443"/>
        </w:trPr>
        <w:tc>
          <w:tcPr>
            <w:tcW w:w="2160" w:type="dxa"/>
          </w:tcPr>
          <w:p w:rsidR="0042591A" w:rsidRDefault="0042591A" w:rsidP="0042591A">
            <w:pPr>
              <w:rPr>
                <w:color w:val="000000"/>
                <w:szCs w:val="21"/>
              </w:rPr>
            </w:pPr>
            <w:r>
              <w:rPr>
                <w:rFonts w:hint="eastAsia"/>
                <w:color w:val="000000"/>
                <w:szCs w:val="21"/>
              </w:rPr>
              <w:t>变更的策划</w:t>
            </w:r>
          </w:p>
          <w:p w:rsidR="0042591A" w:rsidRDefault="0042591A" w:rsidP="0042591A"/>
        </w:tc>
        <w:tc>
          <w:tcPr>
            <w:tcW w:w="960" w:type="dxa"/>
          </w:tcPr>
          <w:p w:rsidR="0042591A" w:rsidRDefault="0042591A" w:rsidP="0042591A">
            <w:r>
              <w:rPr>
                <w:rFonts w:hint="eastAsia"/>
                <w:color w:val="000000"/>
                <w:szCs w:val="21"/>
              </w:rPr>
              <w:t>Q6.3  </w:t>
            </w:r>
          </w:p>
        </w:tc>
        <w:tc>
          <w:tcPr>
            <w:tcW w:w="745" w:type="dxa"/>
          </w:tcPr>
          <w:p w:rsidR="0042591A" w:rsidRDefault="0042591A" w:rsidP="0042591A">
            <w:r>
              <w:rPr>
                <w:rFonts w:hint="eastAsia"/>
              </w:rPr>
              <w:t>文件名称</w:t>
            </w:r>
          </w:p>
        </w:tc>
        <w:tc>
          <w:tcPr>
            <w:tcW w:w="9259" w:type="dxa"/>
          </w:tcPr>
          <w:p w:rsidR="0042591A" w:rsidRDefault="0042591A" w:rsidP="0042591A">
            <w:r>
              <w:rPr>
                <w:rFonts w:hint="eastAsia"/>
              </w:rPr>
              <w:t>如：</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手册第</w:t>
            </w:r>
            <w:r>
              <w:rPr>
                <w:rFonts w:hint="eastAsia"/>
              </w:rPr>
              <w:t>6.3</w:t>
            </w:r>
            <w:r>
              <w:rPr>
                <w:rFonts w:hint="eastAsia"/>
              </w:rPr>
              <w:t>条款、</w:t>
            </w:r>
          </w:p>
        </w:tc>
        <w:tc>
          <w:tcPr>
            <w:tcW w:w="1585" w:type="dxa"/>
          </w:tcPr>
          <w:p w:rsidR="0042591A" w:rsidRDefault="0042591A" w:rsidP="0042591A">
            <w:r>
              <w:rPr>
                <w:rFonts w:hint="eastAsia"/>
              </w:rPr>
              <w:sym w:font="Wingdings" w:char="00FE"/>
            </w:r>
            <w:r>
              <w:rPr>
                <w:rFonts w:hint="eastAsia"/>
              </w:rPr>
              <w:t>符合</w:t>
            </w:r>
          </w:p>
          <w:p w:rsidR="0042591A" w:rsidRDefault="0042591A" w:rsidP="0042591A">
            <w:pPr>
              <w:pStyle w:val="a0"/>
            </w:pPr>
            <w:r>
              <w:sym w:font="Wingdings" w:char="00A8"/>
            </w:r>
            <w:r>
              <w:rPr>
                <w:rFonts w:hint="eastAsia"/>
              </w:rPr>
              <w:t>不符合</w:t>
            </w:r>
          </w:p>
          <w:p w:rsidR="0042591A" w:rsidRDefault="0042591A" w:rsidP="0042591A"/>
        </w:tc>
      </w:tr>
      <w:tr w:rsidR="0042591A">
        <w:trPr>
          <w:trHeight w:val="443"/>
        </w:trPr>
        <w:tc>
          <w:tcPr>
            <w:tcW w:w="2160" w:type="dxa"/>
          </w:tcPr>
          <w:p w:rsidR="0042591A" w:rsidRDefault="0042591A" w:rsidP="0042591A"/>
        </w:tc>
        <w:tc>
          <w:tcPr>
            <w:tcW w:w="960" w:type="dxa"/>
          </w:tcPr>
          <w:p w:rsidR="0042591A" w:rsidRDefault="0042591A" w:rsidP="0042591A">
            <w:pPr>
              <w:rPr>
                <w:color w:val="000000"/>
                <w:szCs w:val="21"/>
              </w:rPr>
            </w:pPr>
          </w:p>
        </w:tc>
        <w:tc>
          <w:tcPr>
            <w:tcW w:w="745" w:type="dxa"/>
          </w:tcPr>
          <w:p w:rsidR="0042591A" w:rsidRDefault="0042591A" w:rsidP="0042591A">
            <w:r>
              <w:rPr>
                <w:rFonts w:hint="eastAsia"/>
              </w:rPr>
              <w:t>运行证据</w:t>
            </w:r>
          </w:p>
        </w:tc>
        <w:tc>
          <w:tcPr>
            <w:tcW w:w="9259" w:type="dxa"/>
          </w:tcPr>
          <w:p w:rsidR="0042591A" w:rsidRDefault="0042591A" w:rsidP="0042591A">
            <w:r>
              <w:rPr>
                <w:rFonts w:hint="eastAsia"/>
                <w:color w:val="000000"/>
                <w:szCs w:val="21"/>
              </w:rPr>
              <w:t xml:space="preserve"> </w:t>
            </w:r>
            <w:r>
              <w:rPr>
                <w:rFonts w:hint="eastAsia"/>
              </w:rPr>
              <w:t>组织对相关管理体系进行变更时，变更应按所策划的方式实施；审核周期内的重大变更有：</w:t>
            </w:r>
          </w:p>
          <w:p w:rsidR="0042591A" w:rsidRDefault="0042591A" w:rsidP="0042591A">
            <w:pPr>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42591A" w:rsidRDefault="0042591A" w:rsidP="0042591A">
            <w:pPr>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☑其他体系建立以来未发生</w:t>
            </w:r>
          </w:p>
          <w:tbl>
            <w:tblPr>
              <w:tblStyle w:val="ac"/>
              <w:tblW w:w="9043" w:type="dxa"/>
              <w:tblLayout w:type="fixed"/>
              <w:tblLook w:val="04A0" w:firstRow="1" w:lastRow="0" w:firstColumn="1" w:lastColumn="0" w:noHBand="0" w:noVBand="1"/>
            </w:tblPr>
            <w:tblGrid>
              <w:gridCol w:w="2396"/>
              <w:gridCol w:w="3632"/>
              <w:gridCol w:w="3015"/>
            </w:tblGrid>
            <w:tr w:rsidR="0042591A" w:rsidTr="00374322">
              <w:trPr>
                <w:trHeight w:val="292"/>
              </w:trPr>
              <w:tc>
                <w:tcPr>
                  <w:tcW w:w="2396" w:type="dxa"/>
                </w:tcPr>
                <w:p w:rsidR="0042591A" w:rsidRDefault="0042591A" w:rsidP="0042591A">
                  <w:r>
                    <w:rPr>
                      <w:rFonts w:hint="eastAsia"/>
                    </w:rPr>
                    <w:t>体系变更的内容说明</w:t>
                  </w:r>
                </w:p>
              </w:tc>
              <w:tc>
                <w:tcPr>
                  <w:tcW w:w="3632" w:type="dxa"/>
                </w:tcPr>
                <w:p w:rsidR="0042591A" w:rsidRDefault="0042591A" w:rsidP="0042591A"/>
              </w:tc>
              <w:tc>
                <w:tcPr>
                  <w:tcW w:w="3015" w:type="dxa"/>
                </w:tcPr>
                <w:p w:rsidR="0042591A" w:rsidRDefault="0042591A" w:rsidP="0042591A"/>
              </w:tc>
            </w:tr>
            <w:tr w:rsidR="0042591A" w:rsidTr="00374322">
              <w:tc>
                <w:tcPr>
                  <w:tcW w:w="2396" w:type="dxa"/>
                </w:tcPr>
                <w:p w:rsidR="0042591A" w:rsidRDefault="0042591A" w:rsidP="0042591A">
                  <w:r>
                    <w:rPr>
                      <w:rFonts w:hint="eastAsia"/>
                    </w:rPr>
                    <w:t>评价内容</w:t>
                  </w:r>
                </w:p>
              </w:tc>
              <w:tc>
                <w:tcPr>
                  <w:tcW w:w="3632" w:type="dxa"/>
                </w:tcPr>
                <w:p w:rsidR="0042591A" w:rsidRDefault="0042591A" w:rsidP="0042591A">
                  <w:r>
                    <w:rPr>
                      <w:rFonts w:hint="eastAsia"/>
                    </w:rPr>
                    <w:t>评价具体描述</w:t>
                  </w:r>
                </w:p>
              </w:tc>
              <w:tc>
                <w:tcPr>
                  <w:tcW w:w="3015" w:type="dxa"/>
                </w:tcPr>
                <w:p w:rsidR="0042591A" w:rsidRDefault="0042591A" w:rsidP="0042591A">
                  <w:r>
                    <w:rPr>
                      <w:rFonts w:hint="eastAsia"/>
                    </w:rPr>
                    <w:t>评价结论</w:t>
                  </w:r>
                </w:p>
              </w:tc>
            </w:tr>
            <w:tr w:rsidR="0042591A" w:rsidTr="00374322">
              <w:tc>
                <w:tcPr>
                  <w:tcW w:w="2396" w:type="dxa"/>
                </w:tcPr>
                <w:p w:rsidR="0042591A" w:rsidRDefault="0042591A" w:rsidP="0042591A">
                  <w:r>
                    <w:rPr>
                      <w:rFonts w:hint="eastAsia"/>
                    </w:rPr>
                    <w:t>变更目的</w:t>
                  </w:r>
                </w:p>
              </w:tc>
              <w:tc>
                <w:tcPr>
                  <w:tcW w:w="3632" w:type="dxa"/>
                </w:tcPr>
                <w:p w:rsidR="0042591A" w:rsidRDefault="0042591A" w:rsidP="0042591A">
                  <w:r>
                    <w:rPr>
                      <w:rFonts w:hint="eastAsia"/>
                    </w:rPr>
                    <w:t>——</w:t>
                  </w:r>
                </w:p>
              </w:tc>
              <w:tc>
                <w:tcPr>
                  <w:tcW w:w="3015" w:type="dxa"/>
                </w:tcPr>
                <w:p w:rsidR="0042591A" w:rsidRDefault="0042591A" w:rsidP="0042591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2591A" w:rsidTr="00374322">
              <w:tc>
                <w:tcPr>
                  <w:tcW w:w="2396" w:type="dxa"/>
                </w:tcPr>
                <w:p w:rsidR="0042591A" w:rsidRDefault="0042591A" w:rsidP="0042591A">
                  <w:r>
                    <w:rPr>
                      <w:rFonts w:hint="eastAsia"/>
                    </w:rPr>
                    <w:t>其潜在后果</w:t>
                  </w:r>
                </w:p>
              </w:tc>
              <w:tc>
                <w:tcPr>
                  <w:tcW w:w="3632" w:type="dxa"/>
                </w:tcPr>
                <w:p w:rsidR="0042591A" w:rsidRDefault="0042591A" w:rsidP="0042591A">
                  <w:r>
                    <w:rPr>
                      <w:rFonts w:hint="eastAsia"/>
                    </w:rPr>
                    <w:t>——</w:t>
                  </w:r>
                </w:p>
              </w:tc>
              <w:tc>
                <w:tcPr>
                  <w:tcW w:w="3015" w:type="dxa"/>
                </w:tcPr>
                <w:p w:rsidR="0042591A" w:rsidRDefault="0042591A" w:rsidP="0042591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2591A" w:rsidTr="00374322">
              <w:tc>
                <w:tcPr>
                  <w:tcW w:w="2396" w:type="dxa"/>
                </w:tcPr>
                <w:p w:rsidR="0042591A" w:rsidRDefault="0042591A" w:rsidP="0042591A">
                  <w:r>
                    <w:rPr>
                      <w:rFonts w:hint="eastAsia"/>
                    </w:rPr>
                    <w:t>质量管理体系的完整性</w:t>
                  </w:r>
                </w:p>
              </w:tc>
              <w:tc>
                <w:tcPr>
                  <w:tcW w:w="3632" w:type="dxa"/>
                </w:tcPr>
                <w:p w:rsidR="0042591A" w:rsidRDefault="0042591A" w:rsidP="0042591A">
                  <w:r>
                    <w:rPr>
                      <w:rFonts w:hint="eastAsia"/>
                    </w:rPr>
                    <w:t>——</w:t>
                  </w:r>
                </w:p>
              </w:tc>
              <w:tc>
                <w:tcPr>
                  <w:tcW w:w="3015" w:type="dxa"/>
                </w:tcPr>
                <w:p w:rsidR="0042591A" w:rsidRDefault="0042591A" w:rsidP="0042591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2591A" w:rsidTr="00374322">
              <w:tc>
                <w:tcPr>
                  <w:tcW w:w="2396" w:type="dxa"/>
                </w:tcPr>
                <w:p w:rsidR="0042591A" w:rsidRDefault="0042591A" w:rsidP="0042591A">
                  <w:r>
                    <w:rPr>
                      <w:rFonts w:hint="eastAsia"/>
                    </w:rPr>
                    <w:t>资源的可获得性</w:t>
                  </w:r>
                </w:p>
              </w:tc>
              <w:tc>
                <w:tcPr>
                  <w:tcW w:w="3632" w:type="dxa"/>
                </w:tcPr>
                <w:p w:rsidR="0042591A" w:rsidRDefault="0042591A" w:rsidP="0042591A">
                  <w:r>
                    <w:rPr>
                      <w:rFonts w:hint="eastAsia"/>
                    </w:rPr>
                    <w:t>——</w:t>
                  </w:r>
                </w:p>
              </w:tc>
              <w:tc>
                <w:tcPr>
                  <w:tcW w:w="3015" w:type="dxa"/>
                </w:tcPr>
                <w:p w:rsidR="0042591A" w:rsidRDefault="0042591A" w:rsidP="0042591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r w:rsidR="0042591A" w:rsidTr="00374322">
              <w:tc>
                <w:tcPr>
                  <w:tcW w:w="2396" w:type="dxa"/>
                </w:tcPr>
                <w:p w:rsidR="0042591A" w:rsidRDefault="0042591A" w:rsidP="0042591A">
                  <w:r>
                    <w:rPr>
                      <w:rFonts w:hint="eastAsia"/>
                    </w:rPr>
                    <w:t>职责和权限的分配或再分配</w:t>
                  </w:r>
                </w:p>
              </w:tc>
              <w:tc>
                <w:tcPr>
                  <w:tcW w:w="3632" w:type="dxa"/>
                </w:tcPr>
                <w:p w:rsidR="0042591A" w:rsidRDefault="0042591A" w:rsidP="0042591A">
                  <w:r>
                    <w:rPr>
                      <w:rFonts w:hint="eastAsia"/>
                    </w:rPr>
                    <w:t>——</w:t>
                  </w:r>
                </w:p>
              </w:tc>
              <w:tc>
                <w:tcPr>
                  <w:tcW w:w="3015" w:type="dxa"/>
                </w:tcPr>
                <w:p w:rsidR="0042591A" w:rsidRDefault="0042591A" w:rsidP="0042591A">
                  <w:r>
                    <w:rPr>
                      <w:rFonts w:hint="eastAsia"/>
                    </w:rPr>
                    <w:sym w:font="Wingdings" w:char="00A8"/>
                  </w:r>
                  <w:r>
                    <w:rPr>
                      <w:rFonts w:hint="eastAsia"/>
                    </w:rPr>
                    <w:t>可以满足</w:t>
                  </w:r>
                  <w:r>
                    <w:rPr>
                      <w:rFonts w:hint="eastAsia"/>
                    </w:rPr>
                    <w:t xml:space="preserve">    </w:t>
                  </w:r>
                  <w:r>
                    <w:rPr>
                      <w:rFonts w:hint="eastAsia"/>
                    </w:rPr>
                    <w:sym w:font="Wingdings" w:char="00A8"/>
                  </w:r>
                  <w:r>
                    <w:rPr>
                      <w:rFonts w:hint="eastAsia"/>
                    </w:rPr>
                    <w:t>不可以满足</w:t>
                  </w:r>
                </w:p>
              </w:tc>
            </w:tr>
          </w:tbl>
          <w:p w:rsidR="0042591A" w:rsidRDefault="0042591A" w:rsidP="0042591A"/>
          <w:p w:rsidR="0042591A" w:rsidRDefault="0042591A" w:rsidP="0042591A"/>
        </w:tc>
        <w:tc>
          <w:tcPr>
            <w:tcW w:w="1585" w:type="dxa"/>
          </w:tcPr>
          <w:p w:rsidR="0042591A" w:rsidRDefault="0042591A" w:rsidP="0042591A"/>
        </w:tc>
      </w:tr>
      <w:tr w:rsidR="0042591A">
        <w:trPr>
          <w:trHeight w:val="443"/>
        </w:trPr>
        <w:tc>
          <w:tcPr>
            <w:tcW w:w="2160" w:type="dxa"/>
            <w:vMerge w:val="restart"/>
          </w:tcPr>
          <w:p w:rsidR="0042591A" w:rsidRDefault="0042591A" w:rsidP="0042591A">
            <w:r>
              <w:rPr>
                <w:rFonts w:hint="eastAsia"/>
              </w:rPr>
              <w:t>资源（总则）</w:t>
            </w:r>
          </w:p>
        </w:tc>
        <w:tc>
          <w:tcPr>
            <w:tcW w:w="960" w:type="dxa"/>
            <w:vMerge w:val="restart"/>
          </w:tcPr>
          <w:p w:rsidR="0042591A" w:rsidRDefault="0042591A" w:rsidP="0042591A">
            <w:r>
              <w:rPr>
                <w:color w:val="000000"/>
                <w:szCs w:val="21"/>
              </w:rPr>
              <w:t>Q</w:t>
            </w:r>
            <w:r>
              <w:rPr>
                <w:rFonts w:hint="eastAsia"/>
                <w:color w:val="000000"/>
                <w:szCs w:val="21"/>
              </w:rPr>
              <w:t>EO7.1 </w:t>
            </w:r>
          </w:p>
        </w:tc>
        <w:tc>
          <w:tcPr>
            <w:tcW w:w="745" w:type="dxa"/>
          </w:tcPr>
          <w:p w:rsidR="0042591A" w:rsidRDefault="0042591A" w:rsidP="0042591A">
            <w:r>
              <w:rPr>
                <w:rFonts w:hint="eastAsia"/>
              </w:rPr>
              <w:t>文件名称</w:t>
            </w:r>
          </w:p>
        </w:tc>
        <w:tc>
          <w:tcPr>
            <w:tcW w:w="9259" w:type="dxa"/>
          </w:tcPr>
          <w:p w:rsidR="0042591A" w:rsidRDefault="0042591A" w:rsidP="0042591A">
            <w:r>
              <w:rPr>
                <w:rFonts w:hint="eastAsia"/>
              </w:rPr>
              <w:t>如：</w:t>
            </w:r>
            <w:r>
              <w:rPr>
                <w:rFonts w:hint="eastAsia"/>
              </w:rPr>
              <w:sym w:font="Wingdings" w:char="00FE"/>
            </w:r>
            <w:r>
              <w:rPr>
                <w:rFonts w:hint="eastAsia"/>
              </w:rPr>
              <w:t>手册第</w:t>
            </w:r>
            <w:r>
              <w:rPr>
                <w:rFonts w:hint="eastAsia"/>
              </w:rPr>
              <w:t>7.1</w:t>
            </w:r>
            <w:r>
              <w:rPr>
                <w:rFonts w:hint="eastAsia"/>
              </w:rPr>
              <w:t>条款、</w:t>
            </w:r>
          </w:p>
        </w:tc>
        <w:tc>
          <w:tcPr>
            <w:tcW w:w="1585" w:type="dxa"/>
            <w:vMerge w:val="restart"/>
          </w:tcPr>
          <w:p w:rsidR="0042591A" w:rsidRDefault="0042591A" w:rsidP="0042591A">
            <w:r>
              <w:rPr>
                <w:rFonts w:hint="eastAsia"/>
              </w:rPr>
              <w:sym w:font="Wingdings" w:char="00FE"/>
            </w:r>
            <w:r>
              <w:rPr>
                <w:rFonts w:hint="eastAsia"/>
              </w:rPr>
              <w:t>符合</w:t>
            </w:r>
          </w:p>
          <w:p w:rsidR="0042591A" w:rsidRDefault="0042591A" w:rsidP="0042591A">
            <w:pPr>
              <w:pStyle w:val="a0"/>
            </w:pPr>
            <w:r>
              <w:sym w:font="Wingdings" w:char="00A8"/>
            </w:r>
            <w:r>
              <w:rPr>
                <w:rFonts w:hint="eastAsia"/>
              </w:rPr>
              <w:t>不符合</w:t>
            </w:r>
          </w:p>
          <w:p w:rsidR="0042591A" w:rsidRDefault="0042591A" w:rsidP="0042591A"/>
        </w:tc>
      </w:tr>
      <w:tr w:rsidR="0042591A">
        <w:trPr>
          <w:trHeight w:val="822"/>
        </w:trPr>
        <w:tc>
          <w:tcPr>
            <w:tcW w:w="2160" w:type="dxa"/>
            <w:vMerge/>
          </w:tcPr>
          <w:p w:rsidR="0042591A" w:rsidRDefault="0042591A" w:rsidP="0042591A"/>
        </w:tc>
        <w:tc>
          <w:tcPr>
            <w:tcW w:w="960" w:type="dxa"/>
            <w:vMerge/>
          </w:tcPr>
          <w:p w:rsidR="0042591A" w:rsidRDefault="0042591A" w:rsidP="0042591A"/>
        </w:tc>
        <w:tc>
          <w:tcPr>
            <w:tcW w:w="745" w:type="dxa"/>
          </w:tcPr>
          <w:p w:rsidR="0042591A" w:rsidRDefault="0042591A" w:rsidP="0042591A">
            <w:r>
              <w:rPr>
                <w:rFonts w:hint="eastAsia"/>
              </w:rPr>
              <w:t>运行证据</w:t>
            </w:r>
          </w:p>
        </w:tc>
        <w:tc>
          <w:tcPr>
            <w:tcW w:w="9259" w:type="dxa"/>
          </w:tcPr>
          <w:p w:rsidR="0042591A" w:rsidRDefault="0042591A" w:rsidP="0042591A">
            <w:pPr>
              <w:rPr>
                <w:color w:val="000000"/>
                <w:szCs w:val="21"/>
              </w:rPr>
            </w:pPr>
            <w:r>
              <w:rPr>
                <w:rFonts w:hint="eastAsia"/>
                <w:color w:val="000000"/>
                <w:szCs w:val="21"/>
              </w:rPr>
              <w:t>和最高管理层确定并提供所需的资源，以建立、实施、保持和持续改进质量管理体系。</w:t>
            </w:r>
            <w:r>
              <w:rPr>
                <w:rFonts w:hint="eastAsia"/>
                <w:color w:val="000000"/>
                <w:szCs w:val="21"/>
              </w:rPr>
              <w:t xml:space="preserve"> </w:t>
            </w:r>
          </w:p>
          <w:p w:rsidR="0042591A" w:rsidRDefault="0042591A" w:rsidP="0042591A">
            <w:pPr>
              <w:numPr>
                <w:ilvl w:val="0"/>
                <w:numId w:val="1"/>
              </w:numPr>
              <w:rPr>
                <w:szCs w:val="21"/>
              </w:rPr>
            </w:pPr>
            <w:r>
              <w:rPr>
                <w:rFonts w:hint="eastAsia"/>
                <w:szCs w:val="21"/>
              </w:rPr>
              <w:t>现有内部资源的能力；</w:t>
            </w:r>
          </w:p>
          <w:p w:rsidR="0042591A" w:rsidRDefault="0042591A" w:rsidP="0042591A">
            <w:r>
              <w:rPr>
                <w:rFonts w:hint="eastAsia"/>
              </w:rPr>
              <w:t>建筑面积</w:t>
            </w:r>
            <w:r>
              <w:rPr>
                <w:rFonts w:hint="eastAsia"/>
                <w:u w:val="single"/>
              </w:rPr>
              <w:t xml:space="preserve">  400 </w:t>
            </w:r>
            <w:r>
              <w:rPr>
                <w:rFonts w:hint="eastAsia"/>
              </w:rPr>
              <w:t>平方米；办公室</w:t>
            </w:r>
            <w:r>
              <w:rPr>
                <w:rFonts w:hint="eastAsia"/>
                <w:u w:val="single"/>
              </w:rPr>
              <w:t xml:space="preserve"> 1 </w:t>
            </w:r>
            <w:r>
              <w:rPr>
                <w:rFonts w:hint="eastAsia"/>
              </w:rPr>
              <w:t>个，仓库</w:t>
            </w:r>
            <w:r>
              <w:rPr>
                <w:rFonts w:hint="eastAsia"/>
                <w:u w:val="single"/>
              </w:rPr>
              <w:t xml:space="preserve"> 1</w:t>
            </w:r>
            <w:r>
              <w:rPr>
                <w:rFonts w:hint="eastAsia"/>
              </w:rPr>
              <w:t>个；</w:t>
            </w:r>
          </w:p>
          <w:p w:rsidR="0042591A" w:rsidRDefault="0042591A" w:rsidP="0042591A">
            <w:pPr>
              <w:rPr>
                <w:u w:val="single"/>
              </w:rPr>
            </w:pPr>
            <w:r>
              <w:rPr>
                <w:rFonts w:hint="eastAsia"/>
              </w:rPr>
              <w:t>主要生产设备有：</w:t>
            </w:r>
            <w:r>
              <w:rPr>
                <w:rFonts w:hint="eastAsia"/>
                <w:u w:val="single"/>
              </w:rPr>
              <w:t>运输车、冷藏车、仓库</w:t>
            </w:r>
            <w:r>
              <w:rPr>
                <w:rFonts w:hint="eastAsia"/>
                <w:u w:val="single"/>
              </w:rPr>
              <w:t xml:space="preserve">    </w:t>
            </w:r>
            <w:r>
              <w:rPr>
                <w:rFonts w:hint="eastAsia"/>
                <w:u w:val="single"/>
              </w:rPr>
              <w:t>（列举</w:t>
            </w:r>
            <w:r>
              <w:rPr>
                <w:rFonts w:hint="eastAsia"/>
                <w:u w:val="single"/>
              </w:rPr>
              <w:t>2~4</w:t>
            </w:r>
            <w:r>
              <w:rPr>
                <w:rFonts w:hint="eastAsia"/>
                <w:u w:val="single"/>
              </w:rPr>
              <w:t>种）</w:t>
            </w:r>
          </w:p>
          <w:p w:rsidR="0042591A" w:rsidRDefault="0042591A" w:rsidP="0042591A">
            <w:pPr>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42591A" w:rsidRDefault="0042591A" w:rsidP="0042591A"/>
          <w:p w:rsidR="0042591A" w:rsidRDefault="0042591A" w:rsidP="0042591A">
            <w:r>
              <w:rPr>
                <w:rFonts w:hint="eastAsia"/>
              </w:rPr>
              <w:t>特种设备：</w:t>
            </w:r>
            <w:r>
              <w:rPr>
                <w:rFonts w:hint="eastAsia"/>
              </w:rPr>
              <w:sym w:font="Wingdings" w:char="00A8"/>
            </w:r>
            <w:r>
              <w:rPr>
                <w:rFonts w:hint="eastAsia"/>
              </w:rPr>
              <w:t>叉车（手动）</w:t>
            </w:r>
            <w:r>
              <w:rPr>
                <w:rFonts w:hint="eastAsia"/>
              </w:rPr>
              <w:t xml:space="preserve"> </w:t>
            </w:r>
            <w:r>
              <w:rPr>
                <w:rFonts w:hint="eastAsia"/>
              </w:rPr>
              <w:sym w:font="Wingdings" w:char="00A8"/>
            </w:r>
            <w:r>
              <w:rPr>
                <w:rFonts w:hint="eastAsia"/>
              </w:rPr>
              <w:t>行车</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sym w:font="Wingdings" w:char="00A8"/>
            </w:r>
            <w:r>
              <w:rPr>
                <w:rFonts w:hint="eastAsia"/>
              </w:rPr>
              <w:t>压力容器</w:t>
            </w:r>
            <w:r>
              <w:rPr>
                <w:rFonts w:hint="eastAsia"/>
              </w:rPr>
              <w:t xml:space="preserve">  </w:t>
            </w:r>
            <w:r>
              <w:rPr>
                <w:rFonts w:hint="eastAsia"/>
              </w:rPr>
              <w:sym w:font="Wingdings" w:char="00FE"/>
            </w:r>
            <w:r>
              <w:rPr>
                <w:rFonts w:hint="eastAsia"/>
              </w:rPr>
              <w:t>不适用</w:t>
            </w:r>
            <w:r>
              <w:rPr>
                <w:rFonts w:hint="eastAsia"/>
              </w:rPr>
              <w:t xml:space="preserve">  </w:t>
            </w:r>
          </w:p>
          <w:p w:rsidR="0042591A" w:rsidRDefault="0042591A" w:rsidP="0042591A">
            <w:pPr>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42591A" w:rsidRDefault="0042591A" w:rsidP="0042591A"/>
          <w:p w:rsidR="0042591A" w:rsidRDefault="0042591A" w:rsidP="0042591A">
            <w:pPr>
              <w:widowControl/>
              <w:spacing w:before="40"/>
              <w:jc w:val="left"/>
            </w:pPr>
            <w:r>
              <w:rPr>
                <w:rFonts w:hint="eastAsia"/>
              </w:rPr>
              <w:t>动力设施和辅助设施的状况，存在下列的场所：</w:t>
            </w:r>
          </w:p>
          <w:p w:rsidR="0042591A" w:rsidRDefault="0042591A" w:rsidP="0042591A">
            <w:pPr>
              <w:widowControl/>
              <w:spacing w:before="40"/>
              <w:jc w:val="left"/>
            </w:pPr>
            <w:r>
              <w:sym w:font="Wingdings" w:char="00A8"/>
            </w:r>
            <w:r>
              <w:rPr>
                <w:rFonts w:hint="eastAsia"/>
              </w:rPr>
              <w:t>污水处理站</w:t>
            </w:r>
            <w:r>
              <w:rPr>
                <w:rFonts w:hint="eastAsia"/>
              </w:rPr>
              <w:t xml:space="preserve">  </w:t>
            </w:r>
            <w:r>
              <w:sym w:font="Wingdings" w:char="00A8"/>
            </w:r>
            <w:r>
              <w:rPr>
                <w:rFonts w:hint="eastAsia"/>
              </w:rPr>
              <w:t>锅炉房（余热）</w:t>
            </w:r>
            <w:r>
              <w:rPr>
                <w:rFonts w:hint="eastAsia"/>
              </w:rPr>
              <w:t xml:space="preserve">  </w:t>
            </w:r>
            <w:r>
              <w:sym w:font="Wingdings" w:char="00A8"/>
            </w:r>
            <w:r>
              <w:rPr>
                <w:rFonts w:hint="eastAsia"/>
              </w:rPr>
              <w:t>高压配电室</w:t>
            </w:r>
            <w:r>
              <w:rPr>
                <w:rFonts w:hint="eastAsia"/>
              </w:rPr>
              <w:t xml:space="preserve">  </w:t>
            </w:r>
            <w:r>
              <w:sym w:font="Wingdings" w:char="00A8"/>
            </w:r>
            <w:r>
              <w:rPr>
                <w:rFonts w:hint="eastAsia"/>
              </w:rPr>
              <w:t>低压配电室</w:t>
            </w:r>
            <w:r>
              <w:rPr>
                <w:rFonts w:hint="eastAsia"/>
              </w:rPr>
              <w:t xml:space="preserve"> </w:t>
            </w:r>
            <w:r>
              <w:sym w:font="Wingdings" w:char="00A8"/>
            </w:r>
            <w:r>
              <w:rPr>
                <w:rFonts w:hint="eastAsia"/>
              </w:rPr>
              <w:t>空压站</w:t>
            </w:r>
            <w:r>
              <w:rPr>
                <w:rFonts w:hint="eastAsia"/>
              </w:rPr>
              <w:t xml:space="preserve">  </w:t>
            </w:r>
            <w:r>
              <w:sym w:font="Wingdings" w:char="00A8"/>
            </w:r>
            <w:r>
              <w:rPr>
                <w:rFonts w:hint="eastAsia"/>
              </w:rPr>
              <w:t>制冷站</w:t>
            </w:r>
            <w:r>
              <w:rPr>
                <w:rFonts w:hint="eastAsia"/>
              </w:rPr>
              <w:t xml:space="preserve">   </w:t>
            </w:r>
            <w:r>
              <w:sym w:font="Wingdings" w:char="00A8"/>
            </w:r>
            <w:r>
              <w:rPr>
                <w:rFonts w:hint="eastAsia"/>
              </w:rPr>
              <w:t>水处理</w:t>
            </w:r>
            <w:r>
              <w:rPr>
                <w:rFonts w:hint="eastAsia"/>
              </w:rPr>
              <w:t xml:space="preserve"> </w:t>
            </w:r>
          </w:p>
          <w:p w:rsidR="0042591A" w:rsidRDefault="0042591A" w:rsidP="0042591A">
            <w:pPr>
              <w:widowControl/>
              <w:spacing w:before="40"/>
              <w:jc w:val="left"/>
            </w:pPr>
            <w:r>
              <w:sym w:font="Wingdings" w:char="00A8"/>
            </w:r>
            <w:r>
              <w:rPr>
                <w:rFonts w:hint="eastAsia"/>
              </w:rPr>
              <w:t>消防中控室</w:t>
            </w:r>
            <w:r>
              <w:rPr>
                <w:rFonts w:hint="eastAsia"/>
              </w:rPr>
              <w:t xml:space="preserve">  </w:t>
            </w:r>
            <w:r>
              <w:sym w:font="Wingdings" w:char="00A8"/>
            </w:r>
            <w:r>
              <w:rPr>
                <w:rFonts w:hint="eastAsia"/>
              </w:rPr>
              <w:t>消防泵房</w:t>
            </w:r>
            <w:r>
              <w:rPr>
                <w:rFonts w:hint="eastAsia"/>
              </w:rPr>
              <w:t xml:space="preserve">   </w:t>
            </w:r>
            <w:r>
              <w:sym w:font="Wingdings" w:char="00A8"/>
            </w:r>
            <w:r>
              <w:rPr>
                <w:rFonts w:hint="eastAsia"/>
              </w:rPr>
              <w:t>除尘装置</w:t>
            </w:r>
            <w:r>
              <w:sym w:font="Wingdings" w:char="00A8"/>
            </w:r>
            <w:r>
              <w:rPr>
                <w:rFonts w:hint="eastAsia"/>
              </w:rPr>
              <w:t>尾气处理</w:t>
            </w:r>
            <w:r>
              <w:rPr>
                <w:rFonts w:hint="eastAsia"/>
              </w:rPr>
              <w:t xml:space="preserve">  </w:t>
            </w:r>
            <w:r>
              <w:sym w:font="Wingdings" w:char="00A8"/>
            </w:r>
            <w:r>
              <w:rPr>
                <w:rFonts w:hint="eastAsia"/>
              </w:rPr>
              <w:t>危化品库房</w:t>
            </w:r>
            <w:r>
              <w:rPr>
                <w:rFonts w:hint="eastAsia"/>
              </w:rPr>
              <w:t xml:space="preserve">   </w:t>
            </w:r>
            <w:r>
              <w:sym w:font="Wingdings" w:char="00A8"/>
            </w:r>
            <w:r>
              <w:rPr>
                <w:rFonts w:hint="eastAsia"/>
              </w:rPr>
              <w:t>危险废弃物存放处</w:t>
            </w:r>
            <w:r>
              <w:rPr>
                <w:rFonts w:hint="eastAsia"/>
              </w:rPr>
              <w:t xml:space="preserve">   </w:t>
            </w:r>
            <w:r>
              <w:sym w:font="Wingdings" w:char="00A8"/>
            </w:r>
            <w:r>
              <w:rPr>
                <w:rFonts w:hint="eastAsia"/>
              </w:rPr>
              <w:t>改建</w:t>
            </w:r>
            <w:r>
              <w:rPr>
                <w:rFonts w:hint="eastAsia"/>
              </w:rPr>
              <w:t>/</w:t>
            </w:r>
            <w:r>
              <w:rPr>
                <w:rFonts w:hint="eastAsia"/>
              </w:rPr>
              <w:t>扩建施工现场</w:t>
            </w:r>
            <w:r>
              <w:rPr>
                <w:rFonts w:hint="eastAsia"/>
              </w:rPr>
              <w:t xml:space="preserve"> </w:t>
            </w:r>
            <w:r>
              <w:sym w:font="Wingdings" w:char="00A8"/>
            </w:r>
            <w:r>
              <w:rPr>
                <w:rFonts w:hint="eastAsia"/>
              </w:rPr>
              <w:t>食堂</w:t>
            </w:r>
            <w:r>
              <w:rPr>
                <w:rFonts w:hint="eastAsia"/>
              </w:rPr>
              <w:t xml:space="preserve">  </w:t>
            </w:r>
            <w:r>
              <w:sym w:font="Wingdings" w:char="00A8"/>
            </w:r>
            <w:r>
              <w:rPr>
                <w:rFonts w:hint="eastAsia"/>
              </w:rPr>
              <w:t>宿舍</w:t>
            </w:r>
            <w:r>
              <w:rPr>
                <w:rFonts w:hint="eastAsia"/>
              </w:rPr>
              <w:t xml:space="preserve">  </w:t>
            </w:r>
            <w:r>
              <w:sym w:font="Wingdings" w:char="00A8"/>
            </w:r>
            <w:r>
              <w:rPr>
                <w:rFonts w:hint="eastAsia"/>
              </w:rPr>
              <w:t>班车</w:t>
            </w:r>
            <w:r>
              <w:rPr>
                <w:rFonts w:hint="eastAsia"/>
              </w:rPr>
              <w:t xml:space="preserve">  </w:t>
            </w:r>
            <w:r>
              <w:sym w:font="Wingdings" w:char="00FE"/>
            </w:r>
            <w:r>
              <w:rPr>
                <w:rFonts w:hint="eastAsia"/>
              </w:rPr>
              <w:t>其他—无</w:t>
            </w:r>
          </w:p>
          <w:p w:rsidR="0042591A" w:rsidRDefault="0042591A" w:rsidP="0042591A">
            <w:pPr>
              <w:rPr>
                <w:szCs w:val="21"/>
              </w:rPr>
            </w:pPr>
          </w:p>
          <w:p w:rsidR="0042591A" w:rsidRDefault="0042591A" w:rsidP="0042591A">
            <w:pPr>
              <w:rPr>
                <w:szCs w:val="21"/>
              </w:rPr>
            </w:pPr>
            <w:r>
              <w:rPr>
                <w:rFonts w:hint="eastAsia"/>
                <w:szCs w:val="21"/>
              </w:rPr>
              <w:t>还存在哪些局限和不足：</w:t>
            </w:r>
            <w:r>
              <w:rPr>
                <w:rFonts w:hint="eastAsia"/>
                <w:u w:val="single"/>
              </w:rPr>
              <w:t xml:space="preserve">   </w:t>
            </w:r>
            <w:r>
              <w:rPr>
                <w:rFonts w:hint="eastAsia"/>
                <w:u w:val="single"/>
              </w:rPr>
              <w:t>节约能源，减少固废产生</w:t>
            </w:r>
            <w:r>
              <w:rPr>
                <w:rFonts w:hint="eastAsia"/>
                <w:u w:val="single"/>
              </w:rPr>
              <w:t xml:space="preserve">                   </w:t>
            </w:r>
          </w:p>
          <w:p w:rsidR="0042591A" w:rsidRDefault="0042591A" w:rsidP="0042591A">
            <w:pPr>
              <w:rPr>
                <w:szCs w:val="21"/>
              </w:rPr>
            </w:pPr>
          </w:p>
          <w:p w:rsidR="0042591A" w:rsidRDefault="0042591A" w:rsidP="0042591A">
            <w:pPr>
              <w:numPr>
                <w:ilvl w:val="0"/>
                <w:numId w:val="1"/>
              </w:numPr>
            </w:pPr>
            <w:r>
              <w:rPr>
                <w:rFonts w:hint="eastAsia"/>
                <w:szCs w:val="21"/>
              </w:rPr>
              <w:t>需要从外部供方获得的资源：</w:t>
            </w:r>
            <w:r>
              <w:rPr>
                <w:rFonts w:hint="eastAsia"/>
              </w:rPr>
              <w:t xml:space="preserve"> </w:t>
            </w:r>
            <w:r>
              <w:rPr>
                <w:rFonts w:hint="eastAsia"/>
                <w:u w:val="single"/>
              </w:rPr>
              <w:t xml:space="preserve">     </w:t>
            </w:r>
            <w:r>
              <w:rPr>
                <w:rFonts w:hint="eastAsia"/>
                <w:u w:val="single"/>
              </w:rPr>
              <w:t>无</w:t>
            </w:r>
            <w:r>
              <w:rPr>
                <w:rFonts w:hint="eastAsia"/>
                <w:u w:val="single"/>
              </w:rPr>
              <w:t xml:space="preserve">                             </w:t>
            </w:r>
            <w:r>
              <w:rPr>
                <w:rFonts w:hint="eastAsia"/>
              </w:rPr>
              <w:t xml:space="preserve">                            </w:t>
            </w:r>
          </w:p>
        </w:tc>
        <w:tc>
          <w:tcPr>
            <w:tcW w:w="1585" w:type="dxa"/>
            <w:vMerge/>
          </w:tcPr>
          <w:p w:rsidR="0042591A" w:rsidRDefault="0042591A" w:rsidP="0042591A"/>
        </w:tc>
      </w:tr>
      <w:tr w:rsidR="0042591A">
        <w:trPr>
          <w:trHeight w:val="468"/>
        </w:trPr>
        <w:tc>
          <w:tcPr>
            <w:tcW w:w="2160" w:type="dxa"/>
            <w:vMerge w:val="restart"/>
          </w:tcPr>
          <w:p w:rsidR="0042591A" w:rsidRDefault="0042591A" w:rsidP="0042591A">
            <w:r>
              <w:rPr>
                <w:rFonts w:hint="eastAsia"/>
              </w:rPr>
              <w:t>意识</w:t>
            </w:r>
          </w:p>
        </w:tc>
        <w:tc>
          <w:tcPr>
            <w:tcW w:w="960" w:type="dxa"/>
            <w:vMerge w:val="restart"/>
          </w:tcPr>
          <w:p w:rsidR="0042591A" w:rsidRDefault="0042591A" w:rsidP="0042591A">
            <w:r>
              <w:rPr>
                <w:rFonts w:hint="eastAsia"/>
              </w:rPr>
              <w:t xml:space="preserve">EO7.3  </w:t>
            </w:r>
          </w:p>
        </w:tc>
        <w:tc>
          <w:tcPr>
            <w:tcW w:w="745" w:type="dxa"/>
          </w:tcPr>
          <w:p w:rsidR="0042591A" w:rsidRDefault="0042591A" w:rsidP="0042591A">
            <w:r>
              <w:rPr>
                <w:rFonts w:hint="eastAsia"/>
              </w:rPr>
              <w:t>文件名称</w:t>
            </w:r>
          </w:p>
        </w:tc>
        <w:tc>
          <w:tcPr>
            <w:tcW w:w="9259" w:type="dxa"/>
          </w:tcPr>
          <w:p w:rsidR="0042591A" w:rsidRDefault="0042591A" w:rsidP="0042591A">
            <w:r>
              <w:rPr>
                <w:rFonts w:hint="eastAsia"/>
              </w:rPr>
              <w:t>如：</w:t>
            </w:r>
            <w:r>
              <w:rPr>
                <w:rFonts w:hint="eastAsia"/>
              </w:rPr>
              <w:sym w:font="Wingdings" w:char="00FE"/>
            </w:r>
            <w:r>
              <w:rPr>
                <w:rFonts w:hint="eastAsia"/>
              </w:rPr>
              <w:t>《人力资源控制程序》、</w:t>
            </w:r>
            <w:r>
              <w:rPr>
                <w:rFonts w:hint="eastAsia"/>
              </w:rPr>
              <w:sym w:font="Wingdings" w:char="00A8"/>
            </w:r>
            <w:r>
              <w:rPr>
                <w:rFonts w:hint="eastAsia"/>
              </w:rPr>
              <w:t>《能力和意识控制程序》</w:t>
            </w:r>
          </w:p>
        </w:tc>
        <w:tc>
          <w:tcPr>
            <w:tcW w:w="1585" w:type="dxa"/>
            <w:vMerge w:val="restart"/>
          </w:tcPr>
          <w:p w:rsidR="0042591A" w:rsidRDefault="0042591A" w:rsidP="0042591A">
            <w:r>
              <w:rPr>
                <w:rFonts w:hint="eastAsia"/>
              </w:rPr>
              <w:sym w:font="Wingdings" w:char="00FE"/>
            </w:r>
            <w:r>
              <w:rPr>
                <w:rFonts w:hint="eastAsia"/>
              </w:rPr>
              <w:t>符合</w:t>
            </w:r>
          </w:p>
          <w:p w:rsidR="0042591A" w:rsidRDefault="0042591A" w:rsidP="0042591A">
            <w:pPr>
              <w:pStyle w:val="a0"/>
            </w:pPr>
            <w:r>
              <w:sym w:font="Wingdings" w:char="00A8"/>
            </w:r>
            <w:r>
              <w:rPr>
                <w:rFonts w:hint="eastAsia"/>
              </w:rPr>
              <w:t>不符合</w:t>
            </w:r>
          </w:p>
          <w:p w:rsidR="0042591A" w:rsidRDefault="0042591A" w:rsidP="0042591A"/>
        </w:tc>
      </w:tr>
      <w:tr w:rsidR="0042591A">
        <w:trPr>
          <w:trHeight w:val="3820"/>
        </w:trPr>
        <w:tc>
          <w:tcPr>
            <w:tcW w:w="2160" w:type="dxa"/>
            <w:vMerge/>
          </w:tcPr>
          <w:p w:rsidR="0042591A" w:rsidRDefault="0042591A" w:rsidP="0042591A"/>
        </w:tc>
        <w:tc>
          <w:tcPr>
            <w:tcW w:w="960" w:type="dxa"/>
            <w:vMerge/>
          </w:tcPr>
          <w:p w:rsidR="0042591A" w:rsidRDefault="0042591A" w:rsidP="0042591A"/>
        </w:tc>
        <w:tc>
          <w:tcPr>
            <w:tcW w:w="745" w:type="dxa"/>
          </w:tcPr>
          <w:p w:rsidR="0042591A" w:rsidRDefault="0042591A" w:rsidP="0042591A">
            <w:r>
              <w:rPr>
                <w:rFonts w:hint="eastAsia"/>
              </w:rPr>
              <w:t>运行证据</w:t>
            </w:r>
          </w:p>
        </w:tc>
        <w:tc>
          <w:tcPr>
            <w:tcW w:w="9259" w:type="dxa"/>
          </w:tcPr>
          <w:p w:rsidR="0042591A" w:rsidRDefault="0042591A" w:rsidP="0042591A">
            <w:r>
              <w:rPr>
                <w:rFonts w:hint="eastAsia"/>
              </w:rPr>
              <w:t>组织工作人员提高环保意识的方式：</w:t>
            </w:r>
            <w:r>
              <w:rPr>
                <w:rFonts w:hint="eastAsia"/>
              </w:rPr>
              <w:t xml:space="preserve"> </w:t>
            </w:r>
          </w:p>
          <w:p w:rsidR="0042591A" w:rsidRDefault="0042591A" w:rsidP="0042591A"/>
          <w:tbl>
            <w:tblPr>
              <w:tblStyle w:val="ac"/>
              <w:tblW w:w="9043" w:type="dxa"/>
              <w:tblLayout w:type="fixed"/>
              <w:tblLook w:val="04A0" w:firstRow="1" w:lastRow="0" w:firstColumn="1" w:lastColumn="0" w:noHBand="0" w:noVBand="1"/>
            </w:tblPr>
            <w:tblGrid>
              <w:gridCol w:w="3014"/>
              <w:gridCol w:w="4061"/>
              <w:gridCol w:w="1968"/>
            </w:tblGrid>
            <w:tr w:rsidR="0042591A">
              <w:tc>
                <w:tcPr>
                  <w:tcW w:w="3014" w:type="dxa"/>
                </w:tcPr>
                <w:p w:rsidR="0042591A" w:rsidRDefault="0042591A" w:rsidP="0042591A">
                  <w:r>
                    <w:rPr>
                      <w:rFonts w:hint="eastAsia"/>
                    </w:rPr>
                    <w:t>需要让员工知晓的内容</w:t>
                  </w:r>
                </w:p>
              </w:tc>
              <w:tc>
                <w:tcPr>
                  <w:tcW w:w="4061" w:type="dxa"/>
                </w:tcPr>
                <w:p w:rsidR="0042591A" w:rsidRDefault="0042591A" w:rsidP="0042591A">
                  <w:r>
                    <w:rPr>
                      <w:rFonts w:hint="eastAsia"/>
                    </w:rPr>
                    <w:t>方式</w:t>
                  </w:r>
                </w:p>
              </w:tc>
              <w:tc>
                <w:tcPr>
                  <w:tcW w:w="1968" w:type="dxa"/>
                </w:tcPr>
                <w:p w:rsidR="0042591A" w:rsidRDefault="0042591A" w:rsidP="0042591A"/>
              </w:tc>
            </w:tr>
            <w:tr w:rsidR="0042591A">
              <w:tc>
                <w:tcPr>
                  <w:tcW w:w="3014" w:type="dxa"/>
                </w:tcPr>
                <w:p w:rsidR="0042591A" w:rsidRDefault="0042591A" w:rsidP="0042591A">
                  <w:r>
                    <w:rPr>
                      <w:rFonts w:hint="eastAsia"/>
                    </w:rPr>
                    <w:t>环境和职业健康方针</w:t>
                  </w:r>
                </w:p>
              </w:tc>
              <w:tc>
                <w:tcPr>
                  <w:tcW w:w="4061" w:type="dxa"/>
                </w:tcPr>
                <w:p w:rsidR="0042591A" w:rsidRDefault="0042591A" w:rsidP="0042591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p>
              </w:tc>
              <w:tc>
                <w:tcPr>
                  <w:tcW w:w="1968" w:type="dxa"/>
                </w:tcPr>
                <w:p w:rsidR="0042591A" w:rsidRDefault="0042591A" w:rsidP="0042591A"/>
              </w:tc>
            </w:tr>
            <w:tr w:rsidR="0042591A">
              <w:tc>
                <w:tcPr>
                  <w:tcW w:w="3014" w:type="dxa"/>
                </w:tcPr>
                <w:p w:rsidR="0042591A" w:rsidRDefault="0042591A" w:rsidP="0042591A">
                  <w:r>
                    <w:rPr>
                      <w:rFonts w:hint="eastAsia"/>
                    </w:rPr>
                    <w:t>与他们的工作相关的重要环境和职业健康因素和相关的实际或潜在的环境和职业健康影响</w:t>
                  </w:r>
                </w:p>
              </w:tc>
              <w:tc>
                <w:tcPr>
                  <w:tcW w:w="4061" w:type="dxa"/>
                </w:tcPr>
                <w:p w:rsidR="0042591A" w:rsidRDefault="0042591A" w:rsidP="0042591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rsidR="0042591A" w:rsidRDefault="0042591A" w:rsidP="0042591A"/>
              </w:tc>
            </w:tr>
            <w:tr w:rsidR="0042591A">
              <w:tc>
                <w:tcPr>
                  <w:tcW w:w="3014" w:type="dxa"/>
                </w:tcPr>
                <w:p w:rsidR="0042591A" w:rsidRDefault="0042591A" w:rsidP="0042591A">
                  <w:r>
                    <w:rPr>
                      <w:rFonts w:hint="eastAsia"/>
                    </w:rPr>
                    <w:t>对环境和职业健康管理体系有效性的贡献，包括提升环境和职业健康绩效的贡献；</w:t>
                  </w:r>
                </w:p>
              </w:tc>
              <w:tc>
                <w:tcPr>
                  <w:tcW w:w="4061" w:type="dxa"/>
                </w:tcPr>
                <w:p w:rsidR="0042591A" w:rsidRDefault="0042591A" w:rsidP="0042591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rsidR="0042591A" w:rsidRDefault="0042591A" w:rsidP="0042591A"/>
              </w:tc>
            </w:tr>
            <w:tr w:rsidR="0042591A">
              <w:tc>
                <w:tcPr>
                  <w:tcW w:w="3014" w:type="dxa"/>
                </w:tcPr>
                <w:p w:rsidR="0042591A" w:rsidRDefault="0042591A" w:rsidP="0042591A">
                  <w:r>
                    <w:rPr>
                      <w:rFonts w:hint="eastAsia"/>
                    </w:rPr>
                    <w:t>不符合环境和职业健康管理体系要求，包括未履行组织合规义务的后果</w:t>
                  </w:r>
                </w:p>
              </w:tc>
              <w:tc>
                <w:tcPr>
                  <w:tcW w:w="4061" w:type="dxa"/>
                </w:tcPr>
                <w:p w:rsidR="0042591A" w:rsidRDefault="0042591A" w:rsidP="0042591A">
                  <w:r>
                    <w:rPr>
                      <w:rFonts w:ascii="Calibri" w:hAnsi="Calibri" w:hint="eastAsia"/>
                    </w:rPr>
                    <w:t>□</w:t>
                  </w:r>
                  <w:r>
                    <w:rPr>
                      <w:rFonts w:hint="eastAsia"/>
                    </w:rPr>
                    <w:t>会议</w:t>
                  </w:r>
                  <w:r>
                    <w:rPr>
                      <w:rFonts w:hint="eastAsia"/>
                    </w:rPr>
                    <w:t xml:space="preserve">  </w:t>
                  </w:r>
                  <w:r>
                    <w:rPr>
                      <w:rFonts w:ascii="Calibri" w:hAnsi="Calibri" w:hint="eastAsia"/>
                    </w:rPr>
                    <w:t>☑</w:t>
                  </w:r>
                  <w:r>
                    <w:rPr>
                      <w:rFonts w:hint="eastAsia"/>
                    </w:rPr>
                    <w:t>展板</w:t>
                  </w:r>
                  <w:r>
                    <w:rPr>
                      <w:rFonts w:hint="eastAsia"/>
                    </w:rPr>
                    <w:t xml:space="preserve"> </w:t>
                  </w:r>
                  <w:r>
                    <w:rPr>
                      <w:rFonts w:ascii="Calibri" w:hAnsi="Calibri" w:hint="eastAsia"/>
                    </w:rPr>
                    <w:t>☑</w:t>
                  </w:r>
                  <w:r>
                    <w:rPr>
                      <w:rFonts w:hint="eastAsia"/>
                    </w:rPr>
                    <w:t>标语</w:t>
                  </w:r>
                  <w:r>
                    <w:rPr>
                      <w:rFonts w:hint="eastAsia"/>
                    </w:rPr>
                    <w:t xml:space="preserve"> </w:t>
                  </w:r>
                  <w:r>
                    <w:rPr>
                      <w:rFonts w:ascii="Calibri" w:hAnsi="Calibri" w:hint="eastAsia"/>
                    </w:rPr>
                    <w:t>☑培训</w:t>
                  </w:r>
                  <w:r>
                    <w:rPr>
                      <w:rFonts w:hint="eastAsia"/>
                    </w:rPr>
                    <w:t xml:space="preserve"> </w:t>
                  </w:r>
                  <w:r>
                    <w:rPr>
                      <w:rFonts w:ascii="Calibri" w:hAnsi="Calibri" w:hint="eastAsia"/>
                    </w:rPr>
                    <w:t>□其他</w:t>
                  </w:r>
                  <w:r>
                    <w:rPr>
                      <w:rFonts w:hint="eastAsia"/>
                    </w:rPr>
                    <w:t xml:space="preserve"> </w:t>
                  </w:r>
                </w:p>
              </w:tc>
              <w:tc>
                <w:tcPr>
                  <w:tcW w:w="1968" w:type="dxa"/>
                </w:tcPr>
                <w:p w:rsidR="0042591A" w:rsidRDefault="0042591A" w:rsidP="0042591A"/>
              </w:tc>
            </w:tr>
          </w:tbl>
          <w:p w:rsidR="0042591A" w:rsidRDefault="0042591A" w:rsidP="0042591A"/>
        </w:tc>
        <w:tc>
          <w:tcPr>
            <w:tcW w:w="1585" w:type="dxa"/>
            <w:vMerge/>
          </w:tcPr>
          <w:p w:rsidR="0042591A" w:rsidRDefault="0042591A" w:rsidP="0042591A"/>
        </w:tc>
      </w:tr>
      <w:tr w:rsidR="00626725">
        <w:trPr>
          <w:trHeight w:val="680"/>
        </w:trPr>
        <w:tc>
          <w:tcPr>
            <w:tcW w:w="2160" w:type="dxa"/>
          </w:tcPr>
          <w:p w:rsidR="00626725" w:rsidRDefault="00626725" w:rsidP="00626725">
            <w:r>
              <w:rPr>
                <w:rFonts w:hint="eastAsia"/>
              </w:rPr>
              <w:t>监视、测量、分析和评价</w:t>
            </w:r>
          </w:p>
          <w:p w:rsidR="00626725" w:rsidRDefault="00626725" w:rsidP="00626725"/>
        </w:tc>
        <w:tc>
          <w:tcPr>
            <w:tcW w:w="960" w:type="dxa"/>
          </w:tcPr>
          <w:p w:rsidR="00626725" w:rsidRDefault="00626725" w:rsidP="00626725">
            <w:r>
              <w:rPr>
                <w:rFonts w:hint="eastAsia"/>
              </w:rPr>
              <w:t>Q9.1.1</w:t>
            </w:r>
          </w:p>
          <w:p w:rsidR="00626725" w:rsidRDefault="00626725" w:rsidP="00626725"/>
        </w:tc>
        <w:tc>
          <w:tcPr>
            <w:tcW w:w="745" w:type="dxa"/>
          </w:tcPr>
          <w:p w:rsidR="00626725" w:rsidRDefault="00626725" w:rsidP="00626725">
            <w:r>
              <w:rPr>
                <w:rFonts w:hint="eastAsia"/>
              </w:rPr>
              <w:t>文件名称</w:t>
            </w:r>
          </w:p>
        </w:tc>
        <w:tc>
          <w:tcPr>
            <w:tcW w:w="9259" w:type="dxa"/>
          </w:tcPr>
          <w:p w:rsidR="00626725" w:rsidRDefault="00626725" w:rsidP="00626725">
            <w:r>
              <w:rPr>
                <w:rFonts w:hint="eastAsia"/>
              </w:rPr>
              <w:t>如：</w:t>
            </w:r>
            <w:r>
              <w:rPr>
                <w:rFonts w:hint="eastAsia"/>
              </w:rPr>
              <w:sym w:font="Wingdings" w:char="00FE"/>
            </w:r>
            <w:r>
              <w:rPr>
                <w:rFonts w:hint="eastAsia"/>
              </w:rPr>
              <w:t>管理手册</w:t>
            </w:r>
            <w:r>
              <w:rPr>
                <w:rFonts w:hint="eastAsia"/>
              </w:rPr>
              <w:t>9.1.1</w:t>
            </w:r>
            <w:r>
              <w:rPr>
                <w:rFonts w:hint="eastAsia"/>
              </w:rPr>
              <w:t>章</w:t>
            </w:r>
          </w:p>
        </w:tc>
        <w:tc>
          <w:tcPr>
            <w:tcW w:w="1585" w:type="dxa"/>
          </w:tcPr>
          <w:p w:rsidR="00626725" w:rsidRDefault="00626725" w:rsidP="00626725">
            <w:r>
              <w:rPr>
                <w:rFonts w:hint="eastAsia"/>
              </w:rPr>
              <w:sym w:font="Wingdings" w:char="00FE"/>
            </w:r>
            <w:r>
              <w:rPr>
                <w:rFonts w:hint="eastAsia"/>
              </w:rPr>
              <w:t>符合</w:t>
            </w:r>
          </w:p>
          <w:p w:rsidR="00626725" w:rsidRDefault="00626725" w:rsidP="00626725">
            <w:pPr>
              <w:pStyle w:val="a0"/>
            </w:pPr>
            <w:r>
              <w:sym w:font="Wingdings" w:char="00A8"/>
            </w:r>
            <w:r>
              <w:rPr>
                <w:rFonts w:hint="eastAsia"/>
              </w:rPr>
              <w:t>不符合</w:t>
            </w:r>
          </w:p>
          <w:p w:rsidR="00626725" w:rsidRDefault="00626725" w:rsidP="00626725"/>
        </w:tc>
      </w:tr>
      <w:tr w:rsidR="00626725">
        <w:trPr>
          <w:trHeight w:val="680"/>
        </w:trPr>
        <w:tc>
          <w:tcPr>
            <w:tcW w:w="2160" w:type="dxa"/>
          </w:tcPr>
          <w:p w:rsidR="00626725" w:rsidRDefault="00626725" w:rsidP="00626725"/>
        </w:tc>
        <w:tc>
          <w:tcPr>
            <w:tcW w:w="960" w:type="dxa"/>
          </w:tcPr>
          <w:p w:rsidR="00626725" w:rsidRDefault="00626725" w:rsidP="00626725"/>
        </w:tc>
        <w:tc>
          <w:tcPr>
            <w:tcW w:w="745" w:type="dxa"/>
          </w:tcPr>
          <w:p w:rsidR="00626725" w:rsidRDefault="00626725" w:rsidP="00626725">
            <w:r>
              <w:rPr>
                <w:rFonts w:hint="eastAsia"/>
              </w:rPr>
              <w:t>运行证据</w:t>
            </w:r>
          </w:p>
        </w:tc>
        <w:tc>
          <w:tcPr>
            <w:tcW w:w="9259" w:type="dxa"/>
          </w:tcPr>
          <w:p w:rsidR="00626725" w:rsidRDefault="00626725" w:rsidP="00626725">
            <w:r>
              <w:rPr>
                <w:rFonts w:hint="eastAsia"/>
              </w:rPr>
              <w:t>组织对监视和测量的质量绩效</w:t>
            </w:r>
          </w:p>
          <w:tbl>
            <w:tblPr>
              <w:tblStyle w:val="ac"/>
              <w:tblW w:w="9043" w:type="dxa"/>
              <w:tblLayout w:type="fixed"/>
              <w:tblLook w:val="04A0" w:firstRow="1" w:lastRow="0" w:firstColumn="1" w:lastColumn="0" w:noHBand="0" w:noVBand="1"/>
            </w:tblPr>
            <w:tblGrid>
              <w:gridCol w:w="987"/>
              <w:gridCol w:w="2149"/>
              <w:gridCol w:w="1986"/>
              <w:gridCol w:w="1887"/>
              <w:gridCol w:w="2034"/>
            </w:tblGrid>
            <w:tr w:rsidR="00626725" w:rsidTr="00374322">
              <w:tc>
                <w:tcPr>
                  <w:tcW w:w="987" w:type="dxa"/>
                </w:tcPr>
                <w:p w:rsidR="00626725" w:rsidRDefault="00626725" w:rsidP="00626725">
                  <w:pPr>
                    <w:rPr>
                      <w:szCs w:val="21"/>
                    </w:rPr>
                  </w:pPr>
                  <w:r>
                    <w:rPr>
                      <w:rFonts w:hint="eastAsia"/>
                      <w:szCs w:val="21"/>
                    </w:rPr>
                    <w:t>监视和测量的对象</w:t>
                  </w:r>
                </w:p>
              </w:tc>
              <w:tc>
                <w:tcPr>
                  <w:tcW w:w="2149" w:type="dxa"/>
                </w:tcPr>
                <w:p w:rsidR="00626725" w:rsidRDefault="00626725" w:rsidP="00626725">
                  <w:pPr>
                    <w:rPr>
                      <w:szCs w:val="21"/>
                    </w:rPr>
                  </w:pPr>
                  <w:r>
                    <w:rPr>
                      <w:rFonts w:hint="eastAsia"/>
                      <w:szCs w:val="21"/>
                    </w:rPr>
                    <w:t>监视、测量、分析和评价的方法</w:t>
                  </w:r>
                </w:p>
              </w:tc>
              <w:tc>
                <w:tcPr>
                  <w:tcW w:w="1986" w:type="dxa"/>
                </w:tcPr>
                <w:p w:rsidR="00626725" w:rsidRDefault="00626725" w:rsidP="00626725">
                  <w:pPr>
                    <w:rPr>
                      <w:szCs w:val="21"/>
                    </w:rPr>
                  </w:pPr>
                  <w:r>
                    <w:rPr>
                      <w:rFonts w:hint="eastAsia"/>
                      <w:szCs w:val="21"/>
                    </w:rPr>
                    <w:t>监视和测量的频次和时机</w:t>
                  </w:r>
                </w:p>
              </w:tc>
              <w:tc>
                <w:tcPr>
                  <w:tcW w:w="1887" w:type="dxa"/>
                </w:tcPr>
                <w:p w:rsidR="00626725" w:rsidRDefault="00626725" w:rsidP="00626725">
                  <w:pPr>
                    <w:rPr>
                      <w:szCs w:val="21"/>
                    </w:rPr>
                  </w:pPr>
                  <w:r>
                    <w:rPr>
                      <w:rFonts w:hint="eastAsia"/>
                      <w:szCs w:val="21"/>
                    </w:rPr>
                    <w:t>评价其质量绩效所依据的准则和适当的参数</w:t>
                  </w:r>
                </w:p>
              </w:tc>
              <w:tc>
                <w:tcPr>
                  <w:tcW w:w="2034" w:type="dxa"/>
                </w:tcPr>
                <w:p w:rsidR="00626725" w:rsidRDefault="00626725" w:rsidP="00626725">
                  <w:pPr>
                    <w:rPr>
                      <w:szCs w:val="21"/>
                    </w:rPr>
                  </w:pPr>
                  <w:r>
                    <w:rPr>
                      <w:rFonts w:hint="eastAsia"/>
                      <w:szCs w:val="21"/>
                    </w:rPr>
                    <w:t>分析和评价的频次和时机</w:t>
                  </w:r>
                </w:p>
              </w:tc>
            </w:tr>
            <w:tr w:rsidR="00626725" w:rsidTr="00374322">
              <w:tc>
                <w:tcPr>
                  <w:tcW w:w="987" w:type="dxa"/>
                </w:tcPr>
                <w:p w:rsidR="00626725" w:rsidRDefault="00626725" w:rsidP="00626725">
                  <w:pPr>
                    <w:rPr>
                      <w:szCs w:val="21"/>
                    </w:rPr>
                  </w:pPr>
                  <w:r>
                    <w:rPr>
                      <w:rFonts w:hint="eastAsia"/>
                      <w:szCs w:val="21"/>
                    </w:rPr>
                    <w:t>产品检测</w:t>
                  </w:r>
                </w:p>
              </w:tc>
              <w:tc>
                <w:tcPr>
                  <w:tcW w:w="2149" w:type="dxa"/>
                </w:tcPr>
                <w:p w:rsidR="00626725" w:rsidRDefault="00626725" w:rsidP="00626725">
                  <w:pPr>
                    <w:rPr>
                      <w:szCs w:val="21"/>
                    </w:rPr>
                  </w:pPr>
                  <w:r>
                    <w:rPr>
                      <w:rFonts w:hint="eastAsia"/>
                      <w:szCs w:val="21"/>
                    </w:rPr>
                    <w:t>见《食材质量验收标准》、索取第三方监测报告资质</w:t>
                  </w:r>
                </w:p>
              </w:tc>
              <w:tc>
                <w:tcPr>
                  <w:tcW w:w="1986" w:type="dxa"/>
                </w:tcPr>
                <w:p w:rsidR="00626725" w:rsidRDefault="00626725" w:rsidP="00626725">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Cs w:val="21"/>
                    </w:rPr>
                    <w:t>☑每年</w:t>
                  </w:r>
                  <w:r>
                    <w:rPr>
                      <w:rFonts w:hint="eastAsia"/>
                      <w:color w:val="000000"/>
                      <w:szCs w:val="21"/>
                    </w:rPr>
                    <w:t xml:space="preserve"> </w:t>
                  </w:r>
                  <w:r>
                    <w:rPr>
                      <w:rFonts w:hint="eastAsia"/>
                      <w:color w:val="000000"/>
                      <w:szCs w:val="21"/>
                    </w:rPr>
                    <w:t>□</w:t>
                  </w:r>
                  <w:r>
                    <w:rPr>
                      <w:rFonts w:hint="eastAsia"/>
                      <w:szCs w:val="21"/>
                    </w:rPr>
                    <w:t>其他</w:t>
                  </w:r>
                </w:p>
              </w:tc>
              <w:tc>
                <w:tcPr>
                  <w:tcW w:w="1887" w:type="dxa"/>
                </w:tcPr>
                <w:p w:rsidR="00626725" w:rsidRDefault="00626725" w:rsidP="00626725">
                  <w:pPr>
                    <w:rPr>
                      <w:szCs w:val="21"/>
                    </w:rPr>
                  </w:pPr>
                  <w:r>
                    <w:rPr>
                      <w:rFonts w:hint="eastAsia"/>
                      <w:szCs w:val="21"/>
                    </w:rPr>
                    <w:t>相关标准</w:t>
                  </w:r>
                </w:p>
              </w:tc>
              <w:tc>
                <w:tcPr>
                  <w:tcW w:w="2034" w:type="dxa"/>
                </w:tcPr>
                <w:p w:rsidR="00626725" w:rsidRDefault="00626725" w:rsidP="00626725">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Cs w:val="21"/>
                    </w:rPr>
                    <w:t>☑每年</w:t>
                  </w:r>
                </w:p>
              </w:tc>
            </w:tr>
            <w:tr w:rsidR="00626725" w:rsidTr="00374322">
              <w:tc>
                <w:tcPr>
                  <w:tcW w:w="987" w:type="dxa"/>
                </w:tcPr>
                <w:p w:rsidR="00626725" w:rsidRDefault="00626725" w:rsidP="00626725">
                  <w:pPr>
                    <w:rPr>
                      <w:szCs w:val="21"/>
                    </w:rPr>
                  </w:pPr>
                  <w:r>
                    <w:rPr>
                      <w:rFonts w:hint="eastAsia"/>
                      <w:szCs w:val="21"/>
                    </w:rPr>
                    <w:t>过程</w:t>
                  </w:r>
                </w:p>
              </w:tc>
              <w:tc>
                <w:tcPr>
                  <w:tcW w:w="2149" w:type="dxa"/>
                </w:tcPr>
                <w:p w:rsidR="00626725" w:rsidRDefault="00626725" w:rsidP="00626725">
                  <w:pPr>
                    <w:rPr>
                      <w:szCs w:val="21"/>
                    </w:rPr>
                  </w:pPr>
                  <w:r>
                    <w:rPr>
                      <w:rFonts w:hint="eastAsia"/>
                      <w:szCs w:val="21"/>
                    </w:rPr>
                    <w:t>现场巡视</w:t>
                  </w:r>
                </w:p>
                <w:p w:rsidR="00626725" w:rsidRDefault="00626725" w:rsidP="00626725">
                  <w:pPr>
                    <w:rPr>
                      <w:szCs w:val="21"/>
                    </w:rPr>
                  </w:pPr>
                  <w:r>
                    <w:rPr>
                      <w:rFonts w:hint="eastAsia"/>
                      <w:szCs w:val="21"/>
                    </w:rPr>
                    <w:t>抽查记录</w:t>
                  </w:r>
                </w:p>
                <w:p w:rsidR="00626725" w:rsidRDefault="00626725" w:rsidP="00626725">
                  <w:pPr>
                    <w:rPr>
                      <w:szCs w:val="21"/>
                    </w:rPr>
                  </w:pPr>
                  <w:r>
                    <w:rPr>
                      <w:rFonts w:hint="eastAsia"/>
                      <w:szCs w:val="21"/>
                    </w:rPr>
                    <w:t>对供方业绩、过程业绩、满意度进行统计</w:t>
                  </w:r>
                </w:p>
              </w:tc>
              <w:tc>
                <w:tcPr>
                  <w:tcW w:w="1986" w:type="dxa"/>
                </w:tcPr>
                <w:p w:rsidR="00626725" w:rsidRDefault="00626725" w:rsidP="00626725">
                  <w:pPr>
                    <w:rPr>
                      <w:szCs w:val="21"/>
                    </w:rPr>
                  </w:pPr>
                  <w:r>
                    <w:rPr>
                      <w:rFonts w:hint="eastAsia"/>
                      <w:color w:val="000000"/>
                      <w:szCs w:val="21"/>
                    </w:rPr>
                    <w:t>☑</w:t>
                  </w:r>
                  <w:r>
                    <w:rPr>
                      <w:rFonts w:hint="eastAsia"/>
                      <w:szCs w:val="21"/>
                    </w:rPr>
                    <w:t>定期检查</w:t>
                  </w:r>
                </w:p>
                <w:p w:rsidR="00626725" w:rsidRDefault="00626725" w:rsidP="00626725">
                  <w:pPr>
                    <w:rPr>
                      <w:szCs w:val="21"/>
                    </w:rPr>
                  </w:pPr>
                  <w:r>
                    <w:rPr>
                      <w:rFonts w:hint="eastAsia"/>
                      <w:color w:val="000000"/>
                      <w:szCs w:val="21"/>
                    </w:rPr>
                    <w:t>☑</w:t>
                  </w:r>
                  <w:r>
                    <w:rPr>
                      <w:rFonts w:hint="eastAsia"/>
                      <w:szCs w:val="21"/>
                    </w:rPr>
                    <w:t>抽查</w:t>
                  </w:r>
                </w:p>
                <w:p w:rsidR="00626725" w:rsidRDefault="00626725" w:rsidP="00626725">
                  <w:pPr>
                    <w:rPr>
                      <w:szCs w:val="21"/>
                    </w:rPr>
                  </w:pPr>
                  <w:r>
                    <w:rPr>
                      <w:rFonts w:hint="eastAsia"/>
                      <w:color w:val="000000"/>
                      <w:szCs w:val="21"/>
                    </w:rPr>
                    <w:t>☑每年</w:t>
                  </w:r>
                </w:p>
              </w:tc>
              <w:tc>
                <w:tcPr>
                  <w:tcW w:w="1887" w:type="dxa"/>
                </w:tcPr>
                <w:p w:rsidR="00626725" w:rsidRDefault="00626725" w:rsidP="00626725">
                  <w:pPr>
                    <w:rPr>
                      <w:szCs w:val="21"/>
                    </w:rPr>
                  </w:pPr>
                  <w:r>
                    <w:rPr>
                      <w:rFonts w:hint="eastAsia"/>
                      <w:szCs w:val="21"/>
                    </w:rPr>
                    <w:t>相关标准</w:t>
                  </w:r>
                </w:p>
              </w:tc>
              <w:tc>
                <w:tcPr>
                  <w:tcW w:w="2034" w:type="dxa"/>
                </w:tcPr>
                <w:p w:rsidR="00626725" w:rsidRDefault="00626725" w:rsidP="00626725">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Cs w:val="21"/>
                    </w:rPr>
                    <w:t>☑每年</w:t>
                  </w:r>
                </w:p>
              </w:tc>
            </w:tr>
            <w:tr w:rsidR="00626725" w:rsidTr="00374322">
              <w:tc>
                <w:tcPr>
                  <w:tcW w:w="987" w:type="dxa"/>
                </w:tcPr>
                <w:p w:rsidR="00626725" w:rsidRDefault="00626725" w:rsidP="00626725">
                  <w:pPr>
                    <w:rPr>
                      <w:szCs w:val="21"/>
                    </w:rPr>
                  </w:pPr>
                  <w:r>
                    <w:rPr>
                      <w:rFonts w:hint="eastAsia"/>
                      <w:szCs w:val="21"/>
                    </w:rPr>
                    <w:t>体系</w:t>
                  </w:r>
                </w:p>
              </w:tc>
              <w:tc>
                <w:tcPr>
                  <w:tcW w:w="2149" w:type="dxa"/>
                </w:tcPr>
                <w:p w:rsidR="00626725" w:rsidRDefault="00626725" w:rsidP="00626725">
                  <w:pPr>
                    <w:rPr>
                      <w:szCs w:val="21"/>
                    </w:rPr>
                  </w:pPr>
                  <w:r>
                    <w:rPr>
                      <w:rFonts w:hint="eastAsia"/>
                      <w:szCs w:val="21"/>
                    </w:rPr>
                    <w:t>内部审核；对内审不符合项进行分析</w:t>
                  </w:r>
                </w:p>
              </w:tc>
              <w:tc>
                <w:tcPr>
                  <w:tcW w:w="1986" w:type="dxa"/>
                </w:tcPr>
                <w:p w:rsidR="00626725" w:rsidRDefault="00626725" w:rsidP="00626725">
                  <w:pPr>
                    <w:rPr>
                      <w:szCs w:val="21"/>
                    </w:rPr>
                  </w:pPr>
                  <w:r>
                    <w:rPr>
                      <w:rFonts w:hint="eastAsia"/>
                      <w:color w:val="000000"/>
                      <w:szCs w:val="21"/>
                    </w:rPr>
                    <w:t>☑</w:t>
                  </w:r>
                  <w:r>
                    <w:rPr>
                      <w:rFonts w:hint="eastAsia"/>
                      <w:szCs w:val="21"/>
                    </w:rPr>
                    <w:t>按年度内审计划</w:t>
                  </w:r>
                </w:p>
                <w:p w:rsidR="00626725" w:rsidRDefault="00626725" w:rsidP="00626725">
                  <w:pPr>
                    <w:rPr>
                      <w:szCs w:val="21"/>
                    </w:rPr>
                  </w:pPr>
                  <w:r>
                    <w:rPr>
                      <w:rFonts w:hint="eastAsia"/>
                      <w:color w:val="000000"/>
                      <w:szCs w:val="21"/>
                    </w:rPr>
                    <w:t>□</w:t>
                  </w:r>
                  <w:r>
                    <w:rPr>
                      <w:rFonts w:hint="eastAsia"/>
                      <w:szCs w:val="21"/>
                    </w:rPr>
                    <w:t>每年一次</w:t>
                  </w:r>
                </w:p>
                <w:p w:rsidR="00626725" w:rsidRDefault="00626725" w:rsidP="00626725">
                  <w:pPr>
                    <w:rPr>
                      <w:szCs w:val="21"/>
                    </w:rPr>
                  </w:pPr>
                  <w:r>
                    <w:rPr>
                      <w:rFonts w:hint="eastAsia"/>
                      <w:color w:val="000000"/>
                      <w:szCs w:val="21"/>
                    </w:rPr>
                    <w:t>□特殊情况增加</w:t>
                  </w:r>
                </w:p>
              </w:tc>
              <w:tc>
                <w:tcPr>
                  <w:tcW w:w="1887" w:type="dxa"/>
                </w:tcPr>
                <w:p w:rsidR="00626725" w:rsidRDefault="00626725" w:rsidP="00626725">
                  <w:pPr>
                    <w:rPr>
                      <w:szCs w:val="21"/>
                    </w:rPr>
                  </w:pPr>
                  <w:r>
                    <w:rPr>
                      <w:rFonts w:hint="eastAsia"/>
                      <w:szCs w:val="21"/>
                    </w:rPr>
                    <w:t>——</w:t>
                  </w:r>
                </w:p>
              </w:tc>
              <w:tc>
                <w:tcPr>
                  <w:tcW w:w="2034" w:type="dxa"/>
                </w:tcPr>
                <w:p w:rsidR="00626725" w:rsidRDefault="00626725" w:rsidP="00626725">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Cs w:val="21"/>
                    </w:rPr>
                    <w:t>☑每年</w:t>
                  </w:r>
                </w:p>
              </w:tc>
            </w:tr>
            <w:tr w:rsidR="00626725" w:rsidTr="00374322">
              <w:tc>
                <w:tcPr>
                  <w:tcW w:w="987" w:type="dxa"/>
                </w:tcPr>
                <w:p w:rsidR="00626725" w:rsidRDefault="00626725" w:rsidP="00626725">
                  <w:pPr>
                    <w:rPr>
                      <w:szCs w:val="21"/>
                    </w:rPr>
                  </w:pPr>
                  <w:r>
                    <w:rPr>
                      <w:rFonts w:hint="eastAsia"/>
                      <w:szCs w:val="21"/>
                    </w:rPr>
                    <w:t>体系有效性</w:t>
                  </w:r>
                </w:p>
              </w:tc>
              <w:tc>
                <w:tcPr>
                  <w:tcW w:w="2149" w:type="dxa"/>
                </w:tcPr>
                <w:p w:rsidR="00626725" w:rsidRDefault="00626725" w:rsidP="00626725">
                  <w:pPr>
                    <w:rPr>
                      <w:szCs w:val="21"/>
                    </w:rPr>
                  </w:pPr>
                  <w:r>
                    <w:rPr>
                      <w:rFonts w:hint="eastAsia"/>
                      <w:szCs w:val="21"/>
                    </w:rPr>
                    <w:t>管理评审，对</w:t>
                  </w:r>
                  <w:r>
                    <w:rPr>
                      <w:rFonts w:hint="eastAsia"/>
                      <w:szCs w:val="21"/>
                    </w:rPr>
                    <w:t>EMS</w:t>
                  </w:r>
                  <w:r>
                    <w:rPr>
                      <w:rFonts w:hint="eastAsia"/>
                      <w:szCs w:val="21"/>
                    </w:rPr>
                    <w:t>存在的需要问题进行分析</w:t>
                  </w:r>
                </w:p>
              </w:tc>
              <w:tc>
                <w:tcPr>
                  <w:tcW w:w="1986" w:type="dxa"/>
                </w:tcPr>
                <w:p w:rsidR="00626725" w:rsidRDefault="00626725" w:rsidP="00626725">
                  <w:pPr>
                    <w:rPr>
                      <w:szCs w:val="21"/>
                    </w:rPr>
                  </w:pPr>
                  <w:r>
                    <w:rPr>
                      <w:rFonts w:hint="eastAsia"/>
                      <w:color w:val="000000"/>
                      <w:szCs w:val="21"/>
                    </w:rPr>
                    <w:t>☑</w:t>
                  </w:r>
                  <w:r>
                    <w:rPr>
                      <w:rFonts w:hint="eastAsia"/>
                      <w:szCs w:val="21"/>
                    </w:rPr>
                    <w:t>每年一次</w:t>
                  </w:r>
                </w:p>
                <w:p w:rsidR="00626725" w:rsidRDefault="00626725" w:rsidP="00626725">
                  <w:pPr>
                    <w:rPr>
                      <w:szCs w:val="21"/>
                    </w:rPr>
                  </w:pPr>
                  <w:r>
                    <w:rPr>
                      <w:rFonts w:hint="eastAsia"/>
                      <w:color w:val="000000"/>
                      <w:szCs w:val="21"/>
                    </w:rPr>
                    <w:t>□特殊情况增加</w:t>
                  </w:r>
                </w:p>
              </w:tc>
              <w:tc>
                <w:tcPr>
                  <w:tcW w:w="1887" w:type="dxa"/>
                </w:tcPr>
                <w:p w:rsidR="00626725" w:rsidRDefault="00626725" w:rsidP="00626725">
                  <w:pPr>
                    <w:rPr>
                      <w:szCs w:val="21"/>
                    </w:rPr>
                  </w:pPr>
                  <w:r>
                    <w:rPr>
                      <w:rFonts w:hint="eastAsia"/>
                      <w:szCs w:val="21"/>
                    </w:rPr>
                    <w:t>——</w:t>
                  </w:r>
                </w:p>
              </w:tc>
              <w:tc>
                <w:tcPr>
                  <w:tcW w:w="2034" w:type="dxa"/>
                </w:tcPr>
                <w:p w:rsidR="00626725" w:rsidRDefault="00626725" w:rsidP="00626725">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Cs w:val="21"/>
                    </w:rPr>
                    <w:t>☑每年</w:t>
                  </w:r>
                </w:p>
              </w:tc>
            </w:tr>
            <w:tr w:rsidR="00626725" w:rsidTr="00374322">
              <w:tc>
                <w:tcPr>
                  <w:tcW w:w="987" w:type="dxa"/>
                </w:tcPr>
                <w:p w:rsidR="00626725" w:rsidRDefault="00626725" w:rsidP="00626725">
                  <w:pPr>
                    <w:rPr>
                      <w:szCs w:val="21"/>
                    </w:rPr>
                  </w:pPr>
                  <w:r>
                    <w:rPr>
                      <w:rFonts w:hint="eastAsia"/>
                      <w:szCs w:val="21"/>
                    </w:rPr>
                    <w:t>相关方反馈</w:t>
                  </w:r>
                </w:p>
              </w:tc>
              <w:tc>
                <w:tcPr>
                  <w:tcW w:w="2149" w:type="dxa"/>
                </w:tcPr>
                <w:p w:rsidR="00626725" w:rsidRDefault="00626725" w:rsidP="00626725">
                  <w:pPr>
                    <w:rPr>
                      <w:szCs w:val="21"/>
                    </w:rPr>
                  </w:pPr>
                  <w:r>
                    <w:rPr>
                      <w:rFonts w:hint="eastAsia"/>
                      <w:szCs w:val="21"/>
                    </w:rPr>
                    <w:t>反馈处理，对问题进行统计</w:t>
                  </w:r>
                </w:p>
              </w:tc>
              <w:tc>
                <w:tcPr>
                  <w:tcW w:w="1986" w:type="dxa"/>
                </w:tcPr>
                <w:p w:rsidR="00626725" w:rsidRDefault="00626725" w:rsidP="00626725">
                  <w:pPr>
                    <w:rPr>
                      <w:szCs w:val="21"/>
                    </w:rPr>
                  </w:pPr>
                  <w:r>
                    <w:rPr>
                      <w:rFonts w:hint="eastAsia"/>
                      <w:color w:val="000000"/>
                      <w:szCs w:val="21"/>
                    </w:rPr>
                    <w:t>☑</w:t>
                  </w:r>
                  <w:r>
                    <w:rPr>
                      <w:rFonts w:hint="eastAsia"/>
                      <w:szCs w:val="21"/>
                    </w:rPr>
                    <w:t>每年一次</w:t>
                  </w:r>
                </w:p>
                <w:p w:rsidR="00626725" w:rsidRDefault="00626725" w:rsidP="00626725">
                  <w:pPr>
                    <w:rPr>
                      <w:szCs w:val="21"/>
                    </w:rPr>
                  </w:pPr>
                  <w:r>
                    <w:rPr>
                      <w:rFonts w:hint="eastAsia"/>
                      <w:color w:val="000000"/>
                      <w:szCs w:val="21"/>
                    </w:rPr>
                    <w:t>□</w:t>
                  </w:r>
                </w:p>
              </w:tc>
              <w:tc>
                <w:tcPr>
                  <w:tcW w:w="1887" w:type="dxa"/>
                </w:tcPr>
                <w:p w:rsidR="00626725" w:rsidRDefault="00626725" w:rsidP="00626725">
                  <w:pPr>
                    <w:rPr>
                      <w:szCs w:val="21"/>
                    </w:rPr>
                  </w:pPr>
                  <w:r>
                    <w:rPr>
                      <w:rFonts w:hint="eastAsia"/>
                      <w:szCs w:val="21"/>
                    </w:rPr>
                    <w:t>——</w:t>
                  </w:r>
                </w:p>
              </w:tc>
              <w:tc>
                <w:tcPr>
                  <w:tcW w:w="2034" w:type="dxa"/>
                </w:tcPr>
                <w:p w:rsidR="00626725" w:rsidRDefault="00626725" w:rsidP="00626725">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color w:val="000000"/>
                      <w:szCs w:val="21"/>
                    </w:rPr>
                    <w:t>□</w:t>
                  </w:r>
                  <w:r>
                    <w:rPr>
                      <w:rFonts w:hint="eastAsia"/>
                      <w:szCs w:val="21"/>
                    </w:rPr>
                    <w:t>每季度</w:t>
                  </w:r>
                  <w:r>
                    <w:rPr>
                      <w:rFonts w:hint="eastAsia"/>
                      <w:szCs w:val="21"/>
                    </w:rPr>
                    <w:t xml:space="preserve"> </w:t>
                  </w:r>
                  <w:r>
                    <w:rPr>
                      <w:rFonts w:hint="eastAsia"/>
                      <w:color w:val="000000"/>
                      <w:szCs w:val="21"/>
                    </w:rPr>
                    <w:t>☑每年</w:t>
                  </w:r>
                </w:p>
              </w:tc>
            </w:tr>
          </w:tbl>
          <w:p w:rsidR="00626725" w:rsidRDefault="00626725" w:rsidP="00626725"/>
        </w:tc>
        <w:tc>
          <w:tcPr>
            <w:tcW w:w="1585" w:type="dxa"/>
          </w:tcPr>
          <w:p w:rsidR="00626725" w:rsidRDefault="00626725" w:rsidP="00626725"/>
        </w:tc>
      </w:tr>
      <w:tr w:rsidR="00626725">
        <w:trPr>
          <w:trHeight w:val="680"/>
        </w:trPr>
        <w:tc>
          <w:tcPr>
            <w:tcW w:w="2160" w:type="dxa"/>
            <w:vMerge w:val="restart"/>
          </w:tcPr>
          <w:p w:rsidR="00626725" w:rsidRDefault="00626725" w:rsidP="00626725">
            <w:r>
              <w:rPr>
                <w:rFonts w:hint="eastAsia"/>
              </w:rPr>
              <w:t>管理评审</w:t>
            </w:r>
          </w:p>
          <w:p w:rsidR="00626725" w:rsidRDefault="00626725" w:rsidP="00626725"/>
        </w:tc>
        <w:tc>
          <w:tcPr>
            <w:tcW w:w="960" w:type="dxa"/>
            <w:vMerge w:val="restart"/>
          </w:tcPr>
          <w:p w:rsidR="00626725" w:rsidRDefault="00626725" w:rsidP="00626725">
            <w:r>
              <w:rPr>
                <w:rFonts w:hint="eastAsia"/>
              </w:rPr>
              <w:t>EO9.3</w:t>
            </w:r>
          </w:p>
        </w:tc>
        <w:tc>
          <w:tcPr>
            <w:tcW w:w="745" w:type="dxa"/>
          </w:tcPr>
          <w:p w:rsidR="00626725" w:rsidRDefault="00626725" w:rsidP="00626725">
            <w:r>
              <w:rPr>
                <w:rFonts w:hint="eastAsia"/>
              </w:rPr>
              <w:t>文件名称</w:t>
            </w:r>
          </w:p>
        </w:tc>
        <w:tc>
          <w:tcPr>
            <w:tcW w:w="9259" w:type="dxa"/>
          </w:tcPr>
          <w:p w:rsidR="00626725" w:rsidRDefault="00626725" w:rsidP="00626725">
            <w:r>
              <w:rPr>
                <w:rFonts w:hint="eastAsia"/>
              </w:rPr>
              <w:t>如：《管理评审控制程序》</w:t>
            </w:r>
          </w:p>
        </w:tc>
        <w:tc>
          <w:tcPr>
            <w:tcW w:w="1585" w:type="dxa"/>
          </w:tcPr>
          <w:p w:rsidR="00626725" w:rsidRDefault="00626725" w:rsidP="00626725"/>
        </w:tc>
      </w:tr>
      <w:tr w:rsidR="00626725">
        <w:trPr>
          <w:trHeight w:val="488"/>
        </w:trPr>
        <w:tc>
          <w:tcPr>
            <w:tcW w:w="2160" w:type="dxa"/>
            <w:vMerge/>
          </w:tcPr>
          <w:p w:rsidR="00626725" w:rsidRDefault="00626725" w:rsidP="00626725"/>
        </w:tc>
        <w:tc>
          <w:tcPr>
            <w:tcW w:w="960" w:type="dxa"/>
            <w:vMerge/>
          </w:tcPr>
          <w:p w:rsidR="00626725" w:rsidRDefault="00626725" w:rsidP="00626725"/>
        </w:tc>
        <w:tc>
          <w:tcPr>
            <w:tcW w:w="745" w:type="dxa"/>
          </w:tcPr>
          <w:p w:rsidR="00626725" w:rsidRDefault="00626725" w:rsidP="00626725">
            <w:pPr>
              <w:widowControl/>
              <w:spacing w:before="40"/>
              <w:jc w:val="left"/>
              <w:rPr>
                <w:color w:val="000000"/>
                <w:szCs w:val="18"/>
              </w:rPr>
            </w:pPr>
          </w:p>
          <w:p w:rsidR="00626725" w:rsidRDefault="00626725" w:rsidP="00626725">
            <w:r>
              <w:rPr>
                <w:rFonts w:hint="eastAsia"/>
              </w:rPr>
              <w:t>运行证据</w:t>
            </w:r>
          </w:p>
        </w:tc>
        <w:tc>
          <w:tcPr>
            <w:tcW w:w="9259" w:type="dxa"/>
          </w:tcPr>
          <w:p w:rsidR="00626725" w:rsidRDefault="00626725" w:rsidP="00626725">
            <w:pPr>
              <w:widowControl/>
              <w:spacing w:before="40"/>
              <w:jc w:val="left"/>
              <w:rPr>
                <w:color w:val="000000"/>
                <w:szCs w:val="18"/>
              </w:rPr>
            </w:pPr>
            <w:r>
              <w:rPr>
                <w:rFonts w:hint="eastAsia"/>
                <w:color w:val="000000"/>
                <w:szCs w:val="18"/>
              </w:rPr>
              <w:t>自</w:t>
            </w:r>
            <w:r>
              <w:sym w:font="Wingdings" w:char="00A8"/>
            </w:r>
            <w:r>
              <w:rPr>
                <w:rFonts w:hint="eastAsia"/>
                <w:color w:val="000000"/>
                <w:szCs w:val="18"/>
              </w:rPr>
              <w:t>管理体系建立后</w:t>
            </w:r>
            <w:r>
              <w:rPr>
                <w:rFonts w:hint="eastAsia"/>
                <w:color w:val="000000"/>
                <w:szCs w:val="18"/>
              </w:rPr>
              <w:t>/</w:t>
            </w:r>
            <w:r>
              <w:sym w:font="Wingdings" w:char="00FE"/>
            </w:r>
            <w:r>
              <w:rPr>
                <w:rFonts w:hint="eastAsia"/>
              </w:rPr>
              <w:t>近一年</w:t>
            </w:r>
            <w:r>
              <w:rPr>
                <w:rFonts w:hint="eastAsia"/>
                <w:color w:val="000000"/>
                <w:szCs w:val="18"/>
              </w:rPr>
              <w:t>，于</w:t>
            </w:r>
            <w:r w:rsidR="00CB4DF4">
              <w:rPr>
                <w:rFonts w:hint="eastAsia"/>
                <w:color w:val="000000"/>
                <w:szCs w:val="18"/>
                <w:u w:val="single"/>
              </w:rPr>
              <w:t>2021</w:t>
            </w:r>
            <w:r>
              <w:rPr>
                <w:color w:val="000000"/>
                <w:szCs w:val="18"/>
                <w:u w:val="single"/>
              </w:rPr>
              <w:t xml:space="preserve"> </w:t>
            </w:r>
            <w:r>
              <w:rPr>
                <w:rFonts w:hint="eastAsia"/>
                <w:color w:val="000000"/>
                <w:szCs w:val="18"/>
              </w:rPr>
              <w:t>年</w:t>
            </w:r>
            <w:r w:rsidR="00CB4DF4">
              <w:rPr>
                <w:rFonts w:hint="eastAsia"/>
                <w:color w:val="000000"/>
                <w:szCs w:val="18"/>
                <w:u w:val="single"/>
              </w:rPr>
              <w:t xml:space="preserve"> 09</w:t>
            </w:r>
            <w:r>
              <w:rPr>
                <w:color w:val="000000"/>
                <w:szCs w:val="18"/>
                <w:u w:val="single"/>
              </w:rPr>
              <w:t xml:space="preserve"> </w:t>
            </w:r>
            <w:r>
              <w:rPr>
                <w:rFonts w:hint="eastAsia"/>
                <w:color w:val="000000"/>
                <w:szCs w:val="18"/>
              </w:rPr>
              <w:t>月</w:t>
            </w:r>
            <w:r>
              <w:rPr>
                <w:rFonts w:hint="eastAsia"/>
                <w:color w:val="000000"/>
                <w:szCs w:val="18"/>
                <w:u w:val="single"/>
              </w:rPr>
              <w:t xml:space="preserve"> </w:t>
            </w:r>
            <w:r w:rsidR="00CB4DF4">
              <w:rPr>
                <w:color w:val="000000"/>
                <w:szCs w:val="18"/>
                <w:u w:val="single"/>
              </w:rPr>
              <w:t>17</w:t>
            </w:r>
            <w:r>
              <w:rPr>
                <w:rFonts w:hint="eastAsia"/>
                <w:color w:val="000000"/>
                <w:szCs w:val="18"/>
              </w:rPr>
              <w:t>日实施了管理评审；</w:t>
            </w:r>
          </w:p>
          <w:p w:rsidR="00626725" w:rsidRDefault="00626725" w:rsidP="00626725">
            <w:pPr>
              <w:widowControl/>
              <w:spacing w:before="40"/>
              <w:jc w:val="left"/>
              <w:rPr>
                <w:color w:val="000000"/>
                <w:szCs w:val="18"/>
              </w:rPr>
            </w:pPr>
            <w:r>
              <w:rPr>
                <w:rFonts w:hint="eastAsia"/>
                <w:color w:val="000000"/>
                <w:szCs w:val="18"/>
              </w:rPr>
              <w:t>查看</w:t>
            </w:r>
            <w:r>
              <w:rPr>
                <w:rFonts w:hint="eastAsia"/>
                <w:color w:val="000000"/>
                <w:szCs w:val="21"/>
              </w:rPr>
              <w:t>☑管理评审计划</w:t>
            </w:r>
            <w:r>
              <w:rPr>
                <w:rFonts w:hint="eastAsia"/>
                <w:color w:val="000000"/>
                <w:szCs w:val="21"/>
              </w:rPr>
              <w:t xml:space="preserve">  </w:t>
            </w:r>
            <w:r>
              <w:rPr>
                <w:rFonts w:hint="eastAsia"/>
                <w:color w:val="000000"/>
                <w:szCs w:val="21"/>
              </w:rPr>
              <w:t>☑管理评审记录（工作总结）</w:t>
            </w:r>
            <w:r>
              <w:rPr>
                <w:rFonts w:hint="eastAsia"/>
                <w:color w:val="000000"/>
                <w:szCs w:val="21"/>
              </w:rPr>
              <w:t xml:space="preserve">  </w:t>
            </w:r>
            <w:r>
              <w:rPr>
                <w:rFonts w:hint="eastAsia"/>
                <w:color w:val="000000"/>
                <w:szCs w:val="21"/>
              </w:rPr>
              <w:t>☑管理评审纪要</w:t>
            </w:r>
            <w:r>
              <w:rPr>
                <w:rFonts w:hint="eastAsia"/>
                <w:color w:val="000000"/>
                <w:szCs w:val="21"/>
              </w:rPr>
              <w:t xml:space="preserve">  </w:t>
            </w:r>
            <w:r>
              <w:rPr>
                <w:rFonts w:hint="eastAsia"/>
                <w:color w:val="000000"/>
                <w:szCs w:val="21"/>
              </w:rPr>
              <w:t>☑管理评审报告</w:t>
            </w:r>
          </w:p>
          <w:p w:rsidR="00626725" w:rsidRDefault="00626725" w:rsidP="00626725">
            <w:pPr>
              <w:widowControl/>
              <w:spacing w:before="40"/>
              <w:jc w:val="left"/>
              <w:rPr>
                <w:color w:val="000000"/>
                <w:szCs w:val="21"/>
              </w:rPr>
            </w:pPr>
          </w:p>
          <w:tbl>
            <w:tblPr>
              <w:tblStyle w:val="ac"/>
              <w:tblW w:w="9043" w:type="dxa"/>
              <w:tblLayout w:type="fixed"/>
              <w:tblLook w:val="04A0" w:firstRow="1" w:lastRow="0" w:firstColumn="1" w:lastColumn="0" w:noHBand="0" w:noVBand="1"/>
            </w:tblPr>
            <w:tblGrid>
              <w:gridCol w:w="4358"/>
              <w:gridCol w:w="1869"/>
              <w:gridCol w:w="2816"/>
            </w:tblGrid>
            <w:tr w:rsidR="00626725">
              <w:tc>
                <w:tcPr>
                  <w:tcW w:w="4358" w:type="dxa"/>
                </w:tcPr>
                <w:p w:rsidR="00626725" w:rsidRDefault="00626725" w:rsidP="00626725">
                  <w:pPr>
                    <w:widowControl/>
                    <w:spacing w:before="40"/>
                    <w:jc w:val="left"/>
                    <w:rPr>
                      <w:color w:val="000000"/>
                      <w:szCs w:val="21"/>
                    </w:rPr>
                  </w:pPr>
                  <w:r>
                    <w:rPr>
                      <w:rFonts w:hint="eastAsia"/>
                      <w:color w:val="000000"/>
                      <w:szCs w:val="21"/>
                    </w:rPr>
                    <w:t>管理评审输入信息</w:t>
                  </w:r>
                </w:p>
              </w:tc>
              <w:tc>
                <w:tcPr>
                  <w:tcW w:w="1869" w:type="dxa"/>
                </w:tcPr>
                <w:p w:rsidR="00626725" w:rsidRDefault="00626725" w:rsidP="00626725">
                  <w:pPr>
                    <w:widowControl/>
                    <w:spacing w:before="40"/>
                    <w:jc w:val="left"/>
                    <w:rPr>
                      <w:color w:val="000000"/>
                      <w:szCs w:val="21"/>
                    </w:rPr>
                  </w:pPr>
                  <w:r>
                    <w:rPr>
                      <w:rFonts w:hint="eastAsia"/>
                      <w:color w:val="000000"/>
                      <w:szCs w:val="21"/>
                    </w:rPr>
                    <w:t>评价</w:t>
                  </w:r>
                </w:p>
              </w:tc>
              <w:tc>
                <w:tcPr>
                  <w:tcW w:w="2816" w:type="dxa"/>
                </w:tcPr>
                <w:p w:rsidR="00626725" w:rsidRDefault="00626725" w:rsidP="00626725">
                  <w:pPr>
                    <w:widowControl/>
                    <w:spacing w:before="40"/>
                    <w:jc w:val="left"/>
                    <w:rPr>
                      <w:color w:val="000000"/>
                      <w:szCs w:val="21"/>
                    </w:rPr>
                  </w:pPr>
                  <w:r>
                    <w:rPr>
                      <w:rFonts w:hint="eastAsia"/>
                      <w:color w:val="000000"/>
                      <w:szCs w:val="21"/>
                    </w:rPr>
                    <w:t>问题描述</w:t>
                  </w:r>
                </w:p>
              </w:tc>
            </w:tr>
            <w:tr w:rsidR="00626725">
              <w:tc>
                <w:tcPr>
                  <w:tcW w:w="4358" w:type="dxa"/>
                </w:tcPr>
                <w:p w:rsidR="00626725" w:rsidRDefault="00626725" w:rsidP="00626725">
                  <w:pPr>
                    <w:widowControl/>
                    <w:spacing w:before="40"/>
                    <w:jc w:val="left"/>
                    <w:rPr>
                      <w:color w:val="000000"/>
                      <w:szCs w:val="21"/>
                    </w:rPr>
                  </w:pPr>
                  <w:r>
                    <w:rPr>
                      <w:rFonts w:hint="eastAsia"/>
                    </w:rPr>
                    <w:t>以往管理评审所采取措施的情况；</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color w:val="000000"/>
                      <w:szCs w:val="21"/>
                    </w:rPr>
                  </w:pPr>
                  <w:r>
                    <w:rPr>
                      <w:color w:val="000000"/>
                      <w:szCs w:val="21"/>
                    </w:rPr>
                    <w:t>增加宣传标语</w:t>
                  </w:r>
                </w:p>
              </w:tc>
            </w:tr>
            <w:tr w:rsidR="00626725">
              <w:tc>
                <w:tcPr>
                  <w:tcW w:w="4358" w:type="dxa"/>
                </w:tcPr>
                <w:p w:rsidR="00626725" w:rsidRDefault="00626725" w:rsidP="00626725">
                  <w:pPr>
                    <w:widowControl/>
                    <w:spacing w:before="40"/>
                    <w:jc w:val="left"/>
                    <w:rPr>
                      <w:color w:val="000000"/>
                      <w:szCs w:val="21"/>
                    </w:rPr>
                  </w:pPr>
                  <w:r>
                    <w:rPr>
                      <w:rFonts w:hint="eastAsia"/>
                    </w:rPr>
                    <w:t>与环境和职业健康管理体系相关的内外部问题的变化；</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color w:val="000000"/>
                      <w:szCs w:val="21"/>
                    </w:rPr>
                  </w:pPr>
                  <w:r>
                    <w:rPr>
                      <w:rFonts w:hint="eastAsia"/>
                      <w:color w:val="000000"/>
                      <w:szCs w:val="21"/>
                    </w:rPr>
                    <w:t>无人员增加、设施改进变化</w:t>
                  </w:r>
                </w:p>
              </w:tc>
            </w:tr>
            <w:tr w:rsidR="00626725">
              <w:tc>
                <w:tcPr>
                  <w:tcW w:w="4358" w:type="dxa"/>
                </w:tcPr>
                <w:p w:rsidR="00626725" w:rsidRDefault="00626725" w:rsidP="00626725">
                  <w:pPr>
                    <w:widowControl/>
                    <w:spacing w:before="40"/>
                    <w:jc w:val="left"/>
                    <w:rPr>
                      <w:color w:val="000000"/>
                      <w:szCs w:val="21"/>
                    </w:rPr>
                  </w:pPr>
                  <w:r>
                    <w:rPr>
                      <w:rFonts w:hint="eastAsia"/>
                    </w:rPr>
                    <w:t>相关方的需求和期望（包括合规义务）的变化</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color w:val="000000"/>
                      <w:szCs w:val="21"/>
                    </w:rPr>
                  </w:pPr>
                  <w:r>
                    <w:rPr>
                      <w:rFonts w:hint="eastAsia"/>
                      <w:color w:val="000000"/>
                      <w:szCs w:val="21"/>
                    </w:rPr>
                    <w:t>主管部门</w:t>
                  </w:r>
                  <w:r>
                    <w:rPr>
                      <w:color w:val="000000"/>
                      <w:szCs w:val="21"/>
                    </w:rPr>
                    <w:t>日趋严峻的</w:t>
                  </w:r>
                  <w:r>
                    <w:rPr>
                      <w:rFonts w:hint="eastAsia"/>
                      <w:color w:val="000000"/>
                      <w:szCs w:val="21"/>
                    </w:rPr>
                    <w:t>监管</w:t>
                  </w:r>
                </w:p>
              </w:tc>
            </w:tr>
            <w:tr w:rsidR="00626725">
              <w:trPr>
                <w:trHeight w:val="356"/>
              </w:trPr>
              <w:tc>
                <w:tcPr>
                  <w:tcW w:w="4358" w:type="dxa"/>
                </w:tcPr>
                <w:p w:rsidR="00626725" w:rsidRDefault="00626725" w:rsidP="00626725">
                  <w:pPr>
                    <w:widowControl/>
                    <w:spacing w:before="40"/>
                    <w:jc w:val="left"/>
                    <w:rPr>
                      <w:color w:val="000000"/>
                      <w:szCs w:val="21"/>
                    </w:rPr>
                  </w:pPr>
                  <w:r>
                    <w:rPr>
                      <w:rFonts w:hint="eastAsia"/>
                    </w:rPr>
                    <w:t>重要环境和职业健康因素的变化</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color w:val="000000"/>
                      <w:szCs w:val="21"/>
                      <w:highlight w:val="cyan"/>
                    </w:rPr>
                  </w:pPr>
                  <w:r>
                    <w:rPr>
                      <w:rFonts w:hint="eastAsia"/>
                      <w:color w:val="000000"/>
                      <w:szCs w:val="21"/>
                    </w:rPr>
                    <w:t>无变化</w:t>
                  </w:r>
                </w:p>
              </w:tc>
            </w:tr>
            <w:tr w:rsidR="00626725">
              <w:tc>
                <w:tcPr>
                  <w:tcW w:w="4358" w:type="dxa"/>
                </w:tcPr>
                <w:p w:rsidR="00626725" w:rsidRDefault="00626725" w:rsidP="00626725">
                  <w:pPr>
                    <w:widowControl/>
                    <w:spacing w:before="40"/>
                    <w:jc w:val="left"/>
                    <w:rPr>
                      <w:highlight w:val="cyan"/>
                    </w:rPr>
                  </w:pPr>
                  <w:r>
                    <w:rPr>
                      <w:rFonts w:hint="eastAsia"/>
                    </w:rPr>
                    <w:t>风险和机遇的变化</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color w:val="000000"/>
                      <w:szCs w:val="21"/>
                    </w:rPr>
                  </w:pPr>
                  <w:r>
                    <w:rPr>
                      <w:rFonts w:hint="eastAsia"/>
                      <w:color w:val="000000"/>
                      <w:szCs w:val="21"/>
                    </w:rPr>
                    <w:t>进行了分析，无明显变化</w:t>
                  </w:r>
                </w:p>
              </w:tc>
            </w:tr>
            <w:tr w:rsidR="00626725">
              <w:tc>
                <w:tcPr>
                  <w:tcW w:w="4358" w:type="dxa"/>
                </w:tcPr>
                <w:p w:rsidR="00626725" w:rsidRDefault="00626725" w:rsidP="00626725">
                  <w:pPr>
                    <w:widowControl/>
                    <w:spacing w:before="40"/>
                    <w:jc w:val="left"/>
                    <w:rPr>
                      <w:color w:val="000000"/>
                      <w:szCs w:val="21"/>
                    </w:rPr>
                  </w:pPr>
                  <w:r>
                    <w:rPr>
                      <w:rFonts w:hint="eastAsia"/>
                    </w:rPr>
                    <w:t>环境和职业健康目标的实现程度</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color w:val="000000"/>
                      <w:szCs w:val="21"/>
                    </w:rPr>
                  </w:pPr>
                  <w:r>
                    <w:rPr>
                      <w:rFonts w:hint="eastAsia"/>
                      <w:color w:val="000000"/>
                      <w:szCs w:val="21"/>
                    </w:rPr>
                    <w:t>总环境和职业健康目标已完成</w:t>
                  </w:r>
                </w:p>
              </w:tc>
            </w:tr>
            <w:tr w:rsidR="00626725">
              <w:tc>
                <w:tcPr>
                  <w:tcW w:w="4358" w:type="dxa"/>
                </w:tcPr>
                <w:p w:rsidR="00626725" w:rsidRDefault="00626725" w:rsidP="00626725">
                  <w:pPr>
                    <w:widowControl/>
                    <w:spacing w:before="40"/>
                    <w:jc w:val="left"/>
                    <w:rPr>
                      <w:color w:val="000000"/>
                      <w:szCs w:val="21"/>
                    </w:rPr>
                  </w:pPr>
                  <w:r>
                    <w:rPr>
                      <w:rFonts w:hint="eastAsia"/>
                    </w:rPr>
                    <w:t>不符合及纠正措施及趋势</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highlight w:val="cyan"/>
                    </w:rPr>
                  </w:pPr>
                  <w:r>
                    <w:rPr>
                      <w:rFonts w:hint="eastAsia"/>
                      <w:szCs w:val="21"/>
                    </w:rPr>
                    <w:t>2020</w:t>
                  </w:r>
                  <w:r>
                    <w:rPr>
                      <w:rFonts w:hint="eastAsia"/>
                      <w:szCs w:val="21"/>
                    </w:rPr>
                    <w:t>内审无不符合项已整改</w:t>
                  </w:r>
                </w:p>
              </w:tc>
            </w:tr>
            <w:tr w:rsidR="00626725">
              <w:tc>
                <w:tcPr>
                  <w:tcW w:w="4358" w:type="dxa"/>
                </w:tcPr>
                <w:p w:rsidR="00626725" w:rsidRDefault="00626725" w:rsidP="00626725">
                  <w:pPr>
                    <w:widowControl/>
                    <w:spacing w:before="40"/>
                    <w:jc w:val="left"/>
                    <w:rPr>
                      <w:color w:val="000000"/>
                      <w:szCs w:val="21"/>
                    </w:rPr>
                  </w:pPr>
                  <w:r>
                    <w:rPr>
                      <w:rFonts w:hint="eastAsia"/>
                    </w:rPr>
                    <w:t>监视和测量结果及趋势</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rPr>
                  </w:pPr>
                  <w:r>
                    <w:rPr>
                      <w:rFonts w:hint="eastAsia"/>
                      <w:szCs w:val="21"/>
                    </w:rPr>
                    <w:t>2020</w:t>
                  </w:r>
                  <w:r>
                    <w:rPr>
                      <w:rFonts w:hint="eastAsia"/>
                      <w:szCs w:val="21"/>
                    </w:rPr>
                    <w:t>年环保监测达标</w:t>
                  </w:r>
                </w:p>
              </w:tc>
            </w:tr>
            <w:tr w:rsidR="00626725">
              <w:tc>
                <w:tcPr>
                  <w:tcW w:w="4358" w:type="dxa"/>
                </w:tcPr>
                <w:p w:rsidR="00626725" w:rsidRDefault="00626725" w:rsidP="00626725">
                  <w:pPr>
                    <w:widowControl/>
                    <w:spacing w:before="40"/>
                    <w:jc w:val="left"/>
                  </w:pPr>
                  <w:r>
                    <w:rPr>
                      <w:rFonts w:hint="eastAsia"/>
                    </w:rPr>
                    <w:t>合规义务的履行情况的趋势</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highlight w:val="cyan"/>
                    </w:rPr>
                  </w:pPr>
                  <w:r>
                    <w:rPr>
                      <w:rFonts w:hint="eastAsia"/>
                      <w:szCs w:val="21"/>
                    </w:rPr>
                    <w:t>2020</w:t>
                  </w:r>
                  <w:r>
                    <w:rPr>
                      <w:rFonts w:hint="eastAsia"/>
                      <w:szCs w:val="21"/>
                    </w:rPr>
                    <w:t>年无处罚、合规性评价无违规</w:t>
                  </w:r>
                </w:p>
              </w:tc>
            </w:tr>
            <w:tr w:rsidR="00626725">
              <w:tc>
                <w:tcPr>
                  <w:tcW w:w="4358" w:type="dxa"/>
                </w:tcPr>
                <w:p w:rsidR="00626725" w:rsidRDefault="00626725" w:rsidP="00626725">
                  <w:pPr>
                    <w:widowControl/>
                    <w:spacing w:before="40"/>
                    <w:jc w:val="left"/>
                    <w:rPr>
                      <w:color w:val="000000"/>
                      <w:szCs w:val="21"/>
                    </w:rPr>
                  </w:pPr>
                  <w:r>
                    <w:rPr>
                      <w:rFonts w:hint="eastAsia"/>
                    </w:rPr>
                    <w:t>内审、外部审核结果及趋势</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rPr>
                  </w:pPr>
                  <w:r>
                    <w:rPr>
                      <w:rFonts w:hint="eastAsia"/>
                      <w:szCs w:val="21"/>
                    </w:rPr>
                    <w:t>无明显变化</w:t>
                  </w:r>
                </w:p>
              </w:tc>
            </w:tr>
            <w:tr w:rsidR="00626725">
              <w:tc>
                <w:tcPr>
                  <w:tcW w:w="4358" w:type="dxa"/>
                </w:tcPr>
                <w:p w:rsidR="00626725" w:rsidRDefault="00626725" w:rsidP="00626725">
                  <w:pPr>
                    <w:widowControl/>
                    <w:spacing w:before="40"/>
                    <w:jc w:val="left"/>
                    <w:rPr>
                      <w:color w:val="000000"/>
                      <w:szCs w:val="21"/>
                    </w:rPr>
                  </w:pPr>
                  <w:r>
                    <w:rPr>
                      <w:rFonts w:hint="eastAsia"/>
                    </w:rPr>
                    <w:t>资源的充分性；</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rPr>
                  </w:pPr>
                  <w:r>
                    <w:rPr>
                      <w:rFonts w:hint="eastAsia"/>
                      <w:szCs w:val="21"/>
                    </w:rPr>
                    <w:t>可以达标</w:t>
                  </w:r>
                </w:p>
              </w:tc>
            </w:tr>
            <w:tr w:rsidR="00626725">
              <w:tc>
                <w:tcPr>
                  <w:tcW w:w="4358" w:type="dxa"/>
                </w:tcPr>
                <w:p w:rsidR="00626725" w:rsidRDefault="00626725" w:rsidP="00626725">
                  <w:pPr>
                    <w:widowControl/>
                    <w:spacing w:before="40"/>
                    <w:jc w:val="left"/>
                    <w:rPr>
                      <w:color w:val="000000"/>
                      <w:szCs w:val="21"/>
                    </w:rPr>
                  </w:pPr>
                  <w:r>
                    <w:rPr>
                      <w:rFonts w:hint="eastAsia"/>
                      <w:color w:val="000000"/>
                      <w:szCs w:val="21"/>
                    </w:rPr>
                    <w:t>来自相关方的有关信息交流，包括抱怨</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rPr>
                  </w:pPr>
                  <w:r>
                    <w:rPr>
                      <w:rFonts w:hint="eastAsia"/>
                      <w:szCs w:val="21"/>
                    </w:rPr>
                    <w:t>2020</w:t>
                  </w:r>
                  <w:r>
                    <w:rPr>
                      <w:rFonts w:hint="eastAsia"/>
                      <w:szCs w:val="21"/>
                    </w:rPr>
                    <w:t>年环保无投诉</w:t>
                  </w:r>
                </w:p>
              </w:tc>
            </w:tr>
            <w:tr w:rsidR="00626725">
              <w:tc>
                <w:tcPr>
                  <w:tcW w:w="4358" w:type="dxa"/>
                </w:tcPr>
                <w:p w:rsidR="00626725" w:rsidRDefault="00626725" w:rsidP="00626725">
                  <w:pPr>
                    <w:widowControl/>
                    <w:spacing w:before="40"/>
                    <w:jc w:val="left"/>
                  </w:pPr>
                  <w:r>
                    <w:rPr>
                      <w:rFonts w:hint="eastAsia"/>
                    </w:rPr>
                    <w:t>改进的机会</w:t>
                  </w: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rPr>
                  </w:pPr>
                  <w:r>
                    <w:rPr>
                      <w:szCs w:val="21"/>
                    </w:rPr>
                    <w:t>对标准、手册、程序文件进一步组织学习</w:t>
                  </w:r>
                </w:p>
              </w:tc>
            </w:tr>
            <w:tr w:rsidR="00626725">
              <w:tc>
                <w:tcPr>
                  <w:tcW w:w="4358" w:type="dxa"/>
                </w:tcPr>
                <w:p w:rsidR="00626725" w:rsidRDefault="00626725" w:rsidP="00626725">
                  <w:pPr>
                    <w:widowControl/>
                    <w:spacing w:before="40"/>
                    <w:jc w:val="left"/>
                  </w:pPr>
                </w:p>
              </w:tc>
              <w:tc>
                <w:tcPr>
                  <w:tcW w:w="1869" w:type="dxa"/>
                </w:tcPr>
                <w:p w:rsidR="00626725" w:rsidRDefault="00626725" w:rsidP="00626725">
                  <w:pPr>
                    <w:widowControl/>
                    <w:spacing w:before="40"/>
                    <w:jc w:val="left"/>
                    <w:rPr>
                      <w:color w:val="000000"/>
                      <w:szCs w:val="21"/>
                    </w:rPr>
                  </w:pPr>
                  <w:r>
                    <w:rPr>
                      <w:rFonts w:hint="eastAsia"/>
                      <w:color w:val="000000"/>
                      <w:szCs w:val="21"/>
                    </w:rPr>
                    <w:t>□符合</w:t>
                  </w:r>
                  <w:r>
                    <w:rPr>
                      <w:rFonts w:hint="eastAsia"/>
                      <w:color w:val="000000"/>
                      <w:szCs w:val="21"/>
                    </w:rPr>
                    <w:t xml:space="preserve"> </w:t>
                  </w:r>
                  <w:r>
                    <w:rPr>
                      <w:rFonts w:hint="eastAsia"/>
                      <w:color w:val="000000"/>
                      <w:szCs w:val="21"/>
                    </w:rPr>
                    <w:t>□不符合</w:t>
                  </w:r>
                </w:p>
              </w:tc>
              <w:tc>
                <w:tcPr>
                  <w:tcW w:w="2816" w:type="dxa"/>
                </w:tcPr>
                <w:p w:rsidR="00626725" w:rsidRDefault="00626725" w:rsidP="00626725">
                  <w:pPr>
                    <w:widowControl/>
                    <w:spacing w:before="40"/>
                    <w:jc w:val="left"/>
                    <w:rPr>
                      <w:szCs w:val="21"/>
                    </w:rPr>
                  </w:pPr>
                </w:p>
              </w:tc>
            </w:tr>
          </w:tbl>
          <w:p w:rsidR="00626725" w:rsidRDefault="00626725" w:rsidP="00626725">
            <w:pPr>
              <w:widowControl/>
              <w:spacing w:before="40"/>
              <w:jc w:val="left"/>
              <w:rPr>
                <w:color w:val="000000"/>
                <w:szCs w:val="21"/>
              </w:rPr>
            </w:pPr>
          </w:p>
          <w:p w:rsidR="00626725" w:rsidRDefault="00626725" w:rsidP="00626725">
            <w:pPr>
              <w:widowControl/>
              <w:spacing w:before="40"/>
              <w:jc w:val="left"/>
              <w:rPr>
                <w:color w:val="000000"/>
                <w:szCs w:val="21"/>
                <w:highlight w:val="cyan"/>
                <w:u w:val="single"/>
              </w:rPr>
            </w:pPr>
            <w:r>
              <w:rPr>
                <w:rFonts w:hint="eastAsia"/>
                <w:color w:val="000000"/>
                <w:szCs w:val="21"/>
              </w:rPr>
              <w:t>对环境和职业健康管理体系的持续适宜性，充分性，有效性的结论。☑</w:t>
            </w:r>
            <w:r>
              <w:rPr>
                <w:rFonts w:hint="eastAsia"/>
              </w:rPr>
              <w:t>满足</w:t>
            </w:r>
            <w:r>
              <w:rPr>
                <w:rFonts w:hint="eastAsia"/>
                <w:color w:val="000000"/>
                <w:szCs w:val="21"/>
              </w:rPr>
              <w:t xml:space="preserve"> </w:t>
            </w:r>
            <w:r>
              <w:rPr>
                <w:rFonts w:hint="eastAsia"/>
                <w:color w:val="000000"/>
                <w:szCs w:val="21"/>
              </w:rPr>
              <w:t>□</w:t>
            </w:r>
            <w:r>
              <w:rPr>
                <w:rFonts w:hint="eastAsia"/>
              </w:rPr>
              <w:t>不满足，说明</w:t>
            </w:r>
            <w:r>
              <w:rPr>
                <w:rFonts w:hint="eastAsia"/>
                <w:u w:val="single"/>
              </w:rPr>
              <w:t xml:space="preserve">           </w:t>
            </w:r>
          </w:p>
          <w:tbl>
            <w:tblPr>
              <w:tblStyle w:val="ac"/>
              <w:tblW w:w="9043" w:type="dxa"/>
              <w:tblLayout w:type="fixed"/>
              <w:tblLook w:val="04A0" w:firstRow="1" w:lastRow="0" w:firstColumn="1" w:lastColumn="0" w:noHBand="0" w:noVBand="1"/>
            </w:tblPr>
            <w:tblGrid>
              <w:gridCol w:w="2852"/>
              <w:gridCol w:w="3695"/>
              <w:gridCol w:w="2496"/>
            </w:tblGrid>
            <w:tr w:rsidR="00626725">
              <w:tc>
                <w:tcPr>
                  <w:tcW w:w="2852" w:type="dxa"/>
                </w:tcPr>
                <w:p w:rsidR="00626725" w:rsidRDefault="00626725" w:rsidP="00626725">
                  <w:pPr>
                    <w:widowControl/>
                    <w:spacing w:before="40"/>
                    <w:jc w:val="left"/>
                    <w:rPr>
                      <w:color w:val="000000"/>
                      <w:szCs w:val="21"/>
                    </w:rPr>
                  </w:pPr>
                  <w:r>
                    <w:rPr>
                      <w:rFonts w:hint="eastAsia"/>
                      <w:color w:val="000000"/>
                      <w:szCs w:val="18"/>
                    </w:rPr>
                    <w:t>管理评审输出信息（决策）</w:t>
                  </w:r>
                </w:p>
              </w:tc>
              <w:tc>
                <w:tcPr>
                  <w:tcW w:w="3695" w:type="dxa"/>
                </w:tcPr>
                <w:p w:rsidR="00626725" w:rsidRDefault="00626725" w:rsidP="00626725">
                  <w:pPr>
                    <w:widowControl/>
                    <w:spacing w:before="40"/>
                    <w:jc w:val="left"/>
                    <w:rPr>
                      <w:color w:val="000000"/>
                      <w:szCs w:val="21"/>
                    </w:rPr>
                  </w:pPr>
                  <w:r>
                    <w:rPr>
                      <w:rFonts w:hint="eastAsia"/>
                      <w:color w:val="000000"/>
                      <w:szCs w:val="21"/>
                    </w:rPr>
                    <w:t>措施描述（举例）</w:t>
                  </w:r>
                </w:p>
              </w:tc>
              <w:tc>
                <w:tcPr>
                  <w:tcW w:w="2496" w:type="dxa"/>
                </w:tcPr>
                <w:p w:rsidR="00626725" w:rsidRDefault="00626725" w:rsidP="00626725">
                  <w:pPr>
                    <w:widowControl/>
                    <w:spacing w:before="40"/>
                    <w:jc w:val="left"/>
                    <w:rPr>
                      <w:color w:val="000000"/>
                      <w:szCs w:val="21"/>
                    </w:rPr>
                  </w:pPr>
                  <w:r>
                    <w:rPr>
                      <w:rFonts w:hint="eastAsia"/>
                    </w:rPr>
                    <w:t>改进措施</w:t>
                  </w:r>
                </w:p>
              </w:tc>
            </w:tr>
            <w:tr w:rsidR="00626725">
              <w:tc>
                <w:tcPr>
                  <w:tcW w:w="2852" w:type="dxa"/>
                </w:tcPr>
                <w:p w:rsidR="00626725" w:rsidRDefault="00626725" w:rsidP="00626725">
                  <w:pPr>
                    <w:widowControl/>
                    <w:spacing w:before="40"/>
                    <w:jc w:val="left"/>
                    <w:rPr>
                      <w:color w:val="000000"/>
                      <w:szCs w:val="21"/>
                    </w:rPr>
                  </w:pPr>
                  <w:r>
                    <w:rPr>
                      <w:rFonts w:hint="eastAsia"/>
                    </w:rPr>
                    <w:t>与持续改进机会相关的决策</w:t>
                  </w:r>
                </w:p>
              </w:tc>
              <w:tc>
                <w:tcPr>
                  <w:tcW w:w="3695" w:type="dxa"/>
                </w:tcPr>
                <w:p w:rsidR="00A536CA" w:rsidRDefault="00A536CA" w:rsidP="00A536CA">
                  <w:pPr>
                    <w:spacing w:line="300" w:lineRule="exact"/>
                    <w:rPr>
                      <w:rFonts w:ascii="宋体" w:hAnsi="宋体"/>
                      <w:b/>
                      <w:szCs w:val="21"/>
                    </w:rPr>
                  </w:pPr>
                  <w:r>
                    <w:rPr>
                      <w:rFonts w:ascii="宋体" w:hAnsi="宋体" w:hint="eastAsia"/>
                      <w:b/>
                      <w:szCs w:val="21"/>
                    </w:rPr>
                    <w:t>加强对体系的培训，组织各部门主要人员进行体系外训，管理层高度重视，推动体系有效运行 、人人重视，人人参与</w:t>
                  </w:r>
                </w:p>
                <w:p w:rsidR="00626725" w:rsidRPr="00A536CA" w:rsidRDefault="00626725" w:rsidP="00626725">
                  <w:pPr>
                    <w:widowControl/>
                    <w:spacing w:before="40"/>
                    <w:jc w:val="left"/>
                    <w:rPr>
                      <w:color w:val="000000"/>
                      <w:szCs w:val="21"/>
                    </w:rPr>
                  </w:pPr>
                </w:p>
              </w:tc>
              <w:tc>
                <w:tcPr>
                  <w:tcW w:w="2496" w:type="dxa"/>
                </w:tcPr>
                <w:p w:rsidR="00626725" w:rsidRDefault="00626725" w:rsidP="00626725">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sym w:font="Wingdings 2" w:char="0052"/>
                  </w:r>
                  <w:r>
                    <w:rPr>
                      <w:rFonts w:hint="eastAsia"/>
                    </w:rPr>
                    <w:t>已部分落实</w:t>
                  </w:r>
                </w:p>
              </w:tc>
            </w:tr>
            <w:tr w:rsidR="00626725">
              <w:tc>
                <w:tcPr>
                  <w:tcW w:w="2852" w:type="dxa"/>
                </w:tcPr>
                <w:p w:rsidR="00626725" w:rsidRDefault="00626725" w:rsidP="00626725">
                  <w:pPr>
                    <w:widowControl/>
                    <w:spacing w:before="40"/>
                    <w:jc w:val="left"/>
                    <w:rPr>
                      <w:color w:val="000000"/>
                      <w:szCs w:val="21"/>
                    </w:rPr>
                  </w:pPr>
                  <w:r>
                    <w:rPr>
                      <w:rFonts w:hint="eastAsia"/>
                    </w:rPr>
                    <w:t>环境和职业健康管理体系所需的变更</w:t>
                  </w:r>
                </w:p>
              </w:tc>
              <w:tc>
                <w:tcPr>
                  <w:tcW w:w="3695" w:type="dxa"/>
                </w:tcPr>
                <w:p w:rsidR="00626725" w:rsidRDefault="00626725" w:rsidP="00626725">
                  <w:pPr>
                    <w:widowControl/>
                    <w:spacing w:before="40"/>
                    <w:jc w:val="left"/>
                    <w:rPr>
                      <w:color w:val="000000"/>
                      <w:szCs w:val="21"/>
                    </w:rPr>
                  </w:pPr>
                  <w:r>
                    <w:rPr>
                      <w:rFonts w:hint="eastAsia"/>
                      <w:color w:val="000000"/>
                      <w:szCs w:val="21"/>
                    </w:rPr>
                    <w:t>无</w:t>
                  </w:r>
                </w:p>
              </w:tc>
              <w:tc>
                <w:tcPr>
                  <w:tcW w:w="2496" w:type="dxa"/>
                </w:tcPr>
                <w:p w:rsidR="00626725" w:rsidRDefault="00626725" w:rsidP="00626725">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26725">
              <w:tc>
                <w:tcPr>
                  <w:tcW w:w="2852" w:type="dxa"/>
                </w:tcPr>
                <w:p w:rsidR="00626725" w:rsidRDefault="00626725" w:rsidP="00626725">
                  <w:pPr>
                    <w:widowControl/>
                    <w:spacing w:before="40"/>
                    <w:jc w:val="left"/>
                    <w:rPr>
                      <w:color w:val="000000"/>
                      <w:szCs w:val="21"/>
                    </w:rPr>
                  </w:pPr>
                  <w:r>
                    <w:rPr>
                      <w:rFonts w:hint="eastAsia"/>
                    </w:rPr>
                    <w:t>资源需求</w:t>
                  </w:r>
                </w:p>
              </w:tc>
              <w:tc>
                <w:tcPr>
                  <w:tcW w:w="3695" w:type="dxa"/>
                </w:tcPr>
                <w:p w:rsidR="00626725" w:rsidRDefault="00626725" w:rsidP="00626725">
                  <w:pPr>
                    <w:widowControl/>
                    <w:spacing w:before="40"/>
                    <w:jc w:val="left"/>
                    <w:rPr>
                      <w:color w:val="000000"/>
                      <w:szCs w:val="21"/>
                    </w:rPr>
                  </w:pPr>
                  <w:r>
                    <w:rPr>
                      <w:rFonts w:hint="eastAsia"/>
                      <w:color w:val="000000"/>
                      <w:szCs w:val="21"/>
                    </w:rPr>
                    <w:t>无</w:t>
                  </w:r>
                </w:p>
              </w:tc>
              <w:tc>
                <w:tcPr>
                  <w:tcW w:w="2496" w:type="dxa"/>
                </w:tcPr>
                <w:p w:rsidR="00626725" w:rsidRDefault="00626725" w:rsidP="00626725">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26725">
              <w:tc>
                <w:tcPr>
                  <w:tcW w:w="2852" w:type="dxa"/>
                </w:tcPr>
                <w:p w:rsidR="00626725" w:rsidRDefault="00626725" w:rsidP="00626725">
                  <w:pPr>
                    <w:widowControl/>
                    <w:spacing w:before="40"/>
                    <w:jc w:val="left"/>
                    <w:rPr>
                      <w:color w:val="000000"/>
                      <w:szCs w:val="21"/>
                    </w:rPr>
                  </w:pPr>
                  <w:r>
                    <w:rPr>
                      <w:rFonts w:hint="eastAsia"/>
                      <w:color w:val="000000"/>
                      <w:szCs w:val="21"/>
                    </w:rPr>
                    <w:t>环境和职业健康目标未实现所采取的措施。（需要时）</w:t>
                  </w:r>
                </w:p>
              </w:tc>
              <w:tc>
                <w:tcPr>
                  <w:tcW w:w="3695" w:type="dxa"/>
                </w:tcPr>
                <w:p w:rsidR="00626725" w:rsidRDefault="00626725" w:rsidP="00626725">
                  <w:pPr>
                    <w:widowControl/>
                    <w:spacing w:before="40"/>
                    <w:jc w:val="left"/>
                    <w:rPr>
                      <w:color w:val="000000"/>
                      <w:szCs w:val="21"/>
                    </w:rPr>
                  </w:pPr>
                  <w:r>
                    <w:rPr>
                      <w:rFonts w:hint="eastAsia"/>
                      <w:color w:val="000000"/>
                      <w:szCs w:val="21"/>
                    </w:rPr>
                    <w:t>无</w:t>
                  </w:r>
                </w:p>
              </w:tc>
              <w:tc>
                <w:tcPr>
                  <w:tcW w:w="2496" w:type="dxa"/>
                </w:tcPr>
                <w:p w:rsidR="00626725" w:rsidRDefault="00626725" w:rsidP="00626725">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26725">
              <w:tc>
                <w:tcPr>
                  <w:tcW w:w="2852" w:type="dxa"/>
                </w:tcPr>
                <w:p w:rsidR="00626725" w:rsidRDefault="00626725" w:rsidP="00626725">
                  <w:pPr>
                    <w:widowControl/>
                    <w:spacing w:before="40"/>
                    <w:jc w:val="left"/>
                    <w:rPr>
                      <w:color w:val="000000"/>
                      <w:szCs w:val="21"/>
                    </w:rPr>
                  </w:pPr>
                  <w:r>
                    <w:rPr>
                      <w:rFonts w:hint="eastAsia"/>
                      <w:color w:val="000000"/>
                      <w:szCs w:val="21"/>
                    </w:rPr>
                    <w:t>改进环境和职业健康管理体系与其他业务过程融合的机会。（需要时）</w:t>
                  </w:r>
                </w:p>
              </w:tc>
              <w:tc>
                <w:tcPr>
                  <w:tcW w:w="3695" w:type="dxa"/>
                </w:tcPr>
                <w:p w:rsidR="00626725" w:rsidRDefault="00626725" w:rsidP="00626725">
                  <w:pPr>
                    <w:widowControl/>
                    <w:spacing w:before="40"/>
                    <w:jc w:val="left"/>
                    <w:rPr>
                      <w:color w:val="000000"/>
                      <w:szCs w:val="21"/>
                    </w:rPr>
                  </w:pPr>
                  <w:r>
                    <w:rPr>
                      <w:rFonts w:hint="eastAsia"/>
                      <w:color w:val="000000"/>
                      <w:szCs w:val="21"/>
                    </w:rPr>
                    <w:t>无</w:t>
                  </w:r>
                </w:p>
              </w:tc>
              <w:tc>
                <w:tcPr>
                  <w:tcW w:w="2496" w:type="dxa"/>
                </w:tcPr>
                <w:p w:rsidR="00626725" w:rsidRDefault="00626725" w:rsidP="00626725">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rPr>
                    <w:t>□</w:t>
                  </w:r>
                  <w:r>
                    <w:rPr>
                      <w:rFonts w:hint="eastAsia"/>
                    </w:rPr>
                    <w:t>已部分落实</w:t>
                  </w:r>
                </w:p>
              </w:tc>
            </w:tr>
            <w:tr w:rsidR="00626725">
              <w:tc>
                <w:tcPr>
                  <w:tcW w:w="2852" w:type="dxa"/>
                </w:tcPr>
                <w:p w:rsidR="00626725" w:rsidRDefault="00626725" w:rsidP="00626725">
                  <w:pPr>
                    <w:widowControl/>
                    <w:spacing w:before="40"/>
                    <w:jc w:val="left"/>
                    <w:rPr>
                      <w:color w:val="000000"/>
                      <w:szCs w:val="21"/>
                    </w:rPr>
                  </w:pPr>
                  <w:r>
                    <w:rPr>
                      <w:rFonts w:hint="eastAsia"/>
                      <w:color w:val="000000"/>
                      <w:szCs w:val="21"/>
                    </w:rPr>
                    <w:t>任何与组织战略方向相关的结论</w:t>
                  </w:r>
                </w:p>
              </w:tc>
              <w:tc>
                <w:tcPr>
                  <w:tcW w:w="3695" w:type="dxa"/>
                </w:tcPr>
                <w:p w:rsidR="00626725" w:rsidRDefault="00626725" w:rsidP="00626725">
                  <w:pPr>
                    <w:widowControl/>
                    <w:spacing w:before="40"/>
                    <w:jc w:val="left"/>
                    <w:rPr>
                      <w:color w:val="000000"/>
                      <w:szCs w:val="21"/>
                    </w:rPr>
                  </w:pPr>
                  <w:r>
                    <w:rPr>
                      <w:color w:val="000000"/>
                      <w:szCs w:val="21"/>
                    </w:rPr>
                    <w:t>无</w:t>
                  </w:r>
                </w:p>
              </w:tc>
              <w:tc>
                <w:tcPr>
                  <w:tcW w:w="2496" w:type="dxa"/>
                </w:tcPr>
                <w:p w:rsidR="00626725" w:rsidRDefault="00626725" w:rsidP="00626725">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w:t>
                  </w:r>
                  <w:r>
                    <w:rPr>
                      <w:rFonts w:hint="eastAsia"/>
                    </w:rPr>
                    <w:t>已部分落实</w:t>
                  </w:r>
                </w:p>
              </w:tc>
            </w:tr>
          </w:tbl>
          <w:p w:rsidR="00626725" w:rsidRDefault="00626725" w:rsidP="00626725">
            <w:pPr>
              <w:rPr>
                <w:highlight w:val="cyan"/>
              </w:rPr>
            </w:pPr>
          </w:p>
          <w:p w:rsidR="00626725" w:rsidRDefault="00626725" w:rsidP="00626725">
            <w:pPr>
              <w:rPr>
                <w:u w:val="single"/>
              </w:rPr>
            </w:pPr>
            <w:r>
              <w:rPr>
                <w:rFonts w:hint="eastAsia"/>
                <w:color w:val="000000"/>
                <w:szCs w:val="21"/>
              </w:rPr>
              <w:t>□</w:t>
            </w:r>
            <w:r>
              <w:rPr>
                <w:rFonts w:hint="eastAsia"/>
              </w:rPr>
              <w:t>改进措施未落实的原因：</w:t>
            </w:r>
            <w:r>
              <w:rPr>
                <w:rFonts w:hint="eastAsia"/>
                <w:u w:val="single"/>
              </w:rPr>
              <w:t xml:space="preserve">                                      </w:t>
            </w:r>
          </w:p>
          <w:p w:rsidR="00626725" w:rsidRDefault="00626725" w:rsidP="00626725"/>
        </w:tc>
        <w:tc>
          <w:tcPr>
            <w:tcW w:w="1585" w:type="dxa"/>
          </w:tcPr>
          <w:p w:rsidR="00626725" w:rsidRDefault="00626725" w:rsidP="00626725">
            <w:r>
              <w:rPr>
                <w:rFonts w:hint="eastAsia"/>
              </w:rPr>
              <w:sym w:font="Wingdings" w:char="00FE"/>
            </w:r>
            <w:r>
              <w:rPr>
                <w:rFonts w:hint="eastAsia"/>
              </w:rPr>
              <w:t>符合</w:t>
            </w:r>
          </w:p>
          <w:p w:rsidR="00626725" w:rsidRDefault="00626725" w:rsidP="00626725">
            <w:pPr>
              <w:pStyle w:val="a0"/>
            </w:pPr>
            <w:r>
              <w:sym w:font="Wingdings" w:char="00A8"/>
            </w:r>
            <w:r>
              <w:rPr>
                <w:rFonts w:hint="eastAsia"/>
              </w:rPr>
              <w:t>不符合</w:t>
            </w:r>
          </w:p>
          <w:p w:rsidR="00626725" w:rsidRDefault="00626725" w:rsidP="00626725"/>
        </w:tc>
      </w:tr>
      <w:tr w:rsidR="00626725">
        <w:trPr>
          <w:trHeight w:val="409"/>
        </w:trPr>
        <w:tc>
          <w:tcPr>
            <w:tcW w:w="2160" w:type="dxa"/>
            <w:vMerge w:val="restart"/>
          </w:tcPr>
          <w:p w:rsidR="00626725" w:rsidRDefault="00626725" w:rsidP="00626725">
            <w:r>
              <w:rPr>
                <w:rFonts w:hint="eastAsia"/>
              </w:rPr>
              <w:t>改进</w:t>
            </w:r>
          </w:p>
        </w:tc>
        <w:tc>
          <w:tcPr>
            <w:tcW w:w="960" w:type="dxa"/>
            <w:vMerge w:val="restart"/>
          </w:tcPr>
          <w:p w:rsidR="00626725" w:rsidRDefault="00626725" w:rsidP="00626725">
            <w:r>
              <w:t>Q</w:t>
            </w:r>
            <w:r>
              <w:rPr>
                <w:rFonts w:hint="eastAsia"/>
              </w:rPr>
              <w:t>EO10.1</w:t>
            </w:r>
          </w:p>
        </w:tc>
        <w:tc>
          <w:tcPr>
            <w:tcW w:w="745" w:type="dxa"/>
          </w:tcPr>
          <w:p w:rsidR="00626725" w:rsidRDefault="00626725" w:rsidP="00626725">
            <w:r>
              <w:rPr>
                <w:rFonts w:hint="eastAsia"/>
              </w:rPr>
              <w:t>文件名称</w:t>
            </w:r>
          </w:p>
        </w:tc>
        <w:tc>
          <w:tcPr>
            <w:tcW w:w="9259" w:type="dxa"/>
          </w:tcPr>
          <w:p w:rsidR="00626725" w:rsidRDefault="00626725" w:rsidP="00626725">
            <w:r>
              <w:rPr>
                <w:rFonts w:hint="eastAsia"/>
              </w:rPr>
              <w:t>如：</w:t>
            </w:r>
            <w:r>
              <w:rPr>
                <w:rFonts w:hint="eastAsia"/>
              </w:rPr>
              <w:sym w:font="Wingdings" w:char="00FE"/>
            </w:r>
            <w:r>
              <w:rPr>
                <w:rFonts w:hint="eastAsia"/>
              </w:rPr>
              <w:t>管理手册</w:t>
            </w:r>
            <w:r>
              <w:rPr>
                <w:rFonts w:hint="eastAsia"/>
              </w:rPr>
              <w:t>10.1</w:t>
            </w:r>
            <w:r>
              <w:rPr>
                <w:rFonts w:hint="eastAsia"/>
              </w:rPr>
              <w:t>章</w:t>
            </w:r>
          </w:p>
        </w:tc>
        <w:tc>
          <w:tcPr>
            <w:tcW w:w="1585" w:type="dxa"/>
            <w:vMerge w:val="restart"/>
          </w:tcPr>
          <w:p w:rsidR="00626725" w:rsidRDefault="00626725" w:rsidP="00626725">
            <w:r>
              <w:rPr>
                <w:rFonts w:hint="eastAsia"/>
              </w:rPr>
              <w:sym w:font="Wingdings" w:char="00FE"/>
            </w:r>
            <w:r>
              <w:rPr>
                <w:rFonts w:hint="eastAsia"/>
              </w:rPr>
              <w:t>符合</w:t>
            </w:r>
          </w:p>
          <w:p w:rsidR="00626725" w:rsidRDefault="00626725" w:rsidP="00626725">
            <w:pPr>
              <w:pStyle w:val="a0"/>
            </w:pPr>
            <w:r>
              <w:sym w:font="Wingdings" w:char="00A8"/>
            </w:r>
            <w:r>
              <w:rPr>
                <w:rFonts w:hint="eastAsia"/>
              </w:rPr>
              <w:t>不符合</w:t>
            </w:r>
          </w:p>
          <w:p w:rsidR="00626725" w:rsidRDefault="00626725" w:rsidP="00626725"/>
        </w:tc>
      </w:tr>
      <w:tr w:rsidR="00626725">
        <w:trPr>
          <w:trHeight w:val="1721"/>
        </w:trPr>
        <w:tc>
          <w:tcPr>
            <w:tcW w:w="2160" w:type="dxa"/>
            <w:vMerge/>
          </w:tcPr>
          <w:p w:rsidR="00626725" w:rsidRDefault="00626725" w:rsidP="00626725"/>
        </w:tc>
        <w:tc>
          <w:tcPr>
            <w:tcW w:w="960" w:type="dxa"/>
            <w:vMerge/>
          </w:tcPr>
          <w:p w:rsidR="00626725" w:rsidRDefault="00626725" w:rsidP="00626725"/>
        </w:tc>
        <w:tc>
          <w:tcPr>
            <w:tcW w:w="745" w:type="dxa"/>
          </w:tcPr>
          <w:p w:rsidR="00626725" w:rsidRDefault="00626725" w:rsidP="00626725">
            <w:r>
              <w:rPr>
                <w:rFonts w:hint="eastAsia"/>
              </w:rPr>
              <w:t>运行证据</w:t>
            </w:r>
          </w:p>
        </w:tc>
        <w:tc>
          <w:tcPr>
            <w:tcW w:w="9259" w:type="dxa"/>
          </w:tcPr>
          <w:p w:rsidR="00626725" w:rsidRDefault="00626725" w:rsidP="00626725"/>
          <w:p w:rsidR="00626725" w:rsidRDefault="00626725" w:rsidP="00626725">
            <w:r>
              <w:rPr>
                <w:rFonts w:hint="eastAsia"/>
              </w:rPr>
              <w:t>组织确定了改进机会，并采取必要措施，以实现其环境和职业健康管理体系的预期结果。。</w:t>
            </w:r>
            <w:r>
              <w:rPr>
                <w:rFonts w:hint="eastAsia"/>
              </w:rPr>
              <w:t xml:space="preserve"> </w:t>
            </w:r>
          </w:p>
          <w:p w:rsidR="00626725" w:rsidRDefault="00626725" w:rsidP="00626725">
            <w:r>
              <w:rPr>
                <w:rFonts w:hint="eastAsia"/>
              </w:rPr>
              <w:t>这包括：</w:t>
            </w:r>
            <w:r>
              <w:rPr>
                <w:rFonts w:hint="eastAsia"/>
              </w:rPr>
              <w:t xml:space="preserve"> </w:t>
            </w:r>
          </w:p>
          <w:p w:rsidR="00626725" w:rsidRDefault="00626725" w:rsidP="00626725">
            <w:r>
              <w:rPr>
                <w:rFonts w:hint="eastAsia"/>
              </w:rPr>
              <w:sym w:font="Wingdings" w:char="00FE"/>
            </w:r>
            <w:r>
              <w:rPr>
                <w:rFonts w:hint="eastAsia"/>
              </w:rPr>
              <w:t>改进产品和服务，以满足相关方要求并应对其需求和期望；</w:t>
            </w:r>
            <w:r>
              <w:rPr>
                <w:rFonts w:hint="eastAsia"/>
              </w:rPr>
              <w:t xml:space="preserve"> </w:t>
            </w:r>
          </w:p>
          <w:p w:rsidR="00626725" w:rsidRDefault="00626725" w:rsidP="00626725">
            <w:r>
              <w:rPr>
                <w:rFonts w:hint="eastAsia"/>
              </w:rPr>
              <w:sym w:font="Wingdings" w:char="00FE"/>
            </w:r>
            <w:r>
              <w:rPr>
                <w:rFonts w:hint="eastAsia"/>
              </w:rPr>
              <w:t>纠正、预防或减少不利影响；</w:t>
            </w:r>
            <w:r>
              <w:rPr>
                <w:rFonts w:hint="eastAsia"/>
              </w:rPr>
              <w:t xml:space="preserve"> </w:t>
            </w:r>
          </w:p>
          <w:p w:rsidR="00626725" w:rsidRDefault="00626725" w:rsidP="00626725">
            <w:r>
              <w:rPr>
                <w:rFonts w:hint="eastAsia"/>
              </w:rPr>
              <w:sym w:font="Wingdings" w:char="00FE"/>
            </w:r>
            <w:r>
              <w:rPr>
                <w:rFonts w:hint="eastAsia"/>
              </w:rPr>
              <w:t>改进环境和职业健康管理体系的绩效和有效性。</w:t>
            </w:r>
            <w:r>
              <w:rPr>
                <w:rFonts w:hint="eastAsia"/>
              </w:rPr>
              <w:t xml:space="preserve"> </w:t>
            </w:r>
          </w:p>
          <w:p w:rsidR="00626725" w:rsidRDefault="00626725" w:rsidP="00626725"/>
          <w:p w:rsidR="00626725" w:rsidRDefault="00626725" w:rsidP="00626725">
            <w:r>
              <w:rPr>
                <w:rFonts w:hint="eastAsia"/>
              </w:rPr>
              <w:t>改进包括：纠正、纠正措施、持续改进、突破性变革、创新和重组。</w:t>
            </w:r>
            <w:r>
              <w:rPr>
                <w:rFonts w:hint="eastAsia"/>
              </w:rPr>
              <w:t xml:space="preserve"> </w:t>
            </w:r>
          </w:p>
        </w:tc>
        <w:tc>
          <w:tcPr>
            <w:tcW w:w="1585" w:type="dxa"/>
            <w:vMerge/>
          </w:tcPr>
          <w:p w:rsidR="00626725" w:rsidRDefault="00626725" w:rsidP="00626725"/>
        </w:tc>
      </w:tr>
      <w:tr w:rsidR="00626725">
        <w:trPr>
          <w:trHeight w:val="409"/>
        </w:trPr>
        <w:tc>
          <w:tcPr>
            <w:tcW w:w="2160" w:type="dxa"/>
            <w:vMerge w:val="restart"/>
          </w:tcPr>
          <w:p w:rsidR="00626725" w:rsidRDefault="00626725" w:rsidP="00626725">
            <w:r>
              <w:rPr>
                <w:rFonts w:hint="eastAsia"/>
              </w:rPr>
              <w:t>持续改进</w:t>
            </w:r>
          </w:p>
          <w:p w:rsidR="00626725" w:rsidRDefault="00626725" w:rsidP="00626725"/>
        </w:tc>
        <w:tc>
          <w:tcPr>
            <w:tcW w:w="960" w:type="dxa"/>
            <w:vMerge w:val="restart"/>
          </w:tcPr>
          <w:p w:rsidR="00626725" w:rsidRDefault="00626725" w:rsidP="00626725">
            <w:r>
              <w:rPr>
                <w:rFonts w:hint="eastAsia"/>
              </w:rPr>
              <w:t>EO10.3</w:t>
            </w:r>
          </w:p>
        </w:tc>
        <w:tc>
          <w:tcPr>
            <w:tcW w:w="745" w:type="dxa"/>
          </w:tcPr>
          <w:p w:rsidR="00626725" w:rsidRDefault="00626725" w:rsidP="00626725">
            <w:r>
              <w:rPr>
                <w:rFonts w:hint="eastAsia"/>
              </w:rPr>
              <w:t>文件名称</w:t>
            </w:r>
          </w:p>
        </w:tc>
        <w:tc>
          <w:tcPr>
            <w:tcW w:w="9259" w:type="dxa"/>
          </w:tcPr>
          <w:p w:rsidR="00626725" w:rsidRDefault="00626725" w:rsidP="00626725">
            <w:r>
              <w:rPr>
                <w:rFonts w:hint="eastAsia"/>
              </w:rPr>
              <w:t>如：</w:t>
            </w:r>
            <w:r>
              <w:rPr>
                <w:rFonts w:hint="eastAsia"/>
              </w:rPr>
              <w:sym w:font="Wingdings" w:char="00FE"/>
            </w:r>
            <w:r>
              <w:rPr>
                <w:rFonts w:hint="eastAsia"/>
              </w:rPr>
              <w:t>管理手册</w:t>
            </w:r>
            <w:r>
              <w:rPr>
                <w:rFonts w:hint="eastAsia"/>
              </w:rPr>
              <w:t>10.3</w:t>
            </w:r>
            <w:r>
              <w:rPr>
                <w:rFonts w:hint="eastAsia"/>
              </w:rPr>
              <w:t>章</w:t>
            </w:r>
          </w:p>
        </w:tc>
        <w:tc>
          <w:tcPr>
            <w:tcW w:w="1585" w:type="dxa"/>
            <w:vMerge w:val="restart"/>
          </w:tcPr>
          <w:p w:rsidR="00626725" w:rsidRDefault="00626725" w:rsidP="00626725">
            <w:r>
              <w:rPr>
                <w:rFonts w:hint="eastAsia"/>
              </w:rPr>
              <w:sym w:font="Wingdings" w:char="00FE"/>
            </w:r>
            <w:r>
              <w:rPr>
                <w:rFonts w:hint="eastAsia"/>
              </w:rPr>
              <w:t>符合</w:t>
            </w:r>
          </w:p>
          <w:p w:rsidR="00626725" w:rsidRDefault="00626725" w:rsidP="00626725">
            <w:pPr>
              <w:pStyle w:val="a0"/>
            </w:pPr>
            <w:r>
              <w:sym w:font="Wingdings" w:char="00A8"/>
            </w:r>
            <w:r>
              <w:rPr>
                <w:rFonts w:hint="eastAsia"/>
              </w:rPr>
              <w:t>不符合</w:t>
            </w:r>
          </w:p>
          <w:p w:rsidR="00626725" w:rsidRDefault="00626725" w:rsidP="00626725"/>
        </w:tc>
      </w:tr>
      <w:tr w:rsidR="00626725">
        <w:trPr>
          <w:trHeight w:val="1721"/>
        </w:trPr>
        <w:tc>
          <w:tcPr>
            <w:tcW w:w="2160" w:type="dxa"/>
            <w:vMerge/>
          </w:tcPr>
          <w:p w:rsidR="00626725" w:rsidRDefault="00626725" w:rsidP="00626725"/>
        </w:tc>
        <w:tc>
          <w:tcPr>
            <w:tcW w:w="960" w:type="dxa"/>
            <w:vMerge/>
          </w:tcPr>
          <w:p w:rsidR="00626725" w:rsidRDefault="00626725" w:rsidP="00626725"/>
        </w:tc>
        <w:tc>
          <w:tcPr>
            <w:tcW w:w="745" w:type="dxa"/>
          </w:tcPr>
          <w:p w:rsidR="00626725" w:rsidRDefault="00626725" w:rsidP="00626725">
            <w:r>
              <w:rPr>
                <w:rFonts w:hint="eastAsia"/>
              </w:rPr>
              <w:t>运行证据</w:t>
            </w:r>
          </w:p>
        </w:tc>
        <w:tc>
          <w:tcPr>
            <w:tcW w:w="9259" w:type="dxa"/>
          </w:tcPr>
          <w:p w:rsidR="00626725" w:rsidRDefault="00626725" w:rsidP="00626725">
            <w:r>
              <w:rPr>
                <w:rFonts w:hint="eastAsia"/>
              </w:rPr>
              <w:t>组织已持续改进环境和职业健康管理体系的适宜性、充分性和有效性，以提升环境和职业健康绩效。</w:t>
            </w:r>
            <w:r>
              <w:rPr>
                <w:rFonts w:hint="eastAsia"/>
              </w:rPr>
              <w:t xml:space="preserve"> </w:t>
            </w:r>
          </w:p>
          <w:p w:rsidR="00626725" w:rsidRDefault="00626725" w:rsidP="00626725">
            <w:r>
              <w:rPr>
                <w:rFonts w:hint="eastAsia"/>
              </w:rPr>
              <w:t>组织考虑了分析和评价的结果以及管理评审的输出，确定是否存在需求或机遇，这些需求或机遇应作为持续改进的一部分加以应对。</w:t>
            </w:r>
          </w:p>
          <w:p w:rsidR="00626725" w:rsidRDefault="00626725" w:rsidP="00626725"/>
          <w:p w:rsidR="00626725" w:rsidRDefault="00626725" w:rsidP="00626725">
            <w:r>
              <w:rPr>
                <w:rFonts w:hint="eastAsia"/>
              </w:rPr>
              <w:sym w:font="Wingdings" w:char="00FE"/>
            </w:r>
            <w:r>
              <w:rPr>
                <w:rFonts w:hint="eastAsia"/>
              </w:rPr>
              <w:t xml:space="preserve"> </w:t>
            </w:r>
            <w:r>
              <w:rPr>
                <w:rFonts w:hint="eastAsia"/>
              </w:rPr>
              <w:t>改进措施已落实</w:t>
            </w:r>
          </w:p>
          <w:p w:rsidR="00626725" w:rsidRDefault="00626725" w:rsidP="00626725">
            <w:pPr>
              <w:rPr>
                <w:u w:val="single"/>
              </w:rPr>
            </w:pPr>
            <w:r>
              <w:rPr>
                <w:rFonts w:hint="eastAsia"/>
              </w:rPr>
              <w:sym w:font="Wingdings" w:char="00A8"/>
            </w:r>
            <w:r>
              <w:rPr>
                <w:rFonts w:hint="eastAsia"/>
              </w:rPr>
              <w:t xml:space="preserve"> </w:t>
            </w:r>
            <w:r>
              <w:rPr>
                <w:rFonts w:hint="eastAsia"/>
              </w:rPr>
              <w:t>改进措施未落实的原因：</w:t>
            </w:r>
            <w:r>
              <w:rPr>
                <w:rFonts w:hint="eastAsia"/>
                <w:u w:val="single"/>
              </w:rPr>
              <w:t xml:space="preserve">                              </w:t>
            </w:r>
          </w:p>
          <w:p w:rsidR="00626725" w:rsidRDefault="00626725" w:rsidP="00626725"/>
        </w:tc>
        <w:tc>
          <w:tcPr>
            <w:tcW w:w="1585" w:type="dxa"/>
            <w:vMerge/>
          </w:tcPr>
          <w:p w:rsidR="00626725" w:rsidRDefault="00626725" w:rsidP="00626725"/>
        </w:tc>
      </w:tr>
      <w:tr w:rsidR="000427FA" w:rsidTr="007A6734">
        <w:trPr>
          <w:trHeight w:val="1721"/>
        </w:trPr>
        <w:tc>
          <w:tcPr>
            <w:tcW w:w="2160" w:type="dxa"/>
          </w:tcPr>
          <w:p w:rsidR="000427FA" w:rsidRPr="0065765D" w:rsidRDefault="000427FA" w:rsidP="000427FA">
            <w:pPr>
              <w:rPr>
                <w:rFonts w:asciiTheme="minorEastAsia" w:eastAsiaTheme="minorEastAsia" w:hAnsiTheme="minorEastAsia"/>
              </w:rPr>
            </w:pPr>
            <w:r w:rsidRPr="0065765D">
              <w:rPr>
                <w:rFonts w:asciiTheme="minorEastAsia" w:eastAsiaTheme="minorEastAsia" w:hAnsiTheme="minorEastAsia" w:hint="eastAsia"/>
              </w:rPr>
              <w:t>范围的确认、资质的确认、管理体系变化情况、监督抽查情况、顾客投诉、认证证书及标识使用情况。</w:t>
            </w:r>
          </w:p>
          <w:p w:rsidR="000427FA" w:rsidRPr="0065765D" w:rsidRDefault="000427FA" w:rsidP="000427FA">
            <w:pPr>
              <w:spacing w:line="360" w:lineRule="exact"/>
              <w:rPr>
                <w:rFonts w:asciiTheme="minorEastAsia" w:eastAsiaTheme="minorEastAsia" w:hAnsiTheme="minorEastAsia"/>
                <w:szCs w:val="21"/>
              </w:rPr>
            </w:pPr>
            <w:r w:rsidRPr="0065765D">
              <w:rPr>
                <w:rFonts w:asciiTheme="minorEastAsia" w:eastAsiaTheme="minorEastAsia" w:hAnsiTheme="minorEastAsia" w:cs="宋体" w:hint="eastAsia"/>
                <w:szCs w:val="21"/>
              </w:rPr>
              <w:t>上次不符合的验证</w:t>
            </w:r>
          </w:p>
        </w:tc>
        <w:tc>
          <w:tcPr>
            <w:tcW w:w="960" w:type="dxa"/>
          </w:tcPr>
          <w:p w:rsidR="000427FA" w:rsidRPr="0065765D" w:rsidRDefault="000427FA" w:rsidP="000427FA">
            <w:pPr>
              <w:spacing w:line="360" w:lineRule="exact"/>
              <w:rPr>
                <w:rFonts w:asciiTheme="minorEastAsia" w:eastAsiaTheme="minorEastAsia" w:hAnsiTheme="minorEastAsia"/>
                <w:szCs w:val="21"/>
              </w:rPr>
            </w:pPr>
          </w:p>
        </w:tc>
        <w:tc>
          <w:tcPr>
            <w:tcW w:w="745" w:type="dxa"/>
          </w:tcPr>
          <w:p w:rsidR="000427FA" w:rsidRPr="0065765D" w:rsidRDefault="000427FA" w:rsidP="000427FA">
            <w:pPr>
              <w:rPr>
                <w:rFonts w:asciiTheme="minorEastAsia" w:eastAsiaTheme="minorEastAsia" w:hAnsiTheme="minorEastAsia"/>
              </w:rPr>
            </w:pPr>
          </w:p>
        </w:tc>
        <w:tc>
          <w:tcPr>
            <w:tcW w:w="9259" w:type="dxa"/>
            <w:vAlign w:val="center"/>
          </w:tcPr>
          <w:p w:rsidR="000427FA" w:rsidRPr="0065765D" w:rsidRDefault="000427FA" w:rsidP="000427FA">
            <w:pPr>
              <w:spacing w:line="360" w:lineRule="auto"/>
              <w:ind w:firstLineChars="200" w:firstLine="420"/>
              <w:rPr>
                <w:rFonts w:asciiTheme="minorEastAsia" w:eastAsiaTheme="minorEastAsia" w:hAnsiTheme="minorEastAsia"/>
                <w:szCs w:val="22"/>
              </w:rPr>
            </w:pPr>
            <w:r w:rsidRPr="0065765D">
              <w:rPr>
                <w:rFonts w:asciiTheme="minorEastAsia" w:eastAsiaTheme="minorEastAsia" w:hAnsiTheme="minorEastAsia" w:hint="eastAsia"/>
                <w:szCs w:val="22"/>
              </w:rPr>
              <w:t>经沟通确认，公司管理体系范围无变化，管理体系已换版。提供组织营业执照和食品经营许可证，均在有效期范围内，检查有效。</w:t>
            </w:r>
          </w:p>
          <w:p w:rsidR="000427FA" w:rsidRPr="0065765D" w:rsidRDefault="000427FA" w:rsidP="000427FA">
            <w:pPr>
              <w:spacing w:line="360" w:lineRule="auto"/>
              <w:ind w:firstLineChars="200" w:firstLine="420"/>
              <w:rPr>
                <w:rFonts w:asciiTheme="minorEastAsia" w:eastAsiaTheme="minorEastAsia" w:hAnsiTheme="minorEastAsia"/>
              </w:rPr>
            </w:pPr>
            <w:r w:rsidRPr="0065765D">
              <w:rPr>
                <w:rFonts w:asciiTheme="minorEastAsia" w:eastAsiaTheme="minorEastAsia" w:hAnsiTheme="minorEastAsia" w:hint="eastAsia"/>
              </w:rPr>
              <w:t>近一年内，公司无重大</w:t>
            </w:r>
            <w:r w:rsidR="00F95C23">
              <w:rPr>
                <w:rFonts w:asciiTheme="minorEastAsia" w:eastAsiaTheme="minorEastAsia" w:hAnsiTheme="minorEastAsia" w:hint="eastAsia"/>
              </w:rPr>
              <w:t>质</w:t>
            </w:r>
            <w:r w:rsidR="00F95C23">
              <w:rPr>
                <w:rFonts w:asciiTheme="minorEastAsia" w:eastAsiaTheme="minorEastAsia" w:hAnsiTheme="minorEastAsia"/>
              </w:rPr>
              <w:t>量、环境、职</w:t>
            </w:r>
            <w:r w:rsidR="00F95C23">
              <w:rPr>
                <w:rFonts w:asciiTheme="minorEastAsia" w:eastAsiaTheme="minorEastAsia" w:hAnsiTheme="minorEastAsia" w:hint="eastAsia"/>
              </w:rPr>
              <w:t>业</w:t>
            </w:r>
            <w:r w:rsidR="00F95C23">
              <w:rPr>
                <w:rFonts w:asciiTheme="minorEastAsia" w:eastAsiaTheme="minorEastAsia" w:hAnsiTheme="minorEastAsia"/>
              </w:rPr>
              <w:t>健康、</w:t>
            </w:r>
            <w:r w:rsidRPr="0065765D">
              <w:rPr>
                <w:rFonts w:asciiTheme="minorEastAsia" w:eastAsiaTheme="minorEastAsia" w:hAnsiTheme="minorEastAsia" w:hint="eastAsia"/>
              </w:rPr>
              <w:t>食品安全投诉，未发生曝光情况。</w:t>
            </w:r>
          </w:p>
          <w:p w:rsidR="000427FA" w:rsidRPr="0065765D" w:rsidRDefault="000427FA" w:rsidP="000427FA">
            <w:pPr>
              <w:spacing w:line="360" w:lineRule="auto"/>
              <w:ind w:firstLineChars="200" w:firstLine="420"/>
              <w:rPr>
                <w:rFonts w:asciiTheme="minorEastAsia" w:eastAsiaTheme="minorEastAsia" w:hAnsiTheme="minorEastAsia"/>
              </w:rPr>
            </w:pPr>
            <w:r w:rsidRPr="0065765D">
              <w:rPr>
                <w:rFonts w:asciiTheme="minorEastAsia" w:eastAsiaTheme="minorEastAsia" w:hAnsiTheme="minorEastAsia" w:hint="eastAsia"/>
              </w:rPr>
              <w:t>今年无主管部门监督抽查情况。现场查见认证证书及标识使用情况，符合要求。</w:t>
            </w:r>
          </w:p>
          <w:p w:rsidR="000427FA" w:rsidRPr="0065765D" w:rsidRDefault="000427FA" w:rsidP="000427FA">
            <w:pPr>
              <w:spacing w:before="120" w:line="360" w:lineRule="auto"/>
              <w:ind w:firstLineChars="200" w:firstLine="420"/>
              <w:rPr>
                <w:rFonts w:asciiTheme="minorEastAsia" w:eastAsiaTheme="minorEastAsia" w:hAnsiTheme="minorEastAsia"/>
                <w:szCs w:val="21"/>
              </w:rPr>
            </w:pPr>
            <w:r w:rsidRPr="0065765D">
              <w:rPr>
                <w:rFonts w:asciiTheme="minorEastAsia" w:eastAsiaTheme="minorEastAsia" w:hAnsiTheme="minorEastAsia" w:hint="eastAsia"/>
                <w:szCs w:val="22"/>
              </w:rPr>
              <w:t>上次审核项经过现场验证，已关</w:t>
            </w:r>
            <w:r w:rsidRPr="0065765D">
              <w:rPr>
                <w:rFonts w:asciiTheme="minorEastAsia" w:eastAsiaTheme="minorEastAsia" w:hAnsiTheme="minorEastAsia"/>
                <w:szCs w:val="22"/>
              </w:rPr>
              <w:t>闭不符合</w:t>
            </w:r>
            <w:r w:rsidRPr="0065765D">
              <w:rPr>
                <w:rFonts w:asciiTheme="minorEastAsia" w:eastAsiaTheme="minorEastAsia" w:hAnsiTheme="minorEastAsia" w:hint="eastAsia"/>
                <w:szCs w:val="22"/>
              </w:rPr>
              <w:t>项</w:t>
            </w:r>
            <w:r w:rsidRPr="0065765D">
              <w:rPr>
                <w:rFonts w:asciiTheme="minorEastAsia" w:eastAsiaTheme="minorEastAsia" w:hAnsiTheme="minorEastAsia" w:hint="eastAsia"/>
                <w:bCs/>
              </w:rPr>
              <w:t>。</w:t>
            </w:r>
          </w:p>
        </w:tc>
        <w:tc>
          <w:tcPr>
            <w:tcW w:w="1585" w:type="dxa"/>
          </w:tcPr>
          <w:p w:rsidR="000427FA" w:rsidRPr="0065765D" w:rsidRDefault="000427FA" w:rsidP="000427FA">
            <w:pPr>
              <w:rPr>
                <w:rFonts w:asciiTheme="minorEastAsia" w:eastAsiaTheme="minorEastAsia" w:hAnsiTheme="minorEastAsia"/>
              </w:rPr>
            </w:pPr>
            <w:r w:rsidRPr="0065765D">
              <w:rPr>
                <w:rFonts w:asciiTheme="minorEastAsia" w:eastAsiaTheme="minorEastAsia" w:hAnsiTheme="minorEastAsia" w:hint="eastAsia"/>
              </w:rPr>
              <w:t>符合</w:t>
            </w:r>
          </w:p>
        </w:tc>
      </w:tr>
    </w:tbl>
    <w:p w:rsidR="00787595" w:rsidRDefault="00F031F0">
      <w:pPr>
        <w:pStyle w:val="a8"/>
      </w:pPr>
      <w:r>
        <w:rPr>
          <w:rFonts w:hint="eastAsia"/>
        </w:rPr>
        <w:t>说明：不符合标注</w:t>
      </w:r>
      <w:r>
        <w:rPr>
          <w:rFonts w:hint="eastAsia"/>
        </w:rPr>
        <w:t>N</w:t>
      </w:r>
    </w:p>
    <w:sectPr w:rsidR="00787595">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2A" w:rsidRDefault="00C3172A">
      <w:r>
        <w:separator/>
      </w:r>
    </w:p>
  </w:endnote>
  <w:endnote w:type="continuationSeparator" w:id="0">
    <w:p w:rsidR="00C3172A" w:rsidRDefault="00C3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A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mic Sans MS">
    <w:panose1 w:val="030F0902030302020204"/>
    <w:charset w:val="00"/>
    <w:family w:val="script"/>
    <w:pitch w:val="variable"/>
    <w:sig w:usb0="00000287" w:usb1="00000000" w:usb2="00000000" w:usb3="00000000" w:csb0="0000009F" w:csb1="00000000"/>
  </w:font>
  <w:font w:name="Segoe UI Emoji">
    <w:charset w:val="00"/>
    <w:family w:val="swiss"/>
    <w:pitch w:val="default"/>
    <w:sig w:usb0="00000001" w:usb1="02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sdtPr>
    <w:sdtEndPr/>
    <w:sdtContent>
      <w:sdt>
        <w:sdtPr>
          <w:id w:val="171357217"/>
        </w:sdtPr>
        <w:sdtEndPr/>
        <w:sdtContent>
          <w:p w:rsidR="00787595" w:rsidRDefault="00F031F0">
            <w:pPr>
              <w:pStyle w:val="a8"/>
              <w:jc w:val="center"/>
            </w:pPr>
            <w:r>
              <w:rPr>
                <w:b/>
                <w:sz w:val="24"/>
                <w:szCs w:val="24"/>
              </w:rPr>
              <w:fldChar w:fldCharType="begin"/>
            </w:r>
            <w:r>
              <w:rPr>
                <w:b/>
              </w:rPr>
              <w:instrText>PAGE</w:instrText>
            </w:r>
            <w:r>
              <w:rPr>
                <w:b/>
                <w:sz w:val="24"/>
                <w:szCs w:val="24"/>
              </w:rPr>
              <w:fldChar w:fldCharType="separate"/>
            </w:r>
            <w:r w:rsidR="00C3172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3172A">
              <w:rPr>
                <w:b/>
                <w:noProof/>
              </w:rPr>
              <w:t>1</w:t>
            </w:r>
            <w:r>
              <w:rPr>
                <w:b/>
                <w:sz w:val="24"/>
                <w:szCs w:val="24"/>
              </w:rPr>
              <w:fldChar w:fldCharType="end"/>
            </w:r>
          </w:p>
        </w:sdtContent>
      </w:sdt>
    </w:sdtContent>
  </w:sdt>
  <w:p w:rsidR="00787595" w:rsidRDefault="0078759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2A" w:rsidRDefault="00C3172A">
      <w:r>
        <w:separator/>
      </w:r>
    </w:p>
  </w:footnote>
  <w:footnote w:type="continuationSeparator" w:id="0">
    <w:p w:rsidR="00C3172A" w:rsidRDefault="00C317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595" w:rsidRDefault="00F031F0">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87595" w:rsidRDefault="00C3172A">
    <w:pPr>
      <w:pStyle w:val="aa"/>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87595" w:rsidRDefault="00F031F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031F0">
      <w:rPr>
        <w:rStyle w:val="CharChar1"/>
        <w:rFonts w:hint="default"/>
        <w:w w:val="90"/>
      </w:rPr>
      <w:t>Beijing International Standard united Certification Co.,Ltd.</w:t>
    </w:r>
  </w:p>
  <w:p w:rsidR="00787595" w:rsidRDefault="0078759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94F9"/>
    <w:multiLevelType w:val="singleLevel"/>
    <w:tmpl w:val="19E194F9"/>
    <w:lvl w:ilvl="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120"/>
    <w:rsid w:val="000237F6"/>
    <w:rsid w:val="00023B7B"/>
    <w:rsid w:val="0003373A"/>
    <w:rsid w:val="000400E2"/>
    <w:rsid w:val="000427FA"/>
    <w:rsid w:val="00057DFC"/>
    <w:rsid w:val="00062E46"/>
    <w:rsid w:val="000728EA"/>
    <w:rsid w:val="000950D6"/>
    <w:rsid w:val="000966AC"/>
    <w:rsid w:val="000B41D2"/>
    <w:rsid w:val="000B5602"/>
    <w:rsid w:val="000E6B21"/>
    <w:rsid w:val="001070F1"/>
    <w:rsid w:val="00131937"/>
    <w:rsid w:val="001614DA"/>
    <w:rsid w:val="00170081"/>
    <w:rsid w:val="001A2D7F"/>
    <w:rsid w:val="001C3B35"/>
    <w:rsid w:val="001C5340"/>
    <w:rsid w:val="001D0241"/>
    <w:rsid w:val="002075B4"/>
    <w:rsid w:val="002220C7"/>
    <w:rsid w:val="002406BF"/>
    <w:rsid w:val="0024290B"/>
    <w:rsid w:val="0025500C"/>
    <w:rsid w:val="00255D1C"/>
    <w:rsid w:val="0026681B"/>
    <w:rsid w:val="002939AD"/>
    <w:rsid w:val="002A23D5"/>
    <w:rsid w:val="002A3BF2"/>
    <w:rsid w:val="002F6347"/>
    <w:rsid w:val="00314AF6"/>
    <w:rsid w:val="003150B6"/>
    <w:rsid w:val="00337922"/>
    <w:rsid w:val="00340867"/>
    <w:rsid w:val="003461D2"/>
    <w:rsid w:val="003478AE"/>
    <w:rsid w:val="00366954"/>
    <w:rsid w:val="003736A3"/>
    <w:rsid w:val="00380837"/>
    <w:rsid w:val="00386436"/>
    <w:rsid w:val="003871C1"/>
    <w:rsid w:val="003920CC"/>
    <w:rsid w:val="003A198A"/>
    <w:rsid w:val="003A43AB"/>
    <w:rsid w:val="003B0B54"/>
    <w:rsid w:val="003C37DB"/>
    <w:rsid w:val="003C6E99"/>
    <w:rsid w:val="003D44CD"/>
    <w:rsid w:val="003E4322"/>
    <w:rsid w:val="0040154E"/>
    <w:rsid w:val="00402183"/>
    <w:rsid w:val="00410914"/>
    <w:rsid w:val="00411DB1"/>
    <w:rsid w:val="004177C7"/>
    <w:rsid w:val="00422906"/>
    <w:rsid w:val="0042591A"/>
    <w:rsid w:val="00466EA2"/>
    <w:rsid w:val="00467968"/>
    <w:rsid w:val="0048201E"/>
    <w:rsid w:val="00514850"/>
    <w:rsid w:val="00524150"/>
    <w:rsid w:val="00536930"/>
    <w:rsid w:val="00556B52"/>
    <w:rsid w:val="005621A9"/>
    <w:rsid w:val="00564E53"/>
    <w:rsid w:val="0057083D"/>
    <w:rsid w:val="00586E49"/>
    <w:rsid w:val="00596861"/>
    <w:rsid w:val="005A1800"/>
    <w:rsid w:val="005C270D"/>
    <w:rsid w:val="005C6FD2"/>
    <w:rsid w:val="005D3E82"/>
    <w:rsid w:val="005D5659"/>
    <w:rsid w:val="005E64A2"/>
    <w:rsid w:val="005E7A5C"/>
    <w:rsid w:val="005F5A95"/>
    <w:rsid w:val="00600C20"/>
    <w:rsid w:val="00620006"/>
    <w:rsid w:val="00626725"/>
    <w:rsid w:val="006269C8"/>
    <w:rsid w:val="00644FE2"/>
    <w:rsid w:val="00666C14"/>
    <w:rsid w:val="0067640C"/>
    <w:rsid w:val="00697D00"/>
    <w:rsid w:val="006B1510"/>
    <w:rsid w:val="006E678B"/>
    <w:rsid w:val="006E7B1D"/>
    <w:rsid w:val="007115AE"/>
    <w:rsid w:val="007206BB"/>
    <w:rsid w:val="007265D2"/>
    <w:rsid w:val="00744724"/>
    <w:rsid w:val="007757F3"/>
    <w:rsid w:val="00787595"/>
    <w:rsid w:val="007C1B48"/>
    <w:rsid w:val="007E3B15"/>
    <w:rsid w:val="007E5A57"/>
    <w:rsid w:val="007E6AEB"/>
    <w:rsid w:val="00815AC9"/>
    <w:rsid w:val="00835DCE"/>
    <w:rsid w:val="0084733B"/>
    <w:rsid w:val="00850297"/>
    <w:rsid w:val="0086648A"/>
    <w:rsid w:val="008973EE"/>
    <w:rsid w:val="008B5089"/>
    <w:rsid w:val="008C188B"/>
    <w:rsid w:val="008D2496"/>
    <w:rsid w:val="008E56D9"/>
    <w:rsid w:val="00907F38"/>
    <w:rsid w:val="00923C6B"/>
    <w:rsid w:val="0092763C"/>
    <w:rsid w:val="00950C14"/>
    <w:rsid w:val="00957DF7"/>
    <w:rsid w:val="00957E24"/>
    <w:rsid w:val="00971600"/>
    <w:rsid w:val="00977EC9"/>
    <w:rsid w:val="00994EC6"/>
    <w:rsid w:val="009973B4"/>
    <w:rsid w:val="00997CFD"/>
    <w:rsid w:val="009B6FFF"/>
    <w:rsid w:val="009C28C1"/>
    <w:rsid w:val="009D1BE4"/>
    <w:rsid w:val="009D5DC7"/>
    <w:rsid w:val="009E1090"/>
    <w:rsid w:val="009F4C28"/>
    <w:rsid w:val="009F7EED"/>
    <w:rsid w:val="00A432F8"/>
    <w:rsid w:val="00A536CA"/>
    <w:rsid w:val="00A80636"/>
    <w:rsid w:val="00AA7868"/>
    <w:rsid w:val="00AD12B4"/>
    <w:rsid w:val="00AD6492"/>
    <w:rsid w:val="00AE7D0A"/>
    <w:rsid w:val="00AF0AAB"/>
    <w:rsid w:val="00B02C38"/>
    <w:rsid w:val="00B1174A"/>
    <w:rsid w:val="00B467F8"/>
    <w:rsid w:val="00B7687D"/>
    <w:rsid w:val="00BA5E41"/>
    <w:rsid w:val="00BB5F5E"/>
    <w:rsid w:val="00BD62CC"/>
    <w:rsid w:val="00BF597E"/>
    <w:rsid w:val="00C11DBB"/>
    <w:rsid w:val="00C3172A"/>
    <w:rsid w:val="00C51A36"/>
    <w:rsid w:val="00C55228"/>
    <w:rsid w:val="00C63768"/>
    <w:rsid w:val="00C8584F"/>
    <w:rsid w:val="00CB4DF4"/>
    <w:rsid w:val="00CD0A34"/>
    <w:rsid w:val="00CD57AA"/>
    <w:rsid w:val="00CD6087"/>
    <w:rsid w:val="00CE1211"/>
    <w:rsid w:val="00CE13E5"/>
    <w:rsid w:val="00CE315A"/>
    <w:rsid w:val="00CE3631"/>
    <w:rsid w:val="00D04D39"/>
    <w:rsid w:val="00D06F59"/>
    <w:rsid w:val="00D32342"/>
    <w:rsid w:val="00D51430"/>
    <w:rsid w:val="00D8106B"/>
    <w:rsid w:val="00D8388C"/>
    <w:rsid w:val="00DB33AE"/>
    <w:rsid w:val="00DC7E86"/>
    <w:rsid w:val="00E07E68"/>
    <w:rsid w:val="00E1737C"/>
    <w:rsid w:val="00E53196"/>
    <w:rsid w:val="00E6224C"/>
    <w:rsid w:val="00E64BB0"/>
    <w:rsid w:val="00E87E33"/>
    <w:rsid w:val="00EB0164"/>
    <w:rsid w:val="00EB270A"/>
    <w:rsid w:val="00ED0F62"/>
    <w:rsid w:val="00EF1C44"/>
    <w:rsid w:val="00F031F0"/>
    <w:rsid w:val="00F120ED"/>
    <w:rsid w:val="00F155BF"/>
    <w:rsid w:val="00F2437B"/>
    <w:rsid w:val="00F37C77"/>
    <w:rsid w:val="00F44516"/>
    <w:rsid w:val="00F513F1"/>
    <w:rsid w:val="00F62963"/>
    <w:rsid w:val="00F8541D"/>
    <w:rsid w:val="00F95C23"/>
    <w:rsid w:val="00FA188D"/>
    <w:rsid w:val="00FB2A8F"/>
    <w:rsid w:val="00FB7DE9"/>
    <w:rsid w:val="00FC20E0"/>
    <w:rsid w:val="00FC7458"/>
    <w:rsid w:val="01260C71"/>
    <w:rsid w:val="0148246F"/>
    <w:rsid w:val="01E27364"/>
    <w:rsid w:val="02203F02"/>
    <w:rsid w:val="0228580F"/>
    <w:rsid w:val="026A697D"/>
    <w:rsid w:val="028120F9"/>
    <w:rsid w:val="02C75A20"/>
    <w:rsid w:val="03085664"/>
    <w:rsid w:val="0326784C"/>
    <w:rsid w:val="03282C44"/>
    <w:rsid w:val="032F5195"/>
    <w:rsid w:val="03373FF4"/>
    <w:rsid w:val="03504EFA"/>
    <w:rsid w:val="036737B4"/>
    <w:rsid w:val="03A0688A"/>
    <w:rsid w:val="03A32F8E"/>
    <w:rsid w:val="03AC3D8E"/>
    <w:rsid w:val="03CE483E"/>
    <w:rsid w:val="03CF54E8"/>
    <w:rsid w:val="0405614C"/>
    <w:rsid w:val="042332AF"/>
    <w:rsid w:val="044125D6"/>
    <w:rsid w:val="04883DB3"/>
    <w:rsid w:val="04981EC9"/>
    <w:rsid w:val="04C420B7"/>
    <w:rsid w:val="050D3D1E"/>
    <w:rsid w:val="05422E8D"/>
    <w:rsid w:val="056577F0"/>
    <w:rsid w:val="05705C5F"/>
    <w:rsid w:val="059C20C3"/>
    <w:rsid w:val="059F2D1F"/>
    <w:rsid w:val="05A05014"/>
    <w:rsid w:val="05F6270F"/>
    <w:rsid w:val="0605101B"/>
    <w:rsid w:val="06120F24"/>
    <w:rsid w:val="0618393F"/>
    <w:rsid w:val="061B4460"/>
    <w:rsid w:val="067B702D"/>
    <w:rsid w:val="06994A8D"/>
    <w:rsid w:val="06AA7E97"/>
    <w:rsid w:val="06ED612A"/>
    <w:rsid w:val="0700448C"/>
    <w:rsid w:val="07816B84"/>
    <w:rsid w:val="07C13D29"/>
    <w:rsid w:val="07ED0401"/>
    <w:rsid w:val="081B6228"/>
    <w:rsid w:val="08767210"/>
    <w:rsid w:val="0884117F"/>
    <w:rsid w:val="08851DD7"/>
    <w:rsid w:val="088F3342"/>
    <w:rsid w:val="08A65A0B"/>
    <w:rsid w:val="08C22483"/>
    <w:rsid w:val="08ED1EE8"/>
    <w:rsid w:val="09005957"/>
    <w:rsid w:val="096333C5"/>
    <w:rsid w:val="09933EF9"/>
    <w:rsid w:val="09AA0CA5"/>
    <w:rsid w:val="09DC02FD"/>
    <w:rsid w:val="09FA6045"/>
    <w:rsid w:val="0A0F142E"/>
    <w:rsid w:val="0A1C56C1"/>
    <w:rsid w:val="0A6F28D4"/>
    <w:rsid w:val="0A793506"/>
    <w:rsid w:val="0A8371C4"/>
    <w:rsid w:val="0A904067"/>
    <w:rsid w:val="0ACA6ED2"/>
    <w:rsid w:val="0AEF4D8D"/>
    <w:rsid w:val="0B0C5CAD"/>
    <w:rsid w:val="0B10795D"/>
    <w:rsid w:val="0B3A4AAA"/>
    <w:rsid w:val="0BA74544"/>
    <w:rsid w:val="0BE64DFF"/>
    <w:rsid w:val="0BEB790E"/>
    <w:rsid w:val="0C466D6D"/>
    <w:rsid w:val="0C5423F7"/>
    <w:rsid w:val="0C8009B8"/>
    <w:rsid w:val="0C842FD4"/>
    <w:rsid w:val="0CC102DA"/>
    <w:rsid w:val="0CC85F41"/>
    <w:rsid w:val="0CD5463E"/>
    <w:rsid w:val="0CEB516B"/>
    <w:rsid w:val="0D181113"/>
    <w:rsid w:val="0D1E4D9B"/>
    <w:rsid w:val="0D4D1326"/>
    <w:rsid w:val="0D6A2C36"/>
    <w:rsid w:val="0D7B34FF"/>
    <w:rsid w:val="0DB35CC0"/>
    <w:rsid w:val="0DD9585D"/>
    <w:rsid w:val="0E49595F"/>
    <w:rsid w:val="0E4C35DF"/>
    <w:rsid w:val="0E5927F2"/>
    <w:rsid w:val="0EA43140"/>
    <w:rsid w:val="0EA50415"/>
    <w:rsid w:val="0EB8524B"/>
    <w:rsid w:val="0EB8667B"/>
    <w:rsid w:val="0ECE0C57"/>
    <w:rsid w:val="0F86648B"/>
    <w:rsid w:val="0FA34030"/>
    <w:rsid w:val="0FBB3782"/>
    <w:rsid w:val="0FDE4D72"/>
    <w:rsid w:val="0FFA42BF"/>
    <w:rsid w:val="100B6D7F"/>
    <w:rsid w:val="100D075A"/>
    <w:rsid w:val="101D550F"/>
    <w:rsid w:val="106A3497"/>
    <w:rsid w:val="108219C2"/>
    <w:rsid w:val="10991918"/>
    <w:rsid w:val="10A120FB"/>
    <w:rsid w:val="10AB5B5F"/>
    <w:rsid w:val="10BB7F49"/>
    <w:rsid w:val="10C112A0"/>
    <w:rsid w:val="10C11C69"/>
    <w:rsid w:val="10C54500"/>
    <w:rsid w:val="10D61701"/>
    <w:rsid w:val="10DD2E35"/>
    <w:rsid w:val="113F6014"/>
    <w:rsid w:val="11536201"/>
    <w:rsid w:val="115D3DB9"/>
    <w:rsid w:val="11BD2BE2"/>
    <w:rsid w:val="11BE2038"/>
    <w:rsid w:val="11C40475"/>
    <w:rsid w:val="11DC0AC4"/>
    <w:rsid w:val="11E2439D"/>
    <w:rsid w:val="12563B2D"/>
    <w:rsid w:val="12A2571D"/>
    <w:rsid w:val="12A42EA7"/>
    <w:rsid w:val="12A506D3"/>
    <w:rsid w:val="131C6135"/>
    <w:rsid w:val="13296CDD"/>
    <w:rsid w:val="134E7573"/>
    <w:rsid w:val="13641F47"/>
    <w:rsid w:val="13890C2B"/>
    <w:rsid w:val="139E437B"/>
    <w:rsid w:val="13A420AC"/>
    <w:rsid w:val="13C11723"/>
    <w:rsid w:val="13EB79B2"/>
    <w:rsid w:val="13F05B29"/>
    <w:rsid w:val="142B1883"/>
    <w:rsid w:val="145B46D3"/>
    <w:rsid w:val="14642D75"/>
    <w:rsid w:val="14A349D6"/>
    <w:rsid w:val="14C400FD"/>
    <w:rsid w:val="14CC6277"/>
    <w:rsid w:val="14F1297E"/>
    <w:rsid w:val="14F26225"/>
    <w:rsid w:val="15023387"/>
    <w:rsid w:val="15051B66"/>
    <w:rsid w:val="151414F9"/>
    <w:rsid w:val="154C7AB0"/>
    <w:rsid w:val="155412DF"/>
    <w:rsid w:val="15597511"/>
    <w:rsid w:val="155F4281"/>
    <w:rsid w:val="15A07F69"/>
    <w:rsid w:val="15B265C1"/>
    <w:rsid w:val="15B5072B"/>
    <w:rsid w:val="15BC540D"/>
    <w:rsid w:val="160D3D01"/>
    <w:rsid w:val="16210B83"/>
    <w:rsid w:val="16583F2B"/>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211657"/>
    <w:rsid w:val="193C2BA0"/>
    <w:rsid w:val="19444428"/>
    <w:rsid w:val="19553BF7"/>
    <w:rsid w:val="197008AF"/>
    <w:rsid w:val="19746F33"/>
    <w:rsid w:val="197E61C1"/>
    <w:rsid w:val="198F29B9"/>
    <w:rsid w:val="19CF27D5"/>
    <w:rsid w:val="19D74BC7"/>
    <w:rsid w:val="19FD49DB"/>
    <w:rsid w:val="1A041A8F"/>
    <w:rsid w:val="1A0822F2"/>
    <w:rsid w:val="1A3941A5"/>
    <w:rsid w:val="1A546A4C"/>
    <w:rsid w:val="1A6C3FF9"/>
    <w:rsid w:val="1A996190"/>
    <w:rsid w:val="1AAF33A8"/>
    <w:rsid w:val="1AB42370"/>
    <w:rsid w:val="1ACF1254"/>
    <w:rsid w:val="1AED5B63"/>
    <w:rsid w:val="1B462375"/>
    <w:rsid w:val="1B5E3B97"/>
    <w:rsid w:val="1B6B0728"/>
    <w:rsid w:val="1BA6713F"/>
    <w:rsid w:val="1C27324E"/>
    <w:rsid w:val="1C392A3A"/>
    <w:rsid w:val="1C683E38"/>
    <w:rsid w:val="1CB1322F"/>
    <w:rsid w:val="1CEB1474"/>
    <w:rsid w:val="1CF3399B"/>
    <w:rsid w:val="1CFD2AFE"/>
    <w:rsid w:val="1D0B42B9"/>
    <w:rsid w:val="1D4D4A00"/>
    <w:rsid w:val="1DAE3E96"/>
    <w:rsid w:val="1DC4038A"/>
    <w:rsid w:val="1DF36090"/>
    <w:rsid w:val="1DFE25B1"/>
    <w:rsid w:val="1E3D6E5E"/>
    <w:rsid w:val="1E511FFA"/>
    <w:rsid w:val="1E675439"/>
    <w:rsid w:val="1E752FA2"/>
    <w:rsid w:val="1E846B0F"/>
    <w:rsid w:val="1E8A1FBA"/>
    <w:rsid w:val="1EF77273"/>
    <w:rsid w:val="1F0756AB"/>
    <w:rsid w:val="1F1B65D5"/>
    <w:rsid w:val="1F35289F"/>
    <w:rsid w:val="1F4E73A5"/>
    <w:rsid w:val="1F61098D"/>
    <w:rsid w:val="1F756527"/>
    <w:rsid w:val="1F8E0A45"/>
    <w:rsid w:val="1FAB395F"/>
    <w:rsid w:val="1FB8538A"/>
    <w:rsid w:val="1FF16224"/>
    <w:rsid w:val="201572E0"/>
    <w:rsid w:val="20272451"/>
    <w:rsid w:val="203255D2"/>
    <w:rsid w:val="20346C8F"/>
    <w:rsid w:val="20360EF9"/>
    <w:rsid w:val="20403C64"/>
    <w:rsid w:val="205905F2"/>
    <w:rsid w:val="205B3801"/>
    <w:rsid w:val="207644C2"/>
    <w:rsid w:val="207728BA"/>
    <w:rsid w:val="20A856C1"/>
    <w:rsid w:val="20BE1D38"/>
    <w:rsid w:val="20E1795A"/>
    <w:rsid w:val="20E77C6E"/>
    <w:rsid w:val="21A07B88"/>
    <w:rsid w:val="21A34258"/>
    <w:rsid w:val="21D24208"/>
    <w:rsid w:val="226B2F60"/>
    <w:rsid w:val="22813299"/>
    <w:rsid w:val="229F2D1A"/>
    <w:rsid w:val="23363714"/>
    <w:rsid w:val="23461CA8"/>
    <w:rsid w:val="23873465"/>
    <w:rsid w:val="238A1BAA"/>
    <w:rsid w:val="23900E62"/>
    <w:rsid w:val="23BF3886"/>
    <w:rsid w:val="241A6B34"/>
    <w:rsid w:val="24285E2F"/>
    <w:rsid w:val="242A7B69"/>
    <w:rsid w:val="24553A74"/>
    <w:rsid w:val="246A25EE"/>
    <w:rsid w:val="247622DE"/>
    <w:rsid w:val="2480482A"/>
    <w:rsid w:val="2483299C"/>
    <w:rsid w:val="24950DD7"/>
    <w:rsid w:val="24A05D8E"/>
    <w:rsid w:val="24FC7C66"/>
    <w:rsid w:val="2519537A"/>
    <w:rsid w:val="25243023"/>
    <w:rsid w:val="258041F6"/>
    <w:rsid w:val="258609CC"/>
    <w:rsid w:val="25B809C4"/>
    <w:rsid w:val="261B55F8"/>
    <w:rsid w:val="261C0F72"/>
    <w:rsid w:val="261D5675"/>
    <w:rsid w:val="26325483"/>
    <w:rsid w:val="26410887"/>
    <w:rsid w:val="269C7CAD"/>
    <w:rsid w:val="27130F81"/>
    <w:rsid w:val="271B4DE1"/>
    <w:rsid w:val="272228DE"/>
    <w:rsid w:val="27443F4D"/>
    <w:rsid w:val="274B78E8"/>
    <w:rsid w:val="27573F76"/>
    <w:rsid w:val="27602485"/>
    <w:rsid w:val="2769659E"/>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3A6E77"/>
    <w:rsid w:val="2A570814"/>
    <w:rsid w:val="2A85024C"/>
    <w:rsid w:val="2AC8327F"/>
    <w:rsid w:val="2AD3142C"/>
    <w:rsid w:val="2B0D2F04"/>
    <w:rsid w:val="2B1436E8"/>
    <w:rsid w:val="2B1D2572"/>
    <w:rsid w:val="2B206A2D"/>
    <w:rsid w:val="2B23417D"/>
    <w:rsid w:val="2B4C1179"/>
    <w:rsid w:val="2B5D0EFC"/>
    <w:rsid w:val="2B6C36BA"/>
    <w:rsid w:val="2B7B0583"/>
    <w:rsid w:val="2BD60481"/>
    <w:rsid w:val="2BEA3FA7"/>
    <w:rsid w:val="2BED2836"/>
    <w:rsid w:val="2C2E44D4"/>
    <w:rsid w:val="2C7B6C71"/>
    <w:rsid w:val="2CE67CB5"/>
    <w:rsid w:val="2D095658"/>
    <w:rsid w:val="2D357F0D"/>
    <w:rsid w:val="2D4E604F"/>
    <w:rsid w:val="2D5C2AB0"/>
    <w:rsid w:val="2D7A20E6"/>
    <w:rsid w:val="2D7B66E3"/>
    <w:rsid w:val="2D913577"/>
    <w:rsid w:val="2D9A3020"/>
    <w:rsid w:val="2DC57805"/>
    <w:rsid w:val="2DD2484B"/>
    <w:rsid w:val="2DDF08DF"/>
    <w:rsid w:val="2DFF79D8"/>
    <w:rsid w:val="2E367C56"/>
    <w:rsid w:val="2E440885"/>
    <w:rsid w:val="2E4875EB"/>
    <w:rsid w:val="2EEE512C"/>
    <w:rsid w:val="2F7C571D"/>
    <w:rsid w:val="2FA86B66"/>
    <w:rsid w:val="2FE823A5"/>
    <w:rsid w:val="2FEA1C57"/>
    <w:rsid w:val="300172B8"/>
    <w:rsid w:val="30284CE9"/>
    <w:rsid w:val="30945277"/>
    <w:rsid w:val="309F7778"/>
    <w:rsid w:val="30C1548B"/>
    <w:rsid w:val="30C36ECA"/>
    <w:rsid w:val="30C71DD4"/>
    <w:rsid w:val="30DC7CB1"/>
    <w:rsid w:val="30ED30CC"/>
    <w:rsid w:val="31064141"/>
    <w:rsid w:val="31B477DB"/>
    <w:rsid w:val="31B67BE2"/>
    <w:rsid w:val="31CA71DD"/>
    <w:rsid w:val="32341738"/>
    <w:rsid w:val="324E5138"/>
    <w:rsid w:val="325E1B93"/>
    <w:rsid w:val="32D06D58"/>
    <w:rsid w:val="32FB5243"/>
    <w:rsid w:val="331E21CE"/>
    <w:rsid w:val="332B6F8B"/>
    <w:rsid w:val="33562A0D"/>
    <w:rsid w:val="335C55FD"/>
    <w:rsid w:val="33715F28"/>
    <w:rsid w:val="33F07155"/>
    <w:rsid w:val="340C6245"/>
    <w:rsid w:val="34113C74"/>
    <w:rsid w:val="343C4522"/>
    <w:rsid w:val="347A0336"/>
    <w:rsid w:val="348376B7"/>
    <w:rsid w:val="34F92D63"/>
    <w:rsid w:val="35527F1F"/>
    <w:rsid w:val="357914C0"/>
    <w:rsid w:val="35994264"/>
    <w:rsid w:val="35D721CD"/>
    <w:rsid w:val="36174333"/>
    <w:rsid w:val="3623081B"/>
    <w:rsid w:val="362B5212"/>
    <w:rsid w:val="364A3F09"/>
    <w:rsid w:val="366F1BE8"/>
    <w:rsid w:val="367A501B"/>
    <w:rsid w:val="36B26023"/>
    <w:rsid w:val="36C91110"/>
    <w:rsid w:val="37072C00"/>
    <w:rsid w:val="372D3763"/>
    <w:rsid w:val="3763284C"/>
    <w:rsid w:val="37A3423F"/>
    <w:rsid w:val="37A66325"/>
    <w:rsid w:val="37AF435B"/>
    <w:rsid w:val="37B82B0E"/>
    <w:rsid w:val="37D8509F"/>
    <w:rsid w:val="380178E9"/>
    <w:rsid w:val="38363F4B"/>
    <w:rsid w:val="386866FF"/>
    <w:rsid w:val="38803663"/>
    <w:rsid w:val="389A539F"/>
    <w:rsid w:val="38B37216"/>
    <w:rsid w:val="38BD5C7F"/>
    <w:rsid w:val="38C5580C"/>
    <w:rsid w:val="38E432F9"/>
    <w:rsid w:val="38EC325F"/>
    <w:rsid w:val="39065B84"/>
    <w:rsid w:val="39286E54"/>
    <w:rsid w:val="394A5FEF"/>
    <w:rsid w:val="395956D6"/>
    <w:rsid w:val="398946BB"/>
    <w:rsid w:val="399117DD"/>
    <w:rsid w:val="39972637"/>
    <w:rsid w:val="399B386E"/>
    <w:rsid w:val="39D7104B"/>
    <w:rsid w:val="39DC06E8"/>
    <w:rsid w:val="3A3E0D9F"/>
    <w:rsid w:val="3A5573DE"/>
    <w:rsid w:val="3AAB1306"/>
    <w:rsid w:val="3ABD0173"/>
    <w:rsid w:val="3AC172FF"/>
    <w:rsid w:val="3ACE23E2"/>
    <w:rsid w:val="3B0D014A"/>
    <w:rsid w:val="3B227AA7"/>
    <w:rsid w:val="3B4241C0"/>
    <w:rsid w:val="3B4F499C"/>
    <w:rsid w:val="3B5F0280"/>
    <w:rsid w:val="3BAB4C5D"/>
    <w:rsid w:val="3BEE1D6F"/>
    <w:rsid w:val="3BF1473C"/>
    <w:rsid w:val="3C47556D"/>
    <w:rsid w:val="3CA475E5"/>
    <w:rsid w:val="3CA717F2"/>
    <w:rsid w:val="3CC445CD"/>
    <w:rsid w:val="3CC56579"/>
    <w:rsid w:val="3CED4B6C"/>
    <w:rsid w:val="3D073283"/>
    <w:rsid w:val="3D753660"/>
    <w:rsid w:val="3DAB460B"/>
    <w:rsid w:val="3DDA7DB2"/>
    <w:rsid w:val="3E342793"/>
    <w:rsid w:val="3E3C5235"/>
    <w:rsid w:val="3EA34B57"/>
    <w:rsid w:val="3EEF1E6E"/>
    <w:rsid w:val="3F4956D9"/>
    <w:rsid w:val="3F532B3A"/>
    <w:rsid w:val="3F542748"/>
    <w:rsid w:val="3F654598"/>
    <w:rsid w:val="3F8E03C8"/>
    <w:rsid w:val="3FC72695"/>
    <w:rsid w:val="3FD70A70"/>
    <w:rsid w:val="3FD720B5"/>
    <w:rsid w:val="403F19EE"/>
    <w:rsid w:val="40571F31"/>
    <w:rsid w:val="40760623"/>
    <w:rsid w:val="408B7234"/>
    <w:rsid w:val="40E27AF7"/>
    <w:rsid w:val="40F80D82"/>
    <w:rsid w:val="41342A6B"/>
    <w:rsid w:val="414C7183"/>
    <w:rsid w:val="41523250"/>
    <w:rsid w:val="418D501C"/>
    <w:rsid w:val="41D557CA"/>
    <w:rsid w:val="41DF62BB"/>
    <w:rsid w:val="41E9167B"/>
    <w:rsid w:val="420F7024"/>
    <w:rsid w:val="423A05B2"/>
    <w:rsid w:val="42416B50"/>
    <w:rsid w:val="42541DDE"/>
    <w:rsid w:val="4262379E"/>
    <w:rsid w:val="42741628"/>
    <w:rsid w:val="427A1188"/>
    <w:rsid w:val="432A5E11"/>
    <w:rsid w:val="432E476D"/>
    <w:rsid w:val="433B1167"/>
    <w:rsid w:val="4352128B"/>
    <w:rsid w:val="435F500F"/>
    <w:rsid w:val="43C730CD"/>
    <w:rsid w:val="44350F69"/>
    <w:rsid w:val="44A567F5"/>
    <w:rsid w:val="44C477FF"/>
    <w:rsid w:val="453B1EBC"/>
    <w:rsid w:val="45404EE4"/>
    <w:rsid w:val="45635AEC"/>
    <w:rsid w:val="45752315"/>
    <w:rsid w:val="45BA54FA"/>
    <w:rsid w:val="45C810D7"/>
    <w:rsid w:val="45EC74A5"/>
    <w:rsid w:val="45FA6B69"/>
    <w:rsid w:val="460414DD"/>
    <w:rsid w:val="46114E42"/>
    <w:rsid w:val="46332B60"/>
    <w:rsid w:val="4654705C"/>
    <w:rsid w:val="468D2C1F"/>
    <w:rsid w:val="468D3CA5"/>
    <w:rsid w:val="46A51AB4"/>
    <w:rsid w:val="46EA7997"/>
    <w:rsid w:val="46EF32C7"/>
    <w:rsid w:val="470243E7"/>
    <w:rsid w:val="471F1498"/>
    <w:rsid w:val="47271944"/>
    <w:rsid w:val="473E10CC"/>
    <w:rsid w:val="475C4BFE"/>
    <w:rsid w:val="475D7730"/>
    <w:rsid w:val="47BB044C"/>
    <w:rsid w:val="48262DE5"/>
    <w:rsid w:val="485226C4"/>
    <w:rsid w:val="48ED577E"/>
    <w:rsid w:val="49223F8E"/>
    <w:rsid w:val="495D1E4B"/>
    <w:rsid w:val="49912790"/>
    <w:rsid w:val="49C0281D"/>
    <w:rsid w:val="49E3211A"/>
    <w:rsid w:val="49E449BF"/>
    <w:rsid w:val="49EC77B8"/>
    <w:rsid w:val="49ED5B1C"/>
    <w:rsid w:val="49FF4FE5"/>
    <w:rsid w:val="4A8610DE"/>
    <w:rsid w:val="4AD45EF1"/>
    <w:rsid w:val="4AE04A18"/>
    <w:rsid w:val="4B337454"/>
    <w:rsid w:val="4B407CC6"/>
    <w:rsid w:val="4B42232B"/>
    <w:rsid w:val="4B814A86"/>
    <w:rsid w:val="4B825A76"/>
    <w:rsid w:val="4B8B3702"/>
    <w:rsid w:val="4B9B0D7E"/>
    <w:rsid w:val="4BC83B65"/>
    <w:rsid w:val="4C0C3B65"/>
    <w:rsid w:val="4C204239"/>
    <w:rsid w:val="4C247C80"/>
    <w:rsid w:val="4CA74E41"/>
    <w:rsid w:val="4CA91B51"/>
    <w:rsid w:val="4CB62537"/>
    <w:rsid w:val="4CD2365B"/>
    <w:rsid w:val="4D352804"/>
    <w:rsid w:val="4D374D03"/>
    <w:rsid w:val="4D791805"/>
    <w:rsid w:val="4D897910"/>
    <w:rsid w:val="4D8F2F88"/>
    <w:rsid w:val="4D910E42"/>
    <w:rsid w:val="4DB86BCB"/>
    <w:rsid w:val="4DD85058"/>
    <w:rsid w:val="4DED6ED9"/>
    <w:rsid w:val="4E0166A9"/>
    <w:rsid w:val="4E1551DB"/>
    <w:rsid w:val="4E47347D"/>
    <w:rsid w:val="4E540EE3"/>
    <w:rsid w:val="4E64232B"/>
    <w:rsid w:val="4E7774D0"/>
    <w:rsid w:val="4EAA463D"/>
    <w:rsid w:val="4F594843"/>
    <w:rsid w:val="4F88590D"/>
    <w:rsid w:val="503C3BCC"/>
    <w:rsid w:val="50C41CF1"/>
    <w:rsid w:val="51217DA6"/>
    <w:rsid w:val="51294703"/>
    <w:rsid w:val="51425A27"/>
    <w:rsid w:val="5158757E"/>
    <w:rsid w:val="521A5D1E"/>
    <w:rsid w:val="523624DE"/>
    <w:rsid w:val="526B2302"/>
    <w:rsid w:val="52735F79"/>
    <w:rsid w:val="52A23F56"/>
    <w:rsid w:val="52A77D30"/>
    <w:rsid w:val="52BA5471"/>
    <w:rsid w:val="52CC19B1"/>
    <w:rsid w:val="52D871F4"/>
    <w:rsid w:val="52F263D6"/>
    <w:rsid w:val="53024EB7"/>
    <w:rsid w:val="531F2139"/>
    <w:rsid w:val="53261795"/>
    <w:rsid w:val="534F62F7"/>
    <w:rsid w:val="53660E02"/>
    <w:rsid w:val="536F60C1"/>
    <w:rsid w:val="53953BE7"/>
    <w:rsid w:val="53A84CDF"/>
    <w:rsid w:val="53DB2F56"/>
    <w:rsid w:val="53F51637"/>
    <w:rsid w:val="54124FEF"/>
    <w:rsid w:val="541C4B67"/>
    <w:rsid w:val="543757DC"/>
    <w:rsid w:val="54A431C6"/>
    <w:rsid w:val="550429BE"/>
    <w:rsid w:val="552A2893"/>
    <w:rsid w:val="55436287"/>
    <w:rsid w:val="556B045B"/>
    <w:rsid w:val="557D4E77"/>
    <w:rsid w:val="55C375DD"/>
    <w:rsid w:val="56156439"/>
    <w:rsid w:val="56643532"/>
    <w:rsid w:val="568B5A7B"/>
    <w:rsid w:val="56C41BCC"/>
    <w:rsid w:val="570A6E63"/>
    <w:rsid w:val="573B0118"/>
    <w:rsid w:val="573D2268"/>
    <w:rsid w:val="57411925"/>
    <w:rsid w:val="57441E32"/>
    <w:rsid w:val="57535542"/>
    <w:rsid w:val="575B3098"/>
    <w:rsid w:val="57A14CB5"/>
    <w:rsid w:val="57F55B90"/>
    <w:rsid w:val="580F191D"/>
    <w:rsid w:val="58276F84"/>
    <w:rsid w:val="58584813"/>
    <w:rsid w:val="58B728A2"/>
    <w:rsid w:val="58B868EB"/>
    <w:rsid w:val="58CD6892"/>
    <w:rsid w:val="58D46744"/>
    <w:rsid w:val="590D059A"/>
    <w:rsid w:val="592802C2"/>
    <w:rsid w:val="59567A66"/>
    <w:rsid w:val="5978735A"/>
    <w:rsid w:val="59E42114"/>
    <w:rsid w:val="59E710C8"/>
    <w:rsid w:val="5A1C59A1"/>
    <w:rsid w:val="5A407674"/>
    <w:rsid w:val="5A432974"/>
    <w:rsid w:val="5A67161C"/>
    <w:rsid w:val="5A6A20C5"/>
    <w:rsid w:val="5A814E07"/>
    <w:rsid w:val="5AD64AF2"/>
    <w:rsid w:val="5AF377C8"/>
    <w:rsid w:val="5B0449BC"/>
    <w:rsid w:val="5B12160B"/>
    <w:rsid w:val="5B513157"/>
    <w:rsid w:val="5B517209"/>
    <w:rsid w:val="5B544EB3"/>
    <w:rsid w:val="5B6A33DD"/>
    <w:rsid w:val="5B7C5AEB"/>
    <w:rsid w:val="5BF04FFA"/>
    <w:rsid w:val="5C241AEE"/>
    <w:rsid w:val="5C4D2649"/>
    <w:rsid w:val="5C8D6CFF"/>
    <w:rsid w:val="5C966EB6"/>
    <w:rsid w:val="5CB336E1"/>
    <w:rsid w:val="5CB9068F"/>
    <w:rsid w:val="5CED4821"/>
    <w:rsid w:val="5D013462"/>
    <w:rsid w:val="5D3351AF"/>
    <w:rsid w:val="5D604E0E"/>
    <w:rsid w:val="5D633362"/>
    <w:rsid w:val="5D656BAA"/>
    <w:rsid w:val="5D6672E4"/>
    <w:rsid w:val="5D6B7BC6"/>
    <w:rsid w:val="5D6C21B2"/>
    <w:rsid w:val="5D827878"/>
    <w:rsid w:val="5D88228C"/>
    <w:rsid w:val="5DBF6011"/>
    <w:rsid w:val="5DC13CCC"/>
    <w:rsid w:val="5DC55564"/>
    <w:rsid w:val="5DDA5570"/>
    <w:rsid w:val="5DE86882"/>
    <w:rsid w:val="5E0D6E91"/>
    <w:rsid w:val="5E1D75C7"/>
    <w:rsid w:val="5E264AF8"/>
    <w:rsid w:val="5E3B413F"/>
    <w:rsid w:val="5E971B73"/>
    <w:rsid w:val="5EA12B9A"/>
    <w:rsid w:val="5EB61B43"/>
    <w:rsid w:val="5EBA7075"/>
    <w:rsid w:val="5EBF5DC8"/>
    <w:rsid w:val="5F02275D"/>
    <w:rsid w:val="5F14059B"/>
    <w:rsid w:val="5F291E1B"/>
    <w:rsid w:val="5F551AC0"/>
    <w:rsid w:val="5F616E2A"/>
    <w:rsid w:val="5FCC65B3"/>
    <w:rsid w:val="5FE015B4"/>
    <w:rsid w:val="6018182B"/>
    <w:rsid w:val="601E0F43"/>
    <w:rsid w:val="60250281"/>
    <w:rsid w:val="60596F8D"/>
    <w:rsid w:val="608075E1"/>
    <w:rsid w:val="60E47C4C"/>
    <w:rsid w:val="61326FB1"/>
    <w:rsid w:val="61384C31"/>
    <w:rsid w:val="6167195E"/>
    <w:rsid w:val="61770861"/>
    <w:rsid w:val="61857CB5"/>
    <w:rsid w:val="61E77A7E"/>
    <w:rsid w:val="622A4138"/>
    <w:rsid w:val="62385483"/>
    <w:rsid w:val="62385A6C"/>
    <w:rsid w:val="625901DA"/>
    <w:rsid w:val="62876D77"/>
    <w:rsid w:val="62CA4AF4"/>
    <w:rsid w:val="62E4371E"/>
    <w:rsid w:val="62FD1DFD"/>
    <w:rsid w:val="632045D1"/>
    <w:rsid w:val="6342544F"/>
    <w:rsid w:val="63720424"/>
    <w:rsid w:val="63A31ABC"/>
    <w:rsid w:val="63C65078"/>
    <w:rsid w:val="63EA156F"/>
    <w:rsid w:val="63EA6D88"/>
    <w:rsid w:val="64106CE7"/>
    <w:rsid w:val="64621F9C"/>
    <w:rsid w:val="64A537DD"/>
    <w:rsid w:val="64B51DAE"/>
    <w:rsid w:val="64B96E85"/>
    <w:rsid w:val="64BB6795"/>
    <w:rsid w:val="64D069A0"/>
    <w:rsid w:val="64F27E75"/>
    <w:rsid w:val="65067C78"/>
    <w:rsid w:val="6542498D"/>
    <w:rsid w:val="655D358A"/>
    <w:rsid w:val="65600ACC"/>
    <w:rsid w:val="65662197"/>
    <w:rsid w:val="658C79F9"/>
    <w:rsid w:val="65A33DF6"/>
    <w:rsid w:val="65BE04E1"/>
    <w:rsid w:val="65F429F0"/>
    <w:rsid w:val="66255B72"/>
    <w:rsid w:val="663F056D"/>
    <w:rsid w:val="665A6FDB"/>
    <w:rsid w:val="665B440E"/>
    <w:rsid w:val="66720AD3"/>
    <w:rsid w:val="66B368AE"/>
    <w:rsid w:val="66B532F3"/>
    <w:rsid w:val="66C2760F"/>
    <w:rsid w:val="66C71719"/>
    <w:rsid w:val="66CB2597"/>
    <w:rsid w:val="66FA7FFA"/>
    <w:rsid w:val="67023D0E"/>
    <w:rsid w:val="675A3B6C"/>
    <w:rsid w:val="678B4DA6"/>
    <w:rsid w:val="67940100"/>
    <w:rsid w:val="67AF7DB6"/>
    <w:rsid w:val="680564C6"/>
    <w:rsid w:val="681B3F7A"/>
    <w:rsid w:val="68233428"/>
    <w:rsid w:val="68494570"/>
    <w:rsid w:val="68B54AF7"/>
    <w:rsid w:val="68BB527D"/>
    <w:rsid w:val="68C96D98"/>
    <w:rsid w:val="68CA009F"/>
    <w:rsid w:val="68D402C9"/>
    <w:rsid w:val="68D670D7"/>
    <w:rsid w:val="68E43EF4"/>
    <w:rsid w:val="691B6468"/>
    <w:rsid w:val="695B5920"/>
    <w:rsid w:val="69B35A0D"/>
    <w:rsid w:val="69CC607C"/>
    <w:rsid w:val="69EA1163"/>
    <w:rsid w:val="69F96768"/>
    <w:rsid w:val="6A287F98"/>
    <w:rsid w:val="6A657B3D"/>
    <w:rsid w:val="6AB40496"/>
    <w:rsid w:val="6ABD1D5E"/>
    <w:rsid w:val="6AC0289E"/>
    <w:rsid w:val="6AF33939"/>
    <w:rsid w:val="6B0F60AF"/>
    <w:rsid w:val="6B3E030B"/>
    <w:rsid w:val="6B795D62"/>
    <w:rsid w:val="6B894EA4"/>
    <w:rsid w:val="6BC747F5"/>
    <w:rsid w:val="6BD35CE4"/>
    <w:rsid w:val="6BF66D35"/>
    <w:rsid w:val="6C1272FC"/>
    <w:rsid w:val="6C3014BE"/>
    <w:rsid w:val="6C5D414F"/>
    <w:rsid w:val="6C77423E"/>
    <w:rsid w:val="6C9C2F85"/>
    <w:rsid w:val="6CDE17FD"/>
    <w:rsid w:val="6CF21452"/>
    <w:rsid w:val="6D1D2C91"/>
    <w:rsid w:val="6D232D3C"/>
    <w:rsid w:val="6D2F5D1E"/>
    <w:rsid w:val="6D5B4A2E"/>
    <w:rsid w:val="6D792112"/>
    <w:rsid w:val="6DA004EB"/>
    <w:rsid w:val="6DC80840"/>
    <w:rsid w:val="6DE309B5"/>
    <w:rsid w:val="6E361108"/>
    <w:rsid w:val="6E641038"/>
    <w:rsid w:val="6EB36C33"/>
    <w:rsid w:val="6EBD0EA6"/>
    <w:rsid w:val="6F2E7208"/>
    <w:rsid w:val="6F435405"/>
    <w:rsid w:val="6F4810D8"/>
    <w:rsid w:val="6F6D2BAA"/>
    <w:rsid w:val="6F8F30D4"/>
    <w:rsid w:val="6F9A4A47"/>
    <w:rsid w:val="6FDC792B"/>
    <w:rsid w:val="70132516"/>
    <w:rsid w:val="701710D0"/>
    <w:rsid w:val="702520EE"/>
    <w:rsid w:val="703777AC"/>
    <w:rsid w:val="70795456"/>
    <w:rsid w:val="709946EC"/>
    <w:rsid w:val="712A7244"/>
    <w:rsid w:val="71DC65BC"/>
    <w:rsid w:val="724908DF"/>
    <w:rsid w:val="724D262A"/>
    <w:rsid w:val="72702455"/>
    <w:rsid w:val="728F2E47"/>
    <w:rsid w:val="72973011"/>
    <w:rsid w:val="72CD6505"/>
    <w:rsid w:val="72E33833"/>
    <w:rsid w:val="72E42D1B"/>
    <w:rsid w:val="730C52E1"/>
    <w:rsid w:val="734F0911"/>
    <w:rsid w:val="736054C4"/>
    <w:rsid w:val="736C572D"/>
    <w:rsid w:val="73A422EB"/>
    <w:rsid w:val="73C80EF6"/>
    <w:rsid w:val="74103E55"/>
    <w:rsid w:val="74456E15"/>
    <w:rsid w:val="745B622A"/>
    <w:rsid w:val="745C6825"/>
    <w:rsid w:val="753E2D2E"/>
    <w:rsid w:val="753F2F7D"/>
    <w:rsid w:val="75860CEA"/>
    <w:rsid w:val="75DB13A5"/>
    <w:rsid w:val="75E552E3"/>
    <w:rsid w:val="7648538B"/>
    <w:rsid w:val="76531223"/>
    <w:rsid w:val="76BD747C"/>
    <w:rsid w:val="76CD52EB"/>
    <w:rsid w:val="76FE004A"/>
    <w:rsid w:val="76FE62D0"/>
    <w:rsid w:val="77A268F6"/>
    <w:rsid w:val="77A519A7"/>
    <w:rsid w:val="77B415CE"/>
    <w:rsid w:val="77CC3658"/>
    <w:rsid w:val="77E26A35"/>
    <w:rsid w:val="780F54C3"/>
    <w:rsid w:val="782C6CF7"/>
    <w:rsid w:val="78644FBF"/>
    <w:rsid w:val="78680ECD"/>
    <w:rsid w:val="787F150D"/>
    <w:rsid w:val="787F4828"/>
    <w:rsid w:val="7880670B"/>
    <w:rsid w:val="789B60E9"/>
    <w:rsid w:val="78EE7F5B"/>
    <w:rsid w:val="78F11CE1"/>
    <w:rsid w:val="78F66955"/>
    <w:rsid w:val="79053EDA"/>
    <w:rsid w:val="79097264"/>
    <w:rsid w:val="791D3993"/>
    <w:rsid w:val="79202162"/>
    <w:rsid w:val="7924138B"/>
    <w:rsid w:val="79432371"/>
    <w:rsid w:val="79826449"/>
    <w:rsid w:val="79BC4873"/>
    <w:rsid w:val="79D339B9"/>
    <w:rsid w:val="7A196FEC"/>
    <w:rsid w:val="7A200C95"/>
    <w:rsid w:val="7A531881"/>
    <w:rsid w:val="7A594332"/>
    <w:rsid w:val="7A8564DB"/>
    <w:rsid w:val="7A946C2F"/>
    <w:rsid w:val="7A9A559C"/>
    <w:rsid w:val="7AB76752"/>
    <w:rsid w:val="7AC22B97"/>
    <w:rsid w:val="7AEC5AD7"/>
    <w:rsid w:val="7AF6556E"/>
    <w:rsid w:val="7B1F77A4"/>
    <w:rsid w:val="7B292799"/>
    <w:rsid w:val="7BCF2874"/>
    <w:rsid w:val="7C0471A6"/>
    <w:rsid w:val="7C090682"/>
    <w:rsid w:val="7C42064D"/>
    <w:rsid w:val="7C6A6CA8"/>
    <w:rsid w:val="7CB31FBB"/>
    <w:rsid w:val="7CF04E00"/>
    <w:rsid w:val="7D41026F"/>
    <w:rsid w:val="7D59343F"/>
    <w:rsid w:val="7D67119E"/>
    <w:rsid w:val="7DE208A3"/>
    <w:rsid w:val="7E0A78B3"/>
    <w:rsid w:val="7E2912F3"/>
    <w:rsid w:val="7E6305EF"/>
    <w:rsid w:val="7E687304"/>
    <w:rsid w:val="7E890DAF"/>
    <w:rsid w:val="7E8D50F9"/>
    <w:rsid w:val="7EDA5201"/>
    <w:rsid w:val="7F541664"/>
    <w:rsid w:val="7F697999"/>
    <w:rsid w:val="7F9026D0"/>
    <w:rsid w:val="7F984417"/>
    <w:rsid w:val="7FDB730C"/>
    <w:rsid w:val="7FDC72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652B3AF"/>
  <w15:docId w15:val="{96C0B820-88CA-4087-AD2C-8BB6C66A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Plain Text"/>
    <w:basedOn w:val="a"/>
    <w:link w:val="a5"/>
    <w:qFormat/>
    <w:rPr>
      <w:rFonts w:ascii="宋体" w:hAnsi="Courier New" w:cs="Arial"/>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text1">
    <w:name w:val="Body text|1"/>
    <w:basedOn w:val="a"/>
    <w:qFormat/>
    <w:pPr>
      <w:spacing w:after="80"/>
    </w:pPr>
    <w:rPr>
      <w:rFonts w:ascii="MingLiU" w:eastAsia="MingLiU" w:hAnsi="MingLiU" w:cs="MingLiU"/>
      <w:sz w:val="20"/>
      <w:lang w:val="zh-TW" w:eastAsia="zh-TW" w:bidi="zh-TW"/>
    </w:rPr>
  </w:style>
  <w:style w:type="character" w:customStyle="1" w:styleId="Char">
    <w:name w:val="纯文本 Char"/>
    <w:qFormat/>
    <w:rPr>
      <w:rFonts w:ascii="宋体" w:hAnsi="Courier New"/>
      <w:kern w:val="2"/>
      <w:sz w:val="21"/>
    </w:rPr>
  </w:style>
  <w:style w:type="character" w:customStyle="1" w:styleId="a5">
    <w:name w:val="纯文本 字符"/>
    <w:basedOn w:val="a1"/>
    <w:link w:val="a4"/>
    <w:uiPriority w:val="99"/>
    <w:semiHidden/>
    <w:qFormat/>
    <w:rPr>
      <w:rFonts w:ascii="宋体" w:hAnsi="Courier New" w:cs="Courier New"/>
      <w:kern w:val="2"/>
      <w:sz w:val="21"/>
      <w:szCs w:val="21"/>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396</cp:revision>
  <dcterms:created xsi:type="dcterms:W3CDTF">2015-06-17T12:51:00Z</dcterms:created>
  <dcterms:modified xsi:type="dcterms:W3CDTF">2021-10-31T22:42:00Z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