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B8" w:rsidRDefault="00DC534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727B8">
        <w:trPr>
          <w:trHeight w:val="515"/>
        </w:trPr>
        <w:tc>
          <w:tcPr>
            <w:tcW w:w="2160" w:type="dxa"/>
            <w:vMerge w:val="restart"/>
            <w:vAlign w:val="center"/>
          </w:tcPr>
          <w:p w:rsidR="00A727B8" w:rsidRDefault="00DC534B">
            <w:pPr>
              <w:spacing w:before="120"/>
              <w:jc w:val="center"/>
              <w:rPr>
                <w:sz w:val="24"/>
                <w:szCs w:val="24"/>
              </w:rPr>
            </w:pPr>
            <w:r>
              <w:rPr>
                <w:rFonts w:hint="eastAsia"/>
                <w:sz w:val="24"/>
                <w:szCs w:val="24"/>
              </w:rPr>
              <w:t>过程与活动、</w:t>
            </w:r>
          </w:p>
          <w:p w:rsidR="00A727B8" w:rsidRDefault="00DC534B">
            <w:pPr>
              <w:jc w:val="center"/>
            </w:pPr>
            <w:r>
              <w:rPr>
                <w:rFonts w:hint="eastAsia"/>
                <w:sz w:val="24"/>
                <w:szCs w:val="24"/>
              </w:rPr>
              <w:t>抽样计划</w:t>
            </w:r>
          </w:p>
        </w:tc>
        <w:tc>
          <w:tcPr>
            <w:tcW w:w="960" w:type="dxa"/>
            <w:vMerge w:val="restart"/>
            <w:vAlign w:val="center"/>
          </w:tcPr>
          <w:p w:rsidR="00A727B8" w:rsidRDefault="00DC534B">
            <w:pPr>
              <w:rPr>
                <w:sz w:val="24"/>
                <w:szCs w:val="24"/>
              </w:rPr>
            </w:pPr>
            <w:r>
              <w:rPr>
                <w:rFonts w:hint="eastAsia"/>
                <w:sz w:val="24"/>
                <w:szCs w:val="24"/>
              </w:rPr>
              <w:t>涉及</w:t>
            </w:r>
          </w:p>
          <w:p w:rsidR="00A727B8" w:rsidRDefault="00DC534B">
            <w:r>
              <w:rPr>
                <w:rFonts w:hint="eastAsia"/>
                <w:sz w:val="24"/>
                <w:szCs w:val="24"/>
              </w:rPr>
              <w:t>条款</w:t>
            </w:r>
          </w:p>
        </w:tc>
        <w:tc>
          <w:tcPr>
            <w:tcW w:w="10004" w:type="dxa"/>
            <w:vAlign w:val="center"/>
          </w:tcPr>
          <w:p w:rsidR="00A727B8" w:rsidRDefault="00DC534B">
            <w:pPr>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w:t>
            </w:r>
            <w:r w:rsidR="00C87D9E" w:rsidRPr="00C87D9E">
              <w:rPr>
                <w:rFonts w:hint="eastAsia"/>
                <w:sz w:val="24"/>
                <w:szCs w:val="24"/>
              </w:rPr>
              <w:t>程培培</w:t>
            </w:r>
            <w:r>
              <w:rPr>
                <w:rFonts w:hint="eastAsia"/>
                <w:sz w:val="24"/>
                <w:szCs w:val="24"/>
              </w:rPr>
              <w:t xml:space="preserve">      </w:t>
            </w:r>
            <w:r>
              <w:rPr>
                <w:rFonts w:hint="eastAsia"/>
                <w:sz w:val="24"/>
                <w:szCs w:val="24"/>
              </w:rPr>
              <w:t>管理者代表：</w:t>
            </w:r>
            <w:r w:rsidR="00C87D9E" w:rsidRPr="00C87D9E">
              <w:rPr>
                <w:rFonts w:hint="eastAsia"/>
                <w:sz w:val="24"/>
                <w:szCs w:val="24"/>
              </w:rPr>
              <w:t>张志刚</w:t>
            </w:r>
          </w:p>
        </w:tc>
        <w:tc>
          <w:tcPr>
            <w:tcW w:w="1585" w:type="dxa"/>
            <w:vMerge w:val="restart"/>
            <w:vAlign w:val="center"/>
          </w:tcPr>
          <w:p w:rsidR="00A727B8" w:rsidRDefault="00DC534B">
            <w:pPr>
              <w:rPr>
                <w:sz w:val="24"/>
                <w:szCs w:val="24"/>
              </w:rPr>
            </w:pPr>
            <w:r>
              <w:rPr>
                <w:rFonts w:hint="eastAsia"/>
                <w:sz w:val="24"/>
                <w:szCs w:val="24"/>
              </w:rPr>
              <w:t>判定</w:t>
            </w:r>
          </w:p>
        </w:tc>
      </w:tr>
      <w:tr w:rsidR="00A727B8">
        <w:trPr>
          <w:trHeight w:val="403"/>
        </w:trPr>
        <w:tc>
          <w:tcPr>
            <w:tcW w:w="2160" w:type="dxa"/>
            <w:vMerge/>
            <w:vAlign w:val="center"/>
          </w:tcPr>
          <w:p w:rsidR="00A727B8" w:rsidRDefault="00A727B8"/>
        </w:tc>
        <w:tc>
          <w:tcPr>
            <w:tcW w:w="960" w:type="dxa"/>
            <w:vMerge/>
            <w:vAlign w:val="center"/>
          </w:tcPr>
          <w:p w:rsidR="00A727B8" w:rsidRDefault="00A727B8"/>
        </w:tc>
        <w:tc>
          <w:tcPr>
            <w:tcW w:w="10004" w:type="dxa"/>
            <w:vAlign w:val="center"/>
          </w:tcPr>
          <w:p w:rsidR="00A727B8" w:rsidRDefault="00DC534B">
            <w:pPr>
              <w:spacing w:before="120"/>
            </w:pPr>
            <w:r>
              <w:rPr>
                <w:rFonts w:hint="eastAsia"/>
                <w:sz w:val="24"/>
                <w:szCs w:val="24"/>
              </w:rPr>
              <w:t>审核员：</w:t>
            </w:r>
            <w:r w:rsidR="004A198D">
              <w:rPr>
                <w:rFonts w:hint="eastAsia"/>
                <w:sz w:val="24"/>
                <w:szCs w:val="24"/>
              </w:rPr>
              <w:t>李雅静</w:t>
            </w:r>
            <w:r>
              <w:rPr>
                <w:sz w:val="24"/>
                <w:szCs w:val="24"/>
              </w:rPr>
              <w:t xml:space="preserve">                  </w:t>
            </w:r>
            <w:r>
              <w:rPr>
                <w:rFonts w:hint="eastAsia"/>
                <w:sz w:val="24"/>
                <w:szCs w:val="24"/>
              </w:rPr>
              <w:t>审核时间：</w:t>
            </w:r>
            <w:r>
              <w:rPr>
                <w:rFonts w:hint="eastAsia"/>
                <w:sz w:val="24"/>
                <w:szCs w:val="24"/>
              </w:rPr>
              <w:t>2021.</w:t>
            </w:r>
            <w:r w:rsidR="004A198D">
              <w:rPr>
                <w:rFonts w:hint="eastAsia"/>
                <w:sz w:val="24"/>
                <w:szCs w:val="24"/>
              </w:rPr>
              <w:t>12</w:t>
            </w:r>
            <w:r w:rsidR="00C87D9E">
              <w:rPr>
                <w:rFonts w:hint="eastAsia"/>
                <w:sz w:val="24"/>
                <w:szCs w:val="24"/>
              </w:rPr>
              <w:t>.6</w:t>
            </w:r>
          </w:p>
        </w:tc>
        <w:tc>
          <w:tcPr>
            <w:tcW w:w="1585" w:type="dxa"/>
            <w:vMerge/>
          </w:tcPr>
          <w:p w:rsidR="00A727B8" w:rsidRDefault="00A727B8"/>
        </w:tc>
      </w:tr>
      <w:tr w:rsidR="00A727B8">
        <w:trPr>
          <w:trHeight w:val="90"/>
        </w:trPr>
        <w:tc>
          <w:tcPr>
            <w:tcW w:w="2160" w:type="dxa"/>
            <w:vMerge/>
            <w:vAlign w:val="center"/>
          </w:tcPr>
          <w:p w:rsidR="00A727B8" w:rsidRDefault="00A727B8"/>
        </w:tc>
        <w:tc>
          <w:tcPr>
            <w:tcW w:w="960" w:type="dxa"/>
            <w:vMerge/>
            <w:vAlign w:val="center"/>
          </w:tcPr>
          <w:p w:rsidR="00A727B8" w:rsidRDefault="00A727B8"/>
        </w:tc>
        <w:tc>
          <w:tcPr>
            <w:tcW w:w="10004" w:type="dxa"/>
            <w:vAlign w:val="center"/>
          </w:tcPr>
          <w:p w:rsidR="004A198D" w:rsidRDefault="00DC534B">
            <w:pPr>
              <w:rPr>
                <w:rFonts w:hint="eastAsia"/>
                <w:sz w:val="24"/>
                <w:szCs w:val="24"/>
              </w:rPr>
            </w:pPr>
            <w:r>
              <w:rPr>
                <w:rFonts w:hint="eastAsia"/>
                <w:sz w:val="24"/>
                <w:szCs w:val="24"/>
              </w:rPr>
              <w:t>审核条款：</w:t>
            </w:r>
          </w:p>
          <w:p w:rsidR="00801494" w:rsidRDefault="00801494" w:rsidP="00801494">
            <w:pPr>
              <w:pStyle w:val="a0"/>
            </w:pPr>
            <w:r>
              <w:t>ES:4.1/4.2/4.3/4.4/5.1/5.2/5.3/6.1.1/6.1.4/6.2/7.1/7.4/9.1.1/9.3/10.1/10.3</w:t>
            </w:r>
          </w:p>
          <w:p w:rsidR="00801494" w:rsidRDefault="00801494" w:rsidP="00801494">
            <w:pPr>
              <w:pStyle w:val="a0"/>
              <w:rPr>
                <w:rFonts w:hint="eastAsia"/>
              </w:rPr>
            </w:pPr>
            <w:r>
              <w:t>S 5.4</w:t>
            </w:r>
            <w:bookmarkStart w:id="0" w:name="_GoBack"/>
            <w:bookmarkEnd w:id="0"/>
          </w:p>
          <w:p w:rsidR="00A727B8" w:rsidRDefault="00A727B8" w:rsidP="00120DF5">
            <w:pPr>
              <w:rPr>
                <w:sz w:val="24"/>
                <w:szCs w:val="24"/>
              </w:rPr>
            </w:pPr>
          </w:p>
        </w:tc>
        <w:tc>
          <w:tcPr>
            <w:tcW w:w="1585" w:type="dxa"/>
            <w:vMerge/>
          </w:tcPr>
          <w:p w:rsidR="00A727B8" w:rsidRDefault="00A727B8"/>
        </w:tc>
      </w:tr>
      <w:tr w:rsidR="00A727B8">
        <w:trPr>
          <w:trHeight w:val="1255"/>
        </w:trPr>
        <w:tc>
          <w:tcPr>
            <w:tcW w:w="2160" w:type="dxa"/>
            <w:vAlign w:val="center"/>
          </w:tcPr>
          <w:p w:rsidR="00A727B8" w:rsidRDefault="00DC534B">
            <w:r>
              <w:rPr>
                <w:rFonts w:hint="eastAsia"/>
              </w:rPr>
              <w:t>组织及其环境</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4.1</w:t>
            </w:r>
          </w:p>
        </w:tc>
        <w:tc>
          <w:tcPr>
            <w:tcW w:w="10004" w:type="dxa"/>
            <w:vAlign w:val="center"/>
          </w:tcPr>
          <w:p w:rsidR="00A727B8" w:rsidRDefault="00801494">
            <w:pPr>
              <w:rPr>
                <w:rFonts w:hint="eastAsia"/>
              </w:rPr>
            </w:pPr>
            <w:r w:rsidRPr="00801494">
              <w:rPr>
                <w:rFonts w:hint="eastAsia"/>
              </w:rPr>
              <w:t>北京顺景森都园林绿化工程有限公司</w:t>
            </w:r>
            <w:r w:rsidR="00DC534B">
              <w:rPr>
                <w:rFonts w:hint="eastAsia"/>
              </w:rPr>
              <w:t>成立于</w:t>
            </w:r>
            <w:r w:rsidRPr="00801494">
              <w:t>2018-09-29</w:t>
            </w:r>
            <w:r w:rsidR="00DC534B">
              <w:rPr>
                <w:rFonts w:hint="eastAsia"/>
              </w:rPr>
              <w:t xml:space="preserve">, </w:t>
            </w:r>
            <w:r w:rsidR="00DC534B">
              <w:rPr>
                <w:rFonts w:hint="eastAsia"/>
              </w:rPr>
              <w:t>注册资本</w:t>
            </w:r>
            <w:r w:rsidR="009B7E02" w:rsidRPr="009B7E02">
              <w:t>2000</w:t>
            </w:r>
            <w:r w:rsidR="00DC534B">
              <w:rPr>
                <w:rFonts w:hint="eastAsia"/>
              </w:rPr>
              <w:t>万元，</w:t>
            </w:r>
            <w:r w:rsidR="009B7E02" w:rsidRPr="009B7E02">
              <w:rPr>
                <w:rFonts w:hint="eastAsia"/>
              </w:rPr>
              <w:t>注册地址：北京市怀柔区杨宋镇凤翔东大街</w:t>
            </w:r>
            <w:r w:rsidR="009B7E02" w:rsidRPr="009B7E02">
              <w:rPr>
                <w:rFonts w:hint="eastAsia"/>
              </w:rPr>
              <w:t>9</w:t>
            </w:r>
            <w:r w:rsidR="009B7E02" w:rsidRPr="009B7E02">
              <w:rPr>
                <w:rFonts w:hint="eastAsia"/>
              </w:rPr>
              <w:t>号</w:t>
            </w:r>
            <w:r w:rsidR="009B7E02" w:rsidRPr="009B7E02">
              <w:rPr>
                <w:rFonts w:hint="eastAsia"/>
              </w:rPr>
              <w:t>A</w:t>
            </w:r>
            <w:r w:rsidR="009B7E02" w:rsidRPr="009B7E02">
              <w:rPr>
                <w:rFonts w:hint="eastAsia"/>
              </w:rPr>
              <w:t>座</w:t>
            </w:r>
            <w:r w:rsidR="009B7E02" w:rsidRPr="009B7E02">
              <w:rPr>
                <w:rFonts w:hint="eastAsia"/>
              </w:rPr>
              <w:t>A3</w:t>
            </w:r>
            <w:r w:rsidR="009B7E02" w:rsidRPr="009B7E02">
              <w:rPr>
                <w:rFonts w:hint="eastAsia"/>
              </w:rPr>
              <w:t>，经营地址：北京市通州区宋庄镇小堡村艺术东区，统一社会信用代码：</w:t>
            </w:r>
            <w:r w:rsidR="009B7E02" w:rsidRPr="009B7E02">
              <w:rPr>
                <w:rFonts w:hint="eastAsia"/>
              </w:rPr>
              <w:t>91110116MA01EX24XN</w:t>
            </w:r>
            <w:r w:rsidR="009B7E02" w:rsidRPr="009B7E02">
              <w:rPr>
                <w:rFonts w:hint="eastAsia"/>
              </w:rPr>
              <w:t>；</w:t>
            </w:r>
          </w:p>
          <w:p w:rsidR="009B7E02" w:rsidRDefault="009B7E02" w:rsidP="009B7E02">
            <w:pPr>
              <w:pStyle w:val="a0"/>
              <w:rPr>
                <w:rFonts w:hint="eastAsia"/>
              </w:rPr>
            </w:pPr>
            <w:r w:rsidRPr="009B7E02">
              <w:rPr>
                <w:rFonts w:hint="eastAsia"/>
              </w:rPr>
              <w:t>经营范围：施工总承包、专业承包、劳务分包；城市园林绿化；建设工程项目管理</w:t>
            </w:r>
            <w:r w:rsidR="001A4392">
              <w:rPr>
                <w:rFonts w:hint="eastAsia"/>
              </w:rPr>
              <w:t>等</w:t>
            </w:r>
          </w:p>
          <w:p w:rsidR="00A727B8" w:rsidRDefault="001A4392" w:rsidP="001A4392">
            <w:pPr>
              <w:pStyle w:val="a0"/>
            </w:pPr>
            <w:r>
              <w:rPr>
                <w:rFonts w:hint="eastAsia"/>
              </w:rPr>
              <w:t>现场询问总经理程培培</w:t>
            </w:r>
            <w:r>
              <w:rPr>
                <w:rFonts w:hint="eastAsia"/>
              </w:rPr>
              <w:t xml:space="preserve"> </w:t>
            </w:r>
            <w:r>
              <w:rPr>
                <w:rFonts w:hint="eastAsia"/>
              </w:rPr>
              <w:t>，公司确定了与本公司质量、环境、职业健康安全目标和战略方向相</w:t>
            </w:r>
            <w:r>
              <w:rPr>
                <w:rFonts w:hint="eastAsia"/>
              </w:rPr>
              <w:t>关并影响实现质量、环境、职业健康安全管理体系预期结果的各种因素</w:t>
            </w:r>
            <w:r>
              <w:t xml:space="preserve"> </w:t>
            </w:r>
          </w:p>
          <w:p w:rsidR="00A727B8" w:rsidRDefault="00DC534B">
            <w:pPr>
              <w:rPr>
                <w:szCs w:val="22"/>
              </w:rPr>
            </w:pPr>
            <w:r>
              <w:rPr>
                <w:rFonts w:hint="eastAsia"/>
                <w:szCs w:val="22"/>
              </w:rPr>
              <w:t>公司的环境：（</w:t>
            </w:r>
            <w:r>
              <w:rPr>
                <w:rFonts w:hint="eastAsia"/>
                <w:szCs w:val="22"/>
              </w:rPr>
              <w:t>1</w:t>
            </w:r>
            <w:r>
              <w:rPr>
                <w:rFonts w:hint="eastAsia"/>
                <w:szCs w:val="22"/>
              </w:rPr>
              <w:t>）外部环境问题可包括：与气候、空气质量、水质量、土地利用、现存污染、自然资源的可获得性和生物多样性等相关的环境状况；</w:t>
            </w:r>
          </w:p>
          <w:p w:rsidR="00A727B8" w:rsidRDefault="00DC534B">
            <w:pPr>
              <w:rPr>
                <w:szCs w:val="22"/>
              </w:rPr>
            </w:pPr>
            <w:r>
              <w:rPr>
                <w:rFonts w:hint="eastAsia"/>
                <w:szCs w:val="22"/>
              </w:rPr>
              <w:t>（</w:t>
            </w:r>
            <w:r>
              <w:rPr>
                <w:rFonts w:hint="eastAsia"/>
                <w:szCs w:val="22"/>
              </w:rPr>
              <w:t>2</w:t>
            </w:r>
            <w:r>
              <w:rPr>
                <w:rFonts w:hint="eastAsia"/>
                <w:szCs w:val="22"/>
              </w:rPr>
              <w:t>）外部环境问题还包括：政治、文化、法律法规、监管部门、技术、经济及竞争环境；</w:t>
            </w:r>
          </w:p>
          <w:p w:rsidR="00A727B8" w:rsidRDefault="00DC534B">
            <w:pPr>
              <w:rPr>
                <w:szCs w:val="22"/>
              </w:rPr>
            </w:pPr>
            <w:r>
              <w:rPr>
                <w:rFonts w:hint="eastAsia"/>
                <w:szCs w:val="22"/>
              </w:rPr>
              <w:t>（</w:t>
            </w:r>
            <w:r>
              <w:rPr>
                <w:rFonts w:hint="eastAsia"/>
                <w:szCs w:val="22"/>
              </w:rPr>
              <w:t>3</w:t>
            </w:r>
            <w:r>
              <w:rPr>
                <w:rFonts w:hint="eastAsia"/>
                <w:szCs w:val="22"/>
              </w:rPr>
              <w:t>）内部问题包括：战略方向、资源因素、财务因素、人的因素、知识因素、文化因素、能力因素、决策过程及职责分配等。</w:t>
            </w:r>
          </w:p>
          <w:p w:rsidR="00A727B8" w:rsidRDefault="00DC534B">
            <w:pPr>
              <w:rPr>
                <w:szCs w:val="22"/>
              </w:rPr>
            </w:pPr>
            <w:r>
              <w:rPr>
                <w:rFonts w:hint="eastAsia"/>
                <w:szCs w:val="22"/>
              </w:rPr>
              <w:t>综合部每年对内部、外部的因素进行获取、分析，获取及分析结果作为管理评审会议的输入，环境分析结果要应用于管理体系。环境分析所确定的解决法案，综合部进行跟踪监视或评审，监视或评审的结果作为下一次管理评审会议的输入。</w:t>
            </w:r>
          </w:p>
        </w:tc>
        <w:tc>
          <w:tcPr>
            <w:tcW w:w="1585" w:type="dxa"/>
          </w:tcPr>
          <w:p w:rsidR="00A727B8" w:rsidRDefault="00DC534B">
            <w:r>
              <w:rPr>
                <w:rFonts w:hint="eastAsia"/>
              </w:rPr>
              <w:t>Y</w:t>
            </w:r>
          </w:p>
        </w:tc>
      </w:tr>
      <w:tr w:rsidR="00A727B8">
        <w:trPr>
          <w:trHeight w:val="1968"/>
        </w:trPr>
        <w:tc>
          <w:tcPr>
            <w:tcW w:w="2160" w:type="dxa"/>
            <w:vAlign w:val="center"/>
          </w:tcPr>
          <w:p w:rsidR="00A727B8" w:rsidRDefault="00DC534B">
            <w:r>
              <w:rPr>
                <w:rFonts w:hint="eastAsia"/>
              </w:rPr>
              <w:lastRenderedPageBreak/>
              <w:t>相关方的需求和希望</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4.2</w:t>
            </w:r>
          </w:p>
        </w:tc>
        <w:tc>
          <w:tcPr>
            <w:tcW w:w="10004" w:type="dxa"/>
            <w:vAlign w:val="center"/>
          </w:tcPr>
          <w:p w:rsidR="00A727B8" w:rsidRDefault="00331099">
            <w:pPr>
              <w:rPr>
                <w:szCs w:val="22"/>
              </w:rPr>
            </w:pPr>
            <w:r>
              <w:rPr>
                <w:rFonts w:hint="eastAsia"/>
                <w:szCs w:val="22"/>
              </w:rPr>
              <w:t>综合部每年</w:t>
            </w:r>
            <w:r w:rsidR="00DC534B">
              <w:rPr>
                <w:rFonts w:hint="eastAsia"/>
                <w:szCs w:val="22"/>
              </w:rPr>
              <w:t>确定与质量、环境和职业健康安全管理体系有关的相关方，然后形成《公司相关方名录》。公司的相关方可包括：顾客、业主、员工、为公司工作的人员、监督机关等。</w:t>
            </w:r>
          </w:p>
          <w:p w:rsidR="00A727B8" w:rsidRDefault="00DC534B">
            <w:pPr>
              <w:rPr>
                <w:szCs w:val="22"/>
              </w:rPr>
            </w:pPr>
            <w:r>
              <w:rPr>
                <w:rFonts w:hint="eastAsia"/>
                <w:szCs w:val="22"/>
              </w:rPr>
              <w:t>综合部通过头脑风暴法、调查法和网络确定相关方的需求、期望及合规义务，其需求、期望及合规义务。针对相关方需求和期望的变化情况，综合部及时确定相关方的需求、期望和合规义务。</w:t>
            </w:r>
          </w:p>
          <w:p w:rsidR="00A727B8" w:rsidRDefault="00DC534B">
            <w:r>
              <w:rPr>
                <w:rFonts w:hint="eastAsia"/>
                <w:szCs w:val="22"/>
              </w:rPr>
              <w:t>相关方及其需求、期望和合规义务分析结果，作为建立管理体系的考虑因素。</w:t>
            </w:r>
          </w:p>
        </w:tc>
        <w:tc>
          <w:tcPr>
            <w:tcW w:w="1585" w:type="dxa"/>
          </w:tcPr>
          <w:p w:rsidR="00A727B8" w:rsidRDefault="00DC534B">
            <w:r>
              <w:rPr>
                <w:rFonts w:hint="eastAsia"/>
              </w:rPr>
              <w:t>Y</w:t>
            </w:r>
          </w:p>
        </w:tc>
      </w:tr>
      <w:tr w:rsidR="00A727B8">
        <w:trPr>
          <w:trHeight w:val="2110"/>
        </w:trPr>
        <w:tc>
          <w:tcPr>
            <w:tcW w:w="2160" w:type="dxa"/>
            <w:vAlign w:val="center"/>
          </w:tcPr>
          <w:p w:rsidR="00A727B8" w:rsidRDefault="00DC534B">
            <w:r>
              <w:rPr>
                <w:rFonts w:hint="eastAsia"/>
              </w:rPr>
              <w:t>管理体系的范围</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4.3</w:t>
            </w:r>
          </w:p>
        </w:tc>
        <w:tc>
          <w:tcPr>
            <w:tcW w:w="10004" w:type="dxa"/>
            <w:vAlign w:val="center"/>
          </w:tcPr>
          <w:p w:rsidR="00A727B8" w:rsidRDefault="00DC534B">
            <w:pPr>
              <w:rPr>
                <w:szCs w:val="22"/>
              </w:rPr>
            </w:pPr>
            <w:bookmarkStart w:id="1" w:name="审核范围"/>
            <w:r>
              <w:rPr>
                <w:rFonts w:hint="eastAsia"/>
                <w:szCs w:val="22"/>
              </w:rPr>
              <w:t>公司在策划管理体系时，考虑到目前内外环境和影响因素，根据相关方的要求，与公司产品和服务，在管理手册中明确了管理体系的边界和适用性，以确定其范围。</w:t>
            </w:r>
          </w:p>
          <w:p w:rsidR="00A727B8" w:rsidRDefault="00DC534B">
            <w:pPr>
              <w:rPr>
                <w:szCs w:val="22"/>
              </w:rPr>
            </w:pPr>
            <w:r>
              <w:rPr>
                <w:rFonts w:hint="eastAsia"/>
                <w:szCs w:val="22"/>
              </w:rPr>
              <w:t>体系范围</w:t>
            </w:r>
            <w:r>
              <w:rPr>
                <w:rFonts w:hint="eastAsia"/>
                <w:szCs w:val="22"/>
              </w:rPr>
              <w:t>;</w:t>
            </w:r>
          </w:p>
          <w:bookmarkEnd w:id="1"/>
          <w:p w:rsidR="005A62EE" w:rsidRPr="005A62EE" w:rsidRDefault="005A62EE" w:rsidP="005A62EE">
            <w:pPr>
              <w:rPr>
                <w:rFonts w:hint="eastAsia"/>
                <w:szCs w:val="22"/>
              </w:rPr>
            </w:pPr>
            <w:r w:rsidRPr="005A62EE">
              <w:rPr>
                <w:rFonts w:hint="eastAsia"/>
                <w:szCs w:val="22"/>
              </w:rPr>
              <w:t>E</w:t>
            </w:r>
            <w:r w:rsidRPr="005A62EE">
              <w:rPr>
                <w:rFonts w:hint="eastAsia"/>
                <w:szCs w:val="22"/>
              </w:rPr>
              <w:t>：城市园林绿化；花卉的销售所涉及的相关环境管理活动</w:t>
            </w:r>
          </w:p>
          <w:p w:rsidR="005A62EE" w:rsidRDefault="005A62EE" w:rsidP="005A62EE">
            <w:pPr>
              <w:rPr>
                <w:rFonts w:hint="eastAsia"/>
                <w:szCs w:val="22"/>
              </w:rPr>
            </w:pPr>
            <w:r w:rsidRPr="005A62EE">
              <w:rPr>
                <w:rFonts w:hint="eastAsia"/>
                <w:szCs w:val="22"/>
              </w:rPr>
              <w:t>O</w:t>
            </w:r>
            <w:r w:rsidRPr="005A62EE">
              <w:rPr>
                <w:rFonts w:hint="eastAsia"/>
                <w:szCs w:val="22"/>
              </w:rPr>
              <w:t>：城市园林绿化；花卉的销售所涉及的相关职业健康安全管理活动</w:t>
            </w:r>
          </w:p>
          <w:p w:rsidR="00A727B8" w:rsidRDefault="00DC534B" w:rsidP="005A62EE">
            <w:r>
              <w:rPr>
                <w:rFonts w:hint="eastAsia"/>
                <w:szCs w:val="22"/>
              </w:rPr>
              <w:t>认证范围未发生改变，包含在营业执照经营范围之内。。</w:t>
            </w:r>
          </w:p>
        </w:tc>
        <w:tc>
          <w:tcPr>
            <w:tcW w:w="1585" w:type="dxa"/>
          </w:tcPr>
          <w:p w:rsidR="00A727B8" w:rsidRDefault="00DC534B">
            <w:r>
              <w:rPr>
                <w:rFonts w:hint="eastAsia"/>
              </w:rPr>
              <w:t>Y</w:t>
            </w:r>
          </w:p>
        </w:tc>
      </w:tr>
      <w:tr w:rsidR="00A727B8">
        <w:trPr>
          <w:trHeight w:val="324"/>
        </w:trPr>
        <w:tc>
          <w:tcPr>
            <w:tcW w:w="2160" w:type="dxa"/>
            <w:vAlign w:val="center"/>
          </w:tcPr>
          <w:p w:rsidR="00A727B8" w:rsidRDefault="00DC534B">
            <w:r>
              <w:rPr>
                <w:rFonts w:hint="eastAsia"/>
              </w:rPr>
              <w:t>管理体系及其过程</w:t>
            </w:r>
          </w:p>
        </w:tc>
        <w:tc>
          <w:tcPr>
            <w:tcW w:w="960" w:type="dxa"/>
            <w:vAlign w:val="center"/>
          </w:tcPr>
          <w:p w:rsidR="00A727B8" w:rsidRDefault="00DC534B">
            <w:r>
              <w:rPr>
                <w:rFonts w:hint="eastAsia"/>
              </w:rPr>
              <w:t>E</w:t>
            </w:r>
            <w:r w:rsidR="00120DF5">
              <w:rPr>
                <w:rFonts w:hint="eastAsia"/>
              </w:rPr>
              <w:t>S</w:t>
            </w:r>
          </w:p>
          <w:p w:rsidR="00A727B8" w:rsidRDefault="00DC534B">
            <w:r>
              <w:rPr>
                <w:rFonts w:hint="eastAsia"/>
              </w:rPr>
              <w:t>4.4</w:t>
            </w:r>
          </w:p>
        </w:tc>
        <w:tc>
          <w:tcPr>
            <w:tcW w:w="10004" w:type="dxa"/>
          </w:tcPr>
          <w:p w:rsidR="005A62EE" w:rsidRPr="005A62EE" w:rsidRDefault="005A62EE" w:rsidP="005A62EE">
            <w:pPr>
              <w:rPr>
                <w:rFonts w:hint="eastAsia"/>
                <w:lang w:val="zh-CN"/>
              </w:rPr>
            </w:pPr>
            <w:r w:rsidRPr="005A62EE">
              <w:rPr>
                <w:rFonts w:hint="eastAsia"/>
                <w:lang w:val="zh-CN"/>
              </w:rPr>
              <w:t>组织于</w:t>
            </w:r>
            <w:r w:rsidRPr="005A62EE">
              <w:rPr>
                <w:rFonts w:hint="eastAsia"/>
                <w:lang w:val="zh-CN"/>
              </w:rPr>
              <w:t>2020.4.10</w:t>
            </w:r>
            <w:r w:rsidRPr="005A62EE">
              <w:rPr>
                <w:rFonts w:hint="eastAsia"/>
                <w:lang w:val="zh-CN"/>
              </w:rPr>
              <w:t>发布并实施管理体系。同时根据自身的实际情况和标准的要求组织工作人员编制了管理手册、作业文件和记录表格，制定了管理方针和管理目标。通过对过程监测结果进行分析，公司管理体系不断改进。</w:t>
            </w:r>
          </w:p>
          <w:p w:rsidR="005A62EE" w:rsidRPr="005A62EE" w:rsidRDefault="005A62EE" w:rsidP="005A62EE">
            <w:pPr>
              <w:rPr>
                <w:rFonts w:hint="eastAsia"/>
                <w:lang w:val="zh-CN"/>
              </w:rPr>
            </w:pPr>
            <w:r w:rsidRPr="005A62EE">
              <w:rPr>
                <w:rFonts w:hint="eastAsia"/>
                <w:lang w:val="zh-CN"/>
              </w:rPr>
              <w:t>确定了管理体系所需的过程，如文件与记录管理过程、合同评审过程、销售过程、产品实现过程等，并明确各过程的目标和职责，及各过程之间的衔接和影响。</w:t>
            </w:r>
            <w:r w:rsidRPr="005A62EE">
              <w:rPr>
                <w:rFonts w:hint="eastAsia"/>
                <w:lang w:val="zh-CN"/>
              </w:rPr>
              <w:t xml:space="preserve"> </w:t>
            </w:r>
            <w:r w:rsidRPr="005A62EE">
              <w:rPr>
                <w:rFonts w:hint="eastAsia"/>
                <w:lang w:val="zh-CN"/>
              </w:rPr>
              <w:t>提供了支持过程策划和运行的形成文件的信息。见“部门管理目标策划记录”对管理目标完成情况进行检查、统计、记录。</w:t>
            </w:r>
          </w:p>
          <w:p w:rsidR="00A727B8" w:rsidRDefault="005A62EE" w:rsidP="005A62EE">
            <w:r w:rsidRPr="005A62EE">
              <w:rPr>
                <w:rFonts w:hint="eastAsia"/>
                <w:lang w:val="zh-CN"/>
              </w:rPr>
              <w:t>体系从建立至今运行良好，没有变化。</w:t>
            </w:r>
          </w:p>
        </w:tc>
        <w:tc>
          <w:tcPr>
            <w:tcW w:w="1585" w:type="dxa"/>
          </w:tcPr>
          <w:p w:rsidR="00A727B8" w:rsidRDefault="00DC534B">
            <w:r>
              <w:rPr>
                <w:rFonts w:hint="eastAsia"/>
              </w:rPr>
              <w:t>Y</w:t>
            </w:r>
          </w:p>
        </w:tc>
      </w:tr>
      <w:tr w:rsidR="00A727B8">
        <w:trPr>
          <w:trHeight w:val="420"/>
        </w:trPr>
        <w:tc>
          <w:tcPr>
            <w:tcW w:w="2160" w:type="dxa"/>
            <w:vAlign w:val="center"/>
          </w:tcPr>
          <w:p w:rsidR="00856E13" w:rsidRDefault="00856E13" w:rsidP="00856E13">
            <w:pPr>
              <w:rPr>
                <w:rFonts w:hint="eastAsia"/>
              </w:rPr>
            </w:pPr>
            <w:r>
              <w:rPr>
                <w:rFonts w:hint="eastAsia"/>
              </w:rPr>
              <w:t>领导作用与承诺</w:t>
            </w:r>
          </w:p>
          <w:p w:rsidR="00A727B8" w:rsidRDefault="00856E13" w:rsidP="00856E13">
            <w:r>
              <w:rPr>
                <w:rFonts w:hint="eastAsia"/>
              </w:rPr>
              <w:t>--</w:t>
            </w:r>
            <w:r>
              <w:rPr>
                <w:rFonts w:hint="eastAsia"/>
              </w:rPr>
              <w:t>总则</w:t>
            </w:r>
          </w:p>
        </w:tc>
        <w:tc>
          <w:tcPr>
            <w:tcW w:w="960" w:type="dxa"/>
            <w:vAlign w:val="center"/>
          </w:tcPr>
          <w:p w:rsidR="00A727B8" w:rsidRDefault="00DC534B">
            <w:r>
              <w:t>E</w:t>
            </w:r>
            <w:r w:rsidR="00120DF5">
              <w:rPr>
                <w:rFonts w:hint="eastAsia"/>
              </w:rPr>
              <w:t>S</w:t>
            </w:r>
          </w:p>
          <w:p w:rsidR="00A727B8" w:rsidRDefault="00DC534B">
            <w:r>
              <w:t>5.1</w:t>
            </w:r>
          </w:p>
        </w:tc>
        <w:tc>
          <w:tcPr>
            <w:tcW w:w="10004" w:type="dxa"/>
            <w:vAlign w:val="center"/>
          </w:tcPr>
          <w:p w:rsidR="00A727B8" w:rsidRDefault="00DC534B">
            <w:pPr>
              <w:rPr>
                <w:szCs w:val="22"/>
              </w:rPr>
            </w:pPr>
            <w:r>
              <w:rPr>
                <w:rFonts w:hint="eastAsia"/>
                <w:szCs w:val="22"/>
              </w:rPr>
              <w:t>总经理通过以下活动证实其在管理体系方面的作用和承诺：</w:t>
            </w:r>
          </w:p>
          <w:p w:rsidR="00856E13" w:rsidRPr="00856E13" w:rsidRDefault="00856E13" w:rsidP="00856E13">
            <w:pPr>
              <w:rPr>
                <w:rFonts w:hint="eastAsia"/>
                <w:szCs w:val="22"/>
              </w:rPr>
            </w:pPr>
            <w:r w:rsidRPr="00856E13">
              <w:rPr>
                <w:rFonts w:hint="eastAsia"/>
                <w:szCs w:val="22"/>
              </w:rPr>
              <w:t>a</w:t>
            </w:r>
            <w:r w:rsidRPr="00856E13">
              <w:rPr>
                <w:rFonts w:hint="eastAsia"/>
                <w:szCs w:val="22"/>
              </w:rPr>
              <w:t>）对质量、环境和职业健康安全管理体系的有效性承担责任；</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b</w:t>
            </w:r>
            <w:r w:rsidRPr="00856E13">
              <w:rPr>
                <w:rFonts w:hint="eastAsia"/>
                <w:szCs w:val="22"/>
              </w:rPr>
              <w:t>）确保制定质量、环境和职业健康安全管理体系的质量方针和质量目标</w:t>
            </w:r>
            <w:r w:rsidRPr="00856E13">
              <w:rPr>
                <w:rFonts w:hint="eastAsia"/>
                <w:szCs w:val="22"/>
              </w:rPr>
              <w:t>,</w:t>
            </w:r>
            <w:r w:rsidRPr="00856E13">
              <w:rPr>
                <w:rFonts w:hint="eastAsia"/>
                <w:szCs w:val="22"/>
              </w:rPr>
              <w:t>并与组织环境和战略方向相一致；</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c</w:t>
            </w:r>
            <w:r w:rsidRPr="00856E13">
              <w:rPr>
                <w:rFonts w:hint="eastAsia"/>
                <w:szCs w:val="22"/>
              </w:rPr>
              <w:t>）确保质量、环境和职业健康安全管理体系要求融入与组织的业务过程；</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d</w:t>
            </w:r>
            <w:r w:rsidRPr="00856E13">
              <w:rPr>
                <w:rFonts w:hint="eastAsia"/>
                <w:szCs w:val="22"/>
              </w:rPr>
              <w:t>）促进使用过程方法和基于风险的思维；</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e</w:t>
            </w:r>
            <w:r w:rsidRPr="00856E13">
              <w:rPr>
                <w:rFonts w:hint="eastAsia"/>
                <w:szCs w:val="22"/>
              </w:rPr>
              <w:t>）确保获得质量、环境和职业健康安全管理体系所需的资源；</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f</w:t>
            </w:r>
            <w:r w:rsidRPr="00856E13">
              <w:rPr>
                <w:rFonts w:hint="eastAsia"/>
                <w:szCs w:val="22"/>
              </w:rPr>
              <w:t>）沟通有效的质量管理和符合质量、环境和职业健康安全管理体系要求的重要性；</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g</w:t>
            </w:r>
            <w:r w:rsidRPr="00856E13">
              <w:rPr>
                <w:rFonts w:hint="eastAsia"/>
                <w:szCs w:val="22"/>
              </w:rPr>
              <w:t>）确保实现质量、环境和职业健康安全管理体系的预期结果；</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h</w:t>
            </w:r>
            <w:r w:rsidRPr="00856E13">
              <w:rPr>
                <w:rFonts w:hint="eastAsia"/>
                <w:szCs w:val="22"/>
              </w:rPr>
              <w:t>）促使、指导和支持员工努力提高质量、环境和职业健康安全管理体系的有效性；</w:t>
            </w:r>
            <w:r w:rsidRPr="00856E13">
              <w:rPr>
                <w:rFonts w:hint="eastAsia"/>
                <w:szCs w:val="22"/>
              </w:rPr>
              <w:t xml:space="preserve"> </w:t>
            </w:r>
          </w:p>
          <w:p w:rsidR="00856E13" w:rsidRPr="00856E13" w:rsidRDefault="00856E13" w:rsidP="00856E13">
            <w:pPr>
              <w:rPr>
                <w:rFonts w:hint="eastAsia"/>
                <w:szCs w:val="22"/>
              </w:rPr>
            </w:pPr>
            <w:r w:rsidRPr="00856E13">
              <w:rPr>
                <w:rFonts w:hint="eastAsia"/>
                <w:szCs w:val="22"/>
              </w:rPr>
              <w:t>i</w:t>
            </w:r>
            <w:r w:rsidRPr="00856E13">
              <w:rPr>
                <w:rFonts w:hint="eastAsia"/>
                <w:szCs w:val="22"/>
              </w:rPr>
              <w:t>）推动改进；</w:t>
            </w:r>
            <w:r w:rsidRPr="00856E13">
              <w:rPr>
                <w:rFonts w:hint="eastAsia"/>
                <w:szCs w:val="22"/>
              </w:rPr>
              <w:t xml:space="preserve"> </w:t>
            </w:r>
          </w:p>
          <w:p w:rsidR="00A727B8" w:rsidRDefault="00856E13" w:rsidP="00856E13">
            <w:r w:rsidRPr="00856E13">
              <w:rPr>
                <w:rFonts w:hint="eastAsia"/>
                <w:szCs w:val="22"/>
              </w:rPr>
              <w:t>j</w:t>
            </w:r>
            <w:r w:rsidRPr="00856E13">
              <w:rPr>
                <w:rFonts w:hint="eastAsia"/>
                <w:szCs w:val="22"/>
              </w:rPr>
              <w:t>）支持其他管理者履行其相关领域的职责。</w:t>
            </w:r>
          </w:p>
        </w:tc>
        <w:tc>
          <w:tcPr>
            <w:tcW w:w="1585" w:type="dxa"/>
          </w:tcPr>
          <w:p w:rsidR="00A727B8" w:rsidRDefault="00DC534B">
            <w:r>
              <w:rPr>
                <w:rFonts w:hint="eastAsia"/>
              </w:rPr>
              <w:t>Y</w:t>
            </w:r>
          </w:p>
        </w:tc>
      </w:tr>
      <w:tr w:rsidR="00A727B8">
        <w:trPr>
          <w:trHeight w:val="2110"/>
        </w:trPr>
        <w:tc>
          <w:tcPr>
            <w:tcW w:w="2160" w:type="dxa"/>
            <w:vAlign w:val="center"/>
          </w:tcPr>
          <w:p w:rsidR="00A727B8" w:rsidRDefault="00DC534B">
            <w:r>
              <w:rPr>
                <w:rFonts w:hint="eastAsia"/>
              </w:rPr>
              <w:t>管理方针</w:t>
            </w:r>
          </w:p>
        </w:tc>
        <w:tc>
          <w:tcPr>
            <w:tcW w:w="960" w:type="dxa"/>
            <w:vAlign w:val="center"/>
          </w:tcPr>
          <w:p w:rsidR="00A727B8" w:rsidRDefault="00DC534B">
            <w:r>
              <w:t>E</w:t>
            </w:r>
            <w:r w:rsidR="00120DF5">
              <w:rPr>
                <w:rFonts w:hint="eastAsia"/>
              </w:rPr>
              <w:t>S</w:t>
            </w:r>
          </w:p>
          <w:p w:rsidR="00A727B8" w:rsidRDefault="00DC534B">
            <w:r>
              <w:t>5.2</w:t>
            </w:r>
          </w:p>
        </w:tc>
        <w:tc>
          <w:tcPr>
            <w:tcW w:w="10004" w:type="dxa"/>
            <w:vAlign w:val="center"/>
          </w:tcPr>
          <w:p w:rsidR="009205AD" w:rsidRPr="009205AD" w:rsidRDefault="009205AD" w:rsidP="009205AD">
            <w:pPr>
              <w:rPr>
                <w:rFonts w:hint="eastAsia"/>
                <w:szCs w:val="22"/>
              </w:rPr>
            </w:pPr>
            <w:r w:rsidRPr="009205AD">
              <w:rPr>
                <w:rFonts w:hint="eastAsia"/>
                <w:szCs w:val="22"/>
              </w:rPr>
              <w:t>该企业的管理方针是：</w:t>
            </w:r>
          </w:p>
          <w:p w:rsidR="009205AD" w:rsidRPr="009205AD" w:rsidRDefault="009205AD" w:rsidP="009205AD">
            <w:pPr>
              <w:rPr>
                <w:rFonts w:hint="eastAsia"/>
                <w:szCs w:val="22"/>
              </w:rPr>
            </w:pPr>
            <w:r w:rsidRPr="009205AD">
              <w:rPr>
                <w:rFonts w:hint="eastAsia"/>
                <w:szCs w:val="22"/>
              </w:rPr>
              <w:t>遵守法律法规，以人为本，</w:t>
            </w:r>
            <w:r w:rsidRPr="009205AD">
              <w:rPr>
                <w:rFonts w:hint="eastAsia"/>
                <w:szCs w:val="22"/>
              </w:rPr>
              <w:t xml:space="preserve"> </w:t>
            </w:r>
            <w:r w:rsidRPr="009205AD">
              <w:rPr>
                <w:rFonts w:hint="eastAsia"/>
                <w:szCs w:val="22"/>
              </w:rPr>
              <w:t>持续改进，确保体系有效；</w:t>
            </w:r>
            <w:r w:rsidRPr="009205AD">
              <w:rPr>
                <w:rFonts w:hint="eastAsia"/>
                <w:szCs w:val="22"/>
              </w:rPr>
              <w:t xml:space="preserve"> </w:t>
            </w:r>
          </w:p>
          <w:p w:rsidR="009205AD" w:rsidRPr="009205AD" w:rsidRDefault="009205AD" w:rsidP="009205AD">
            <w:pPr>
              <w:rPr>
                <w:rFonts w:hint="eastAsia"/>
                <w:szCs w:val="22"/>
              </w:rPr>
            </w:pPr>
            <w:r w:rsidRPr="009205AD">
              <w:rPr>
                <w:rFonts w:hint="eastAsia"/>
                <w:szCs w:val="22"/>
              </w:rPr>
              <w:t>以顾客为中心，保护环境，</w:t>
            </w:r>
            <w:r w:rsidRPr="009205AD">
              <w:rPr>
                <w:rFonts w:hint="eastAsia"/>
                <w:szCs w:val="22"/>
              </w:rPr>
              <w:t xml:space="preserve"> </w:t>
            </w:r>
            <w:r w:rsidRPr="009205AD">
              <w:rPr>
                <w:rFonts w:hint="eastAsia"/>
                <w:szCs w:val="22"/>
              </w:rPr>
              <w:t>预防事故，创建满意工程。</w:t>
            </w:r>
          </w:p>
          <w:p w:rsidR="00A727B8" w:rsidRDefault="009205AD" w:rsidP="009205AD">
            <w:r w:rsidRPr="009205AD">
              <w:rPr>
                <w:rFonts w:hint="eastAsia"/>
                <w:szCs w:val="22"/>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r w:rsidR="00DC534B">
              <w:rPr>
                <w:rFonts w:hint="eastAsia"/>
                <w:szCs w:val="22"/>
              </w:rPr>
              <w:t>。</w:t>
            </w:r>
          </w:p>
        </w:tc>
        <w:tc>
          <w:tcPr>
            <w:tcW w:w="1585" w:type="dxa"/>
          </w:tcPr>
          <w:p w:rsidR="00A727B8" w:rsidRDefault="00DC534B">
            <w:r>
              <w:rPr>
                <w:rFonts w:hint="eastAsia"/>
              </w:rPr>
              <w:t>Y</w:t>
            </w:r>
          </w:p>
        </w:tc>
      </w:tr>
      <w:tr w:rsidR="00A727B8">
        <w:trPr>
          <w:trHeight w:val="2110"/>
        </w:trPr>
        <w:tc>
          <w:tcPr>
            <w:tcW w:w="2160" w:type="dxa"/>
            <w:vAlign w:val="center"/>
          </w:tcPr>
          <w:p w:rsidR="00A727B8" w:rsidRDefault="00DC534B">
            <w:r>
              <w:rPr>
                <w:rFonts w:hint="eastAsia"/>
              </w:rPr>
              <w:t>组织的岗位、职责权限</w:t>
            </w:r>
          </w:p>
        </w:tc>
        <w:tc>
          <w:tcPr>
            <w:tcW w:w="960" w:type="dxa"/>
            <w:vAlign w:val="center"/>
          </w:tcPr>
          <w:p w:rsidR="00A727B8" w:rsidRDefault="00DC534B">
            <w:r>
              <w:t>E</w:t>
            </w:r>
            <w:r w:rsidR="00120DF5">
              <w:rPr>
                <w:rFonts w:hint="eastAsia"/>
              </w:rPr>
              <w:t>S</w:t>
            </w:r>
          </w:p>
          <w:p w:rsidR="00A727B8" w:rsidRDefault="00DC534B">
            <w:r>
              <w:rPr>
                <w:rFonts w:hint="eastAsia"/>
              </w:rPr>
              <w:t>5.3</w:t>
            </w:r>
          </w:p>
        </w:tc>
        <w:tc>
          <w:tcPr>
            <w:tcW w:w="10004" w:type="dxa"/>
            <w:vAlign w:val="center"/>
          </w:tcPr>
          <w:p w:rsidR="00A02D34" w:rsidRPr="0087403E" w:rsidRDefault="00A02D34" w:rsidP="0087403E">
            <w:pPr>
              <w:rPr>
                <w:szCs w:val="22"/>
              </w:rPr>
            </w:pPr>
            <w:r>
              <w:rPr>
                <w:rFonts w:hint="eastAsia"/>
              </w:rPr>
              <w:t>公司确定了公司机构并规定了各岗位人员职责、权限和相互关系，并在公司内对各级员工进行了必要</w:t>
            </w:r>
            <w:r w:rsidRPr="0087403E">
              <w:rPr>
                <w:rFonts w:hint="eastAsia"/>
                <w:szCs w:val="22"/>
              </w:rPr>
              <w:t>的传达。对从事与</w:t>
            </w:r>
            <w:r w:rsidR="00C87D9E" w:rsidRPr="0087403E">
              <w:rPr>
                <w:rFonts w:hint="eastAsia"/>
                <w:szCs w:val="22"/>
              </w:rPr>
              <w:t>服务</w:t>
            </w:r>
            <w:r w:rsidRPr="0087403E">
              <w:rPr>
                <w:rFonts w:hint="eastAsia"/>
                <w:szCs w:val="22"/>
              </w:rPr>
              <w:t>有关的管理、执行和验证人员规定其职责、权限及其相互关系，以实现公司管理方针和管理目标。建立、实施和保持公司管理体系所需的过程，公司决定任命</w:t>
            </w:r>
            <w:r w:rsidR="00C87D9E" w:rsidRPr="0087403E">
              <w:rPr>
                <w:rFonts w:hint="eastAsia"/>
                <w:szCs w:val="22"/>
              </w:rPr>
              <w:t>张志刚</w:t>
            </w:r>
            <w:r w:rsidRPr="0087403E">
              <w:rPr>
                <w:rFonts w:hint="eastAsia"/>
                <w:szCs w:val="22"/>
              </w:rPr>
              <w:t>为管理体系的管理者代表。其职责和权限规定如下：</w:t>
            </w:r>
          </w:p>
          <w:p w:rsidR="00C87D9E" w:rsidRPr="0087403E" w:rsidRDefault="00C87D9E" w:rsidP="0087403E">
            <w:pPr>
              <w:rPr>
                <w:rFonts w:hint="eastAsia"/>
                <w:szCs w:val="22"/>
              </w:rPr>
            </w:pPr>
            <w:r w:rsidRPr="0087403E">
              <w:rPr>
                <w:rFonts w:hint="eastAsia"/>
                <w:szCs w:val="22"/>
              </w:rPr>
              <w:t>a)</w:t>
            </w:r>
            <w:r w:rsidRPr="0087403E">
              <w:rPr>
                <w:rFonts w:hint="eastAsia"/>
                <w:szCs w:val="22"/>
              </w:rPr>
              <w:tab/>
            </w:r>
            <w:r w:rsidRPr="0087403E">
              <w:rPr>
                <w:rFonts w:hint="eastAsia"/>
                <w:szCs w:val="22"/>
              </w:rPr>
              <w:t>确保管理体系符合质量环境、职业健康安全标准的要求；</w:t>
            </w:r>
          </w:p>
          <w:p w:rsidR="00C87D9E" w:rsidRPr="0087403E" w:rsidRDefault="00C87D9E" w:rsidP="0087403E">
            <w:pPr>
              <w:rPr>
                <w:rFonts w:hint="eastAsia"/>
                <w:szCs w:val="22"/>
              </w:rPr>
            </w:pPr>
            <w:r w:rsidRPr="0087403E">
              <w:rPr>
                <w:rFonts w:hint="eastAsia"/>
                <w:szCs w:val="22"/>
              </w:rPr>
              <w:t>b)</w:t>
            </w:r>
            <w:r w:rsidRPr="0087403E">
              <w:rPr>
                <w:rFonts w:hint="eastAsia"/>
                <w:szCs w:val="22"/>
              </w:rPr>
              <w:tab/>
            </w:r>
            <w:r w:rsidRPr="0087403E">
              <w:rPr>
                <w:rFonts w:hint="eastAsia"/>
                <w:szCs w:val="22"/>
              </w:rPr>
              <w:t>确保管理体系相互作用并产生期望的结果；</w:t>
            </w:r>
          </w:p>
          <w:p w:rsidR="00C87D9E" w:rsidRPr="0087403E" w:rsidRDefault="00C87D9E" w:rsidP="0087403E">
            <w:pPr>
              <w:rPr>
                <w:rFonts w:hint="eastAsia"/>
                <w:szCs w:val="22"/>
              </w:rPr>
            </w:pPr>
            <w:r w:rsidRPr="0087403E">
              <w:rPr>
                <w:rFonts w:hint="eastAsia"/>
                <w:szCs w:val="22"/>
              </w:rPr>
              <w:t>c)</w:t>
            </w:r>
            <w:r w:rsidRPr="0087403E">
              <w:rPr>
                <w:rFonts w:hint="eastAsia"/>
                <w:szCs w:val="22"/>
              </w:rPr>
              <w:tab/>
            </w:r>
            <w:r w:rsidRPr="0087403E">
              <w:rPr>
                <w:rFonts w:hint="eastAsia"/>
                <w:szCs w:val="22"/>
              </w:rPr>
              <w:t>向最高管理者报告管理体系的绩效和任何改进的需求；</w:t>
            </w:r>
          </w:p>
          <w:p w:rsidR="00C87D9E" w:rsidRPr="0087403E" w:rsidRDefault="00C87D9E" w:rsidP="0087403E">
            <w:pPr>
              <w:rPr>
                <w:rFonts w:hint="eastAsia"/>
                <w:szCs w:val="22"/>
              </w:rPr>
            </w:pPr>
            <w:r w:rsidRPr="0087403E">
              <w:rPr>
                <w:rFonts w:hint="eastAsia"/>
                <w:szCs w:val="22"/>
              </w:rPr>
              <w:t>d)</w:t>
            </w:r>
            <w:r w:rsidRPr="0087403E">
              <w:rPr>
                <w:rFonts w:hint="eastAsia"/>
                <w:szCs w:val="22"/>
              </w:rPr>
              <w:tab/>
            </w:r>
            <w:r w:rsidRPr="0087403E">
              <w:rPr>
                <w:rFonts w:hint="eastAsia"/>
                <w:szCs w:val="22"/>
              </w:rPr>
              <w:t>确保在整个组织内提高满足顾客要求的意识等</w:t>
            </w:r>
          </w:p>
          <w:p w:rsidR="00A02D34" w:rsidRPr="0087403E" w:rsidRDefault="00A02D34" w:rsidP="0087403E">
            <w:pPr>
              <w:rPr>
                <w:szCs w:val="22"/>
              </w:rPr>
            </w:pPr>
            <w:r w:rsidRPr="0087403E">
              <w:rPr>
                <w:rFonts w:hint="eastAsia"/>
                <w:szCs w:val="22"/>
              </w:rPr>
              <w:t>询问管代</w:t>
            </w:r>
            <w:r w:rsidR="00C87D9E" w:rsidRPr="0087403E">
              <w:rPr>
                <w:rFonts w:hint="eastAsia"/>
                <w:szCs w:val="22"/>
              </w:rPr>
              <w:t>张志刚</w:t>
            </w:r>
            <w:r w:rsidRPr="0087403E">
              <w:rPr>
                <w:rFonts w:hint="eastAsia"/>
                <w:szCs w:val="22"/>
              </w:rPr>
              <w:t>，职责回答正确。</w:t>
            </w:r>
          </w:p>
          <w:p w:rsidR="00A02D34" w:rsidRPr="00A02D34" w:rsidRDefault="00A02D34" w:rsidP="00A02D34">
            <w:pPr>
              <w:pStyle w:val="a0"/>
            </w:pPr>
          </w:p>
        </w:tc>
        <w:tc>
          <w:tcPr>
            <w:tcW w:w="1585" w:type="dxa"/>
          </w:tcPr>
          <w:p w:rsidR="00A727B8" w:rsidRDefault="00DC534B">
            <w:r>
              <w:rPr>
                <w:rFonts w:hint="eastAsia"/>
              </w:rPr>
              <w:t>Y</w:t>
            </w:r>
          </w:p>
        </w:tc>
      </w:tr>
      <w:tr w:rsidR="008332D8" w:rsidTr="00CA78A6">
        <w:trPr>
          <w:trHeight w:val="2110"/>
        </w:trPr>
        <w:tc>
          <w:tcPr>
            <w:tcW w:w="2160" w:type="dxa"/>
          </w:tcPr>
          <w:p w:rsidR="008332D8" w:rsidRDefault="008332D8" w:rsidP="00263D98">
            <w:pPr>
              <w:spacing w:line="280" w:lineRule="exact"/>
              <w:rPr>
                <w:rFonts w:ascii="宋体" w:hAnsi="宋体" w:cs="宋体"/>
                <w:szCs w:val="21"/>
              </w:rPr>
            </w:pPr>
            <w:r w:rsidRPr="00EC19AF">
              <w:rPr>
                <w:rFonts w:ascii="宋体" w:hAnsi="宋体" w:cs="宋体" w:hint="eastAsia"/>
                <w:szCs w:val="21"/>
              </w:rPr>
              <w:t>工作人员的协商和参与</w:t>
            </w:r>
          </w:p>
        </w:tc>
        <w:tc>
          <w:tcPr>
            <w:tcW w:w="960" w:type="dxa"/>
          </w:tcPr>
          <w:p w:rsidR="008332D8" w:rsidRDefault="008332D8" w:rsidP="00263D98">
            <w:pPr>
              <w:spacing w:line="280" w:lineRule="exact"/>
              <w:rPr>
                <w:rFonts w:ascii="宋体" w:hAnsi="宋体" w:cs="宋体"/>
                <w:szCs w:val="21"/>
              </w:rPr>
            </w:pPr>
            <w:r>
              <w:rPr>
                <w:rFonts w:ascii="宋体" w:cs="宋体"/>
                <w:szCs w:val="21"/>
              </w:rPr>
              <w:t>S5.4</w:t>
            </w:r>
          </w:p>
        </w:tc>
        <w:tc>
          <w:tcPr>
            <w:tcW w:w="10004" w:type="dxa"/>
            <w:vAlign w:val="center"/>
          </w:tcPr>
          <w:p w:rsidR="008332D8" w:rsidRPr="00EC19AF" w:rsidRDefault="008332D8" w:rsidP="00263D98">
            <w:pPr>
              <w:spacing w:line="280" w:lineRule="exact"/>
              <w:ind w:firstLineChars="200" w:firstLine="420"/>
              <w:rPr>
                <w:rFonts w:ascii="宋体" w:hAnsi="宋体" w:cs="宋体"/>
                <w:szCs w:val="21"/>
              </w:rPr>
            </w:pPr>
            <w:r w:rsidRPr="00EC19AF">
              <w:rPr>
                <w:rFonts w:ascii="宋体" w:hAnsi="宋体" w:cs="宋体" w:hint="eastAsia"/>
                <w:szCs w:val="21"/>
              </w:rPr>
              <w:t>经了解公司用于在</w:t>
            </w:r>
            <w:r>
              <w:rPr>
                <w:rFonts w:ascii="宋体" w:hAnsi="宋体" w:cs="宋体" w:hint="eastAsia"/>
                <w:szCs w:val="21"/>
              </w:rPr>
              <w:t>环境、</w:t>
            </w:r>
            <w:r w:rsidRPr="00EC19AF">
              <w:rPr>
                <w:rFonts w:ascii="宋体" w:hAnsi="宋体" w:cs="宋体" w:hint="eastAsia"/>
                <w:szCs w:val="21"/>
              </w:rPr>
              <w:t>职业健康安全管理体系的开发、策划、实施、绩效评价和改进措施中与所有适用层次和职能的工作人员及其代表的协商和参与。</w:t>
            </w:r>
          </w:p>
          <w:p w:rsidR="0087403E" w:rsidRDefault="008332D8" w:rsidP="00263D98">
            <w:pPr>
              <w:spacing w:line="280" w:lineRule="exact"/>
              <w:ind w:firstLineChars="200" w:firstLine="420"/>
              <w:rPr>
                <w:rFonts w:ascii="宋体" w:hAnsi="宋体" w:cs="宋体" w:hint="eastAsia"/>
                <w:szCs w:val="21"/>
              </w:rPr>
            </w:pPr>
            <w:r w:rsidRPr="00EC19AF">
              <w:rPr>
                <w:rFonts w:ascii="宋体" w:hAnsi="宋体" w:cs="宋体" w:hint="eastAsia"/>
                <w:szCs w:val="21"/>
              </w:rPr>
              <w:t>公司任命</w:t>
            </w:r>
            <w:r w:rsidRPr="00E31E37">
              <w:rPr>
                <w:rFonts w:ascii="宋体" w:hAnsi="宋体" w:cs="宋体" w:hint="eastAsia"/>
                <w:szCs w:val="21"/>
              </w:rPr>
              <w:t>安全事务代表</w:t>
            </w:r>
            <w:r w:rsidRPr="00EC19AF">
              <w:rPr>
                <w:rFonts w:ascii="宋体" w:hAnsi="宋体" w:cs="宋体" w:hint="eastAsia"/>
                <w:szCs w:val="21"/>
              </w:rPr>
              <w:t>—</w:t>
            </w:r>
            <w:r w:rsidR="0087403E" w:rsidRPr="0087403E">
              <w:rPr>
                <w:rFonts w:ascii="宋体" w:hAnsi="宋体" w:cs="宋体" w:hint="eastAsia"/>
                <w:szCs w:val="21"/>
              </w:rPr>
              <w:t>王丽丽</w:t>
            </w:r>
          </w:p>
          <w:p w:rsidR="0087403E" w:rsidRPr="0087403E" w:rsidRDefault="0087403E" w:rsidP="0087403E">
            <w:pPr>
              <w:spacing w:line="280" w:lineRule="exact"/>
              <w:ind w:firstLineChars="200" w:firstLine="420"/>
              <w:rPr>
                <w:rFonts w:ascii="宋体" w:hAnsi="宋体" w:cs="宋体" w:hint="eastAsia"/>
                <w:szCs w:val="21"/>
              </w:rPr>
            </w:pPr>
            <w:r w:rsidRPr="0087403E">
              <w:rPr>
                <w:rFonts w:ascii="宋体" w:hAnsi="宋体" w:cs="宋体" w:hint="eastAsia"/>
                <w:szCs w:val="21"/>
              </w:rPr>
              <w:t>a)</w:t>
            </w:r>
            <w:r w:rsidRPr="0087403E">
              <w:rPr>
                <w:rFonts w:ascii="宋体" w:hAnsi="宋体" w:cs="宋体" w:hint="eastAsia"/>
                <w:szCs w:val="21"/>
              </w:rPr>
              <w:tab/>
              <w:t>参与公司发展战略和资源配置等重大问题的协商讨论与审查，参与职业健康安全方针和目标的制订和评审；</w:t>
            </w:r>
          </w:p>
          <w:p w:rsidR="0087403E" w:rsidRPr="0087403E" w:rsidRDefault="0087403E" w:rsidP="0087403E">
            <w:pPr>
              <w:spacing w:line="280" w:lineRule="exact"/>
              <w:ind w:firstLineChars="200" w:firstLine="420"/>
              <w:rPr>
                <w:rFonts w:ascii="宋体" w:hAnsi="宋体" w:cs="宋体" w:hint="eastAsia"/>
                <w:szCs w:val="21"/>
              </w:rPr>
            </w:pPr>
            <w:r w:rsidRPr="0087403E">
              <w:rPr>
                <w:rFonts w:ascii="宋体" w:hAnsi="宋体" w:cs="宋体" w:hint="eastAsia"/>
                <w:szCs w:val="21"/>
              </w:rPr>
              <w:t>b)</w:t>
            </w:r>
            <w:r w:rsidRPr="0087403E">
              <w:rPr>
                <w:rFonts w:ascii="宋体" w:hAnsi="宋体" w:cs="宋体" w:hint="eastAsia"/>
                <w:szCs w:val="21"/>
              </w:rPr>
              <w:tab/>
              <w:t>参与商讨影响工作场所职业健康安全的任何变化，在职业健康安全事务上收集和反映员工的意见，享有代表权；</w:t>
            </w:r>
          </w:p>
          <w:p w:rsidR="0087403E" w:rsidRPr="0087403E" w:rsidRDefault="0087403E" w:rsidP="0087403E">
            <w:pPr>
              <w:spacing w:line="280" w:lineRule="exact"/>
              <w:ind w:firstLineChars="200" w:firstLine="420"/>
              <w:rPr>
                <w:rFonts w:ascii="宋体" w:hAnsi="宋体" w:cs="宋体" w:hint="eastAsia"/>
                <w:szCs w:val="21"/>
              </w:rPr>
            </w:pPr>
            <w:r w:rsidRPr="0087403E">
              <w:rPr>
                <w:rFonts w:ascii="宋体" w:hAnsi="宋体" w:cs="宋体" w:hint="eastAsia"/>
                <w:szCs w:val="21"/>
              </w:rPr>
              <w:t>c)</w:t>
            </w:r>
            <w:r w:rsidRPr="0087403E">
              <w:rPr>
                <w:rFonts w:ascii="宋体" w:hAnsi="宋体" w:cs="宋体" w:hint="eastAsia"/>
                <w:szCs w:val="21"/>
              </w:rPr>
              <w:tab/>
              <w:t>参与危险源辨识、风险评价和确定控制措施；</w:t>
            </w:r>
          </w:p>
          <w:p w:rsidR="0087403E" w:rsidRPr="0087403E" w:rsidRDefault="0087403E" w:rsidP="0087403E">
            <w:pPr>
              <w:spacing w:line="280" w:lineRule="exact"/>
              <w:ind w:firstLineChars="200" w:firstLine="420"/>
              <w:rPr>
                <w:rFonts w:ascii="宋体" w:hAnsi="宋体" w:cs="宋体" w:hint="eastAsia"/>
                <w:szCs w:val="21"/>
              </w:rPr>
            </w:pPr>
            <w:r w:rsidRPr="0087403E">
              <w:rPr>
                <w:rFonts w:ascii="宋体" w:hAnsi="宋体" w:cs="宋体" w:hint="eastAsia"/>
                <w:szCs w:val="21"/>
              </w:rPr>
              <w:t>d)</w:t>
            </w:r>
            <w:r w:rsidRPr="0087403E">
              <w:rPr>
                <w:rFonts w:ascii="宋体" w:hAnsi="宋体" w:cs="宋体" w:hint="eastAsia"/>
                <w:szCs w:val="21"/>
              </w:rPr>
              <w:tab/>
              <w:t>参与职业健康安全管理方案和运行准则实施及适用法律法规遵守情况的监督与检查；</w:t>
            </w:r>
          </w:p>
          <w:p w:rsidR="008332D8" w:rsidRDefault="0087403E" w:rsidP="0087403E">
            <w:pPr>
              <w:spacing w:line="280" w:lineRule="exact"/>
              <w:ind w:firstLineChars="200" w:firstLine="420"/>
              <w:rPr>
                <w:rFonts w:ascii="宋体" w:hAnsi="宋体" w:cs="宋体"/>
                <w:szCs w:val="21"/>
              </w:rPr>
            </w:pPr>
            <w:r w:rsidRPr="0087403E">
              <w:rPr>
                <w:rFonts w:ascii="宋体" w:hAnsi="宋体" w:cs="宋体" w:hint="eastAsia"/>
                <w:szCs w:val="21"/>
              </w:rPr>
              <w:t>e)</w:t>
            </w:r>
            <w:r w:rsidRPr="0087403E">
              <w:rPr>
                <w:rFonts w:ascii="宋体" w:hAnsi="宋体" w:cs="宋体" w:hint="eastAsia"/>
                <w:szCs w:val="21"/>
              </w:rPr>
              <w:tab/>
              <w:t>参与事故、事件和职业病的调查与处理。</w:t>
            </w:r>
          </w:p>
        </w:tc>
        <w:tc>
          <w:tcPr>
            <w:tcW w:w="1585" w:type="dxa"/>
          </w:tcPr>
          <w:p w:rsidR="008332D8" w:rsidRDefault="004E5353">
            <w:r>
              <w:rPr>
                <w:rFonts w:hint="eastAsia"/>
              </w:rPr>
              <w:t>Y</w:t>
            </w:r>
          </w:p>
        </w:tc>
      </w:tr>
      <w:tr w:rsidR="008332D8">
        <w:trPr>
          <w:trHeight w:val="2110"/>
        </w:trPr>
        <w:tc>
          <w:tcPr>
            <w:tcW w:w="2160" w:type="dxa"/>
            <w:vAlign w:val="center"/>
          </w:tcPr>
          <w:p w:rsidR="008332D8" w:rsidRDefault="008332D8">
            <w:r>
              <w:rPr>
                <w:rFonts w:hint="eastAsia"/>
              </w:rPr>
              <w:t>应对风险和机会的策划</w:t>
            </w:r>
          </w:p>
        </w:tc>
        <w:tc>
          <w:tcPr>
            <w:tcW w:w="960" w:type="dxa"/>
            <w:vAlign w:val="center"/>
          </w:tcPr>
          <w:p w:rsidR="008332D8" w:rsidRDefault="008332D8">
            <w:r>
              <w:t>E</w:t>
            </w:r>
            <w:r>
              <w:rPr>
                <w:rFonts w:hint="eastAsia"/>
              </w:rPr>
              <w:t>S</w:t>
            </w:r>
          </w:p>
          <w:p w:rsidR="008332D8" w:rsidRDefault="008332D8">
            <w:r>
              <w:rPr>
                <w:rFonts w:hint="eastAsia"/>
              </w:rPr>
              <w:t>6.1.1</w:t>
            </w:r>
          </w:p>
        </w:tc>
        <w:tc>
          <w:tcPr>
            <w:tcW w:w="10004" w:type="dxa"/>
            <w:vAlign w:val="center"/>
          </w:tcPr>
          <w:p w:rsidR="00131745" w:rsidRDefault="00131745" w:rsidP="00131745">
            <w:pPr>
              <w:rPr>
                <w:rFonts w:hint="eastAsia"/>
              </w:rPr>
            </w:pPr>
            <w:r>
              <w:rPr>
                <w:rFonts w:hint="eastAsia"/>
              </w:rPr>
              <w:t>1.</w:t>
            </w:r>
            <w:r>
              <w:rPr>
                <w:rFonts w:hint="eastAsia"/>
              </w:rPr>
              <w:t>外部因素主要有：</w:t>
            </w:r>
            <w:r>
              <w:rPr>
                <w:rFonts w:hint="eastAsia"/>
              </w:rPr>
              <w:t>a)</w:t>
            </w:r>
            <w:r>
              <w:rPr>
                <w:rFonts w:hint="eastAsia"/>
              </w:rPr>
              <w:t>社会和文化、政治、法律、监管、金融、技术、经济、自然环境和竞争环境；</w:t>
            </w:r>
            <w:r>
              <w:rPr>
                <w:rFonts w:hint="eastAsia"/>
              </w:rPr>
              <w:t>b)</w:t>
            </w:r>
            <w:r>
              <w:rPr>
                <w:rFonts w:hint="eastAsia"/>
              </w:rPr>
              <w:t>影响公司管理目标的主要驱动和趋势；</w:t>
            </w:r>
            <w:r>
              <w:rPr>
                <w:rFonts w:hint="eastAsia"/>
              </w:rPr>
              <w:t>c)</w:t>
            </w:r>
            <w:r>
              <w:rPr>
                <w:rFonts w:hint="eastAsia"/>
              </w:rPr>
              <w:t>与外部利益相关者的价值观的关系。如国家政策、标准、法律法规及其他要求的变动等；</w:t>
            </w:r>
          </w:p>
          <w:p w:rsidR="00131745" w:rsidRDefault="00131745" w:rsidP="00131745">
            <w:pPr>
              <w:rPr>
                <w:rFonts w:hint="eastAsia"/>
              </w:rPr>
            </w:pPr>
            <w:r>
              <w:rPr>
                <w:rFonts w:hint="eastAsia"/>
              </w:rPr>
              <w:t>2.</w:t>
            </w:r>
            <w:r>
              <w:rPr>
                <w:rFonts w:hint="eastAsia"/>
              </w:rPr>
              <w:t>内部因素包括：</w:t>
            </w:r>
            <w:r>
              <w:rPr>
                <w:rFonts w:hint="eastAsia"/>
              </w:rPr>
              <w:t>a)</w:t>
            </w:r>
            <w:r>
              <w:rPr>
                <w:rFonts w:hint="eastAsia"/>
              </w:rPr>
              <w:t>组织机构，角色和责任；</w:t>
            </w:r>
            <w:r>
              <w:rPr>
                <w:rFonts w:hint="eastAsia"/>
              </w:rPr>
              <w:t>b)</w:t>
            </w:r>
            <w:r>
              <w:rPr>
                <w:rFonts w:hint="eastAsia"/>
              </w:rPr>
              <w:t>政策、目标、实现目标的战略；</w:t>
            </w:r>
            <w:r>
              <w:rPr>
                <w:rFonts w:hint="eastAsia"/>
              </w:rPr>
              <w:t>c)</w:t>
            </w:r>
            <w:r>
              <w:rPr>
                <w:rFonts w:hint="eastAsia"/>
              </w:rPr>
              <w:t>能力、资源和知识（资本、时间、人、能力、流程、系统和技术等）；</w:t>
            </w:r>
            <w:r>
              <w:rPr>
                <w:rFonts w:hint="eastAsia"/>
              </w:rPr>
              <w:t>d)</w:t>
            </w:r>
            <w:r>
              <w:rPr>
                <w:rFonts w:hint="eastAsia"/>
              </w:rPr>
              <w:t>内部利益相关者的价值观与组织文化之间的关系；</w:t>
            </w:r>
            <w:r>
              <w:rPr>
                <w:rFonts w:hint="eastAsia"/>
              </w:rPr>
              <w:t>e)</w:t>
            </w:r>
            <w:r>
              <w:rPr>
                <w:rFonts w:hint="eastAsia"/>
              </w:rPr>
              <w:t>信息系统、信息流和决策流程；</w:t>
            </w:r>
            <w:r>
              <w:rPr>
                <w:rFonts w:hint="eastAsia"/>
              </w:rPr>
              <w:t>f)</w:t>
            </w:r>
            <w:r>
              <w:rPr>
                <w:rFonts w:hint="eastAsia"/>
              </w:rPr>
              <w:t>合同关系的形成和范围。</w:t>
            </w:r>
          </w:p>
          <w:p w:rsidR="00131745" w:rsidRDefault="00131745" w:rsidP="00131745">
            <w:pPr>
              <w:rPr>
                <w:rFonts w:hint="eastAsia"/>
              </w:rPr>
            </w:pPr>
            <w:r>
              <w:rPr>
                <w:rFonts w:hint="eastAsia"/>
              </w:rPr>
              <w:t>3.</w:t>
            </w:r>
            <w:r>
              <w:rPr>
                <w:rFonts w:hint="eastAsia"/>
              </w:rPr>
              <w:t>在进行体系策划时，公司领导层考虑该公司所处的内外环境和问题，以及相关方的要求，识别和确定该公司资质范围内工程设计；工程项目管理中存在的影响设计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rsidR="00131745" w:rsidRDefault="00131745" w:rsidP="00131745">
            <w:pPr>
              <w:rPr>
                <w:rFonts w:hint="eastAsia"/>
              </w:rPr>
            </w:pPr>
            <w:r>
              <w:rPr>
                <w:rFonts w:hint="eastAsia"/>
              </w:rPr>
              <w:t>公司存在的风险和机遇主要有：</w:t>
            </w:r>
          </w:p>
          <w:p w:rsidR="00131745" w:rsidRDefault="00131745" w:rsidP="00131745">
            <w:pPr>
              <w:rPr>
                <w:rFonts w:hint="eastAsia"/>
              </w:rPr>
            </w:pPr>
            <w:r>
              <w:rPr>
                <w:rFonts w:hint="eastAsia"/>
              </w:rPr>
              <w:t>a</w:t>
            </w:r>
            <w:r>
              <w:rPr>
                <w:rFonts w:hint="eastAsia"/>
              </w:rPr>
              <w:t>）城市园林绿化；花卉的销售管理；由于人员的专业知识不足，工程质量不合格。</w:t>
            </w:r>
          </w:p>
          <w:p w:rsidR="00131745" w:rsidRDefault="00131745" w:rsidP="00131745">
            <w:pPr>
              <w:rPr>
                <w:rFonts w:hint="eastAsia"/>
              </w:rPr>
            </w:pPr>
            <w:r>
              <w:rPr>
                <w:rFonts w:hint="eastAsia"/>
              </w:rPr>
              <w:t>b</w:t>
            </w:r>
            <w:r>
              <w:rPr>
                <w:rFonts w:hint="eastAsia"/>
              </w:rPr>
              <w:t>）城市园林绿化；花卉的销售管理；由于人员的环境保护、安全意识不够，造成意外环境污染和工伤事故。</w:t>
            </w:r>
          </w:p>
          <w:p w:rsidR="00131745" w:rsidRDefault="00131745" w:rsidP="00131745">
            <w:pPr>
              <w:rPr>
                <w:rFonts w:hint="eastAsia"/>
              </w:rPr>
            </w:pPr>
            <w:r>
              <w:rPr>
                <w:rFonts w:hint="eastAsia"/>
              </w:rPr>
              <w:t>c</w:t>
            </w:r>
            <w:r>
              <w:rPr>
                <w:rFonts w:hint="eastAsia"/>
              </w:rPr>
              <w:t>）城市园林绿化；花卉的销售管理；由于设备故障，造成人员意外伤害、触电事故。</w:t>
            </w:r>
          </w:p>
          <w:p w:rsidR="00131745" w:rsidRDefault="00131745" w:rsidP="00131745">
            <w:pPr>
              <w:rPr>
                <w:rFonts w:hint="eastAsia"/>
              </w:rPr>
            </w:pPr>
            <w:r>
              <w:rPr>
                <w:rFonts w:hint="eastAsia"/>
              </w:rPr>
              <w:t>d</w:t>
            </w:r>
            <w:r>
              <w:rPr>
                <w:rFonts w:hint="eastAsia"/>
              </w:rPr>
              <w:t>城市园林绿化；花卉的销售管理；由于作业指导书、安全作业规程不足，使得服务质量不合格和人员安全事件的发生。</w:t>
            </w:r>
          </w:p>
          <w:p w:rsidR="00131745" w:rsidRDefault="00131745" w:rsidP="00131745">
            <w:pPr>
              <w:rPr>
                <w:rFonts w:hint="eastAsia"/>
              </w:rPr>
            </w:pPr>
            <w:r>
              <w:rPr>
                <w:rFonts w:hint="eastAsia"/>
              </w:rPr>
              <w:t>f</w:t>
            </w:r>
            <w:r>
              <w:rPr>
                <w:rFonts w:hint="eastAsia"/>
              </w:rPr>
              <w:t>）采购的材料不合格，造成服务的不合格。</w:t>
            </w:r>
          </w:p>
          <w:p w:rsidR="00131745" w:rsidRDefault="00131745" w:rsidP="00131745">
            <w:pPr>
              <w:rPr>
                <w:rFonts w:hint="eastAsia"/>
              </w:rPr>
            </w:pPr>
            <w:r>
              <w:rPr>
                <w:rFonts w:hint="eastAsia"/>
              </w:rPr>
              <w:t>d</w:t>
            </w:r>
            <w:r>
              <w:rPr>
                <w:rFonts w:hint="eastAsia"/>
              </w:rPr>
              <w:t>）违反相关的法律法规，影响公司的社会形象，遵守法规提高公司的社会形象。</w:t>
            </w:r>
          </w:p>
          <w:p w:rsidR="00131745" w:rsidRDefault="00131745" w:rsidP="00131745">
            <w:pPr>
              <w:rPr>
                <w:rFonts w:hint="eastAsia"/>
              </w:rPr>
            </w:pPr>
            <w:r>
              <w:rPr>
                <w:rFonts w:hint="eastAsia"/>
              </w:rPr>
              <w:t>h</w:t>
            </w:r>
            <w:r>
              <w:rPr>
                <w:rFonts w:hint="eastAsia"/>
              </w:rPr>
              <w:t>）公司潜在紧急情况，如火灾、触电、车辆伤害、物体打击等。</w:t>
            </w:r>
          </w:p>
          <w:p w:rsidR="00131745" w:rsidRDefault="00131745" w:rsidP="00131745">
            <w:pPr>
              <w:rPr>
                <w:rFonts w:hint="eastAsia"/>
              </w:rPr>
            </w:pPr>
            <w:r>
              <w:rPr>
                <w:rFonts w:hint="eastAsia"/>
              </w:rPr>
              <w:t>I</w:t>
            </w:r>
            <w:r>
              <w:rPr>
                <w:rFonts w:hint="eastAsia"/>
              </w:rPr>
              <w:t>）经营方面的风险如</w:t>
            </w:r>
            <w:r>
              <w:rPr>
                <w:rFonts w:hint="eastAsia"/>
              </w:rPr>
              <w:t>PPP</w:t>
            </w:r>
            <w:r>
              <w:rPr>
                <w:rFonts w:hint="eastAsia"/>
              </w:rPr>
              <w:t>、资金运行等</w:t>
            </w:r>
          </w:p>
          <w:p w:rsidR="00131745" w:rsidRDefault="00131745" w:rsidP="00131745">
            <w:pPr>
              <w:rPr>
                <w:rFonts w:hint="eastAsia"/>
              </w:rPr>
            </w:pPr>
            <w:r>
              <w:rPr>
                <w:rFonts w:hint="eastAsia"/>
              </w:rPr>
              <w:t>应对这些风险编制了《管理手册》、《程序文件》及《管理制度》。</w:t>
            </w:r>
          </w:p>
          <w:p w:rsidR="00131745" w:rsidRDefault="00131745" w:rsidP="00131745">
            <w:pPr>
              <w:rPr>
                <w:rFonts w:hint="eastAsia"/>
              </w:rPr>
            </w:pPr>
            <w:r>
              <w:rPr>
                <w:rFonts w:hint="eastAsia"/>
              </w:rPr>
              <w:t>提供有《环境安全运行管理制度》，内容包括环境因素、危险源的识别、评价、汇总；重要环境因素和不可接受风险的控制。</w:t>
            </w:r>
          </w:p>
          <w:p w:rsidR="00131745" w:rsidRDefault="00131745" w:rsidP="00131745">
            <w:pPr>
              <w:rPr>
                <w:rFonts w:hint="eastAsia"/>
              </w:rPr>
            </w:pPr>
            <w:r>
              <w:rPr>
                <w:rFonts w:hint="eastAsia"/>
              </w:rPr>
              <w:t>公司对识别的重要环境因素及不可接受风险，对其进行监控并贯穿其整个生命周期</w:t>
            </w:r>
          </w:p>
          <w:p w:rsidR="008332D8" w:rsidRDefault="008332D8"/>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pPr>
              <w:rPr>
                <w:szCs w:val="22"/>
              </w:rPr>
            </w:pPr>
            <w:r>
              <w:rPr>
                <w:rFonts w:hint="eastAsia"/>
                <w:szCs w:val="22"/>
              </w:rPr>
              <w:t>策划措施</w:t>
            </w:r>
          </w:p>
        </w:tc>
        <w:tc>
          <w:tcPr>
            <w:tcW w:w="960" w:type="dxa"/>
            <w:vAlign w:val="center"/>
          </w:tcPr>
          <w:p w:rsidR="008332D8" w:rsidRDefault="008332D8">
            <w:pPr>
              <w:rPr>
                <w:szCs w:val="22"/>
              </w:rPr>
            </w:pPr>
            <w:r>
              <w:rPr>
                <w:rFonts w:hint="eastAsia"/>
                <w:szCs w:val="22"/>
              </w:rPr>
              <w:t>ES</w:t>
            </w:r>
          </w:p>
          <w:p w:rsidR="008332D8" w:rsidRDefault="008332D8">
            <w:pPr>
              <w:rPr>
                <w:szCs w:val="22"/>
              </w:rPr>
            </w:pPr>
            <w:r>
              <w:rPr>
                <w:rFonts w:hint="eastAsia"/>
                <w:szCs w:val="22"/>
              </w:rPr>
              <w:t>6.1.4</w:t>
            </w:r>
          </w:p>
        </w:tc>
        <w:tc>
          <w:tcPr>
            <w:tcW w:w="10004" w:type="dxa"/>
            <w:vAlign w:val="center"/>
          </w:tcPr>
          <w:p w:rsidR="008332D8" w:rsidRDefault="00641F40">
            <w:pPr>
              <w:rPr>
                <w:szCs w:val="22"/>
              </w:rPr>
            </w:pPr>
            <w:r w:rsidRPr="00641F40">
              <w:rPr>
                <w:rFonts w:hint="eastAsia"/>
                <w:szCs w:val="22"/>
              </w:rPr>
              <w:t>在策划应对风险和机遇的措施时，行政人事部综合考虑了企业所处的环境、重要环境因素、合规义务，以及面对的风险和机遇，制定了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r>
              <w:rPr>
                <w:rFonts w:hint="eastAsia"/>
              </w:rPr>
              <w:t>目标指标</w:t>
            </w:r>
          </w:p>
        </w:tc>
        <w:tc>
          <w:tcPr>
            <w:tcW w:w="960" w:type="dxa"/>
            <w:vAlign w:val="center"/>
          </w:tcPr>
          <w:p w:rsidR="008332D8" w:rsidRDefault="008332D8">
            <w:r>
              <w:t>E</w:t>
            </w:r>
            <w:r>
              <w:rPr>
                <w:rFonts w:hint="eastAsia"/>
              </w:rPr>
              <w:t>S</w:t>
            </w:r>
          </w:p>
          <w:p w:rsidR="008332D8" w:rsidRDefault="008332D8">
            <w:r>
              <w:t>6.2</w:t>
            </w:r>
          </w:p>
        </w:tc>
        <w:tc>
          <w:tcPr>
            <w:tcW w:w="10004" w:type="dxa"/>
            <w:vAlign w:val="center"/>
          </w:tcPr>
          <w:p w:rsidR="00E37E4A" w:rsidRDefault="00E37E4A" w:rsidP="00E37E4A">
            <w:pPr>
              <w:rPr>
                <w:rFonts w:hint="eastAsia"/>
              </w:rPr>
            </w:pPr>
            <w:r>
              <w:rPr>
                <w:rFonts w:hint="eastAsia"/>
              </w:rPr>
              <w:t>公司环境、职业健康安全目标</w:t>
            </w:r>
            <w:r>
              <w:rPr>
                <w:rFonts w:hint="eastAsia"/>
              </w:rPr>
              <w:t>:</w:t>
            </w:r>
          </w:p>
          <w:p w:rsidR="00E37E4A" w:rsidRDefault="00E37E4A" w:rsidP="00E37E4A">
            <w:pPr>
              <w:rPr>
                <w:rFonts w:hint="eastAsia"/>
              </w:rPr>
            </w:pPr>
            <w:r>
              <w:rPr>
                <w:rFonts w:hint="eastAsia"/>
              </w:rPr>
              <w:t>1</w:t>
            </w:r>
            <w:r>
              <w:rPr>
                <w:rFonts w:hint="eastAsia"/>
              </w:rPr>
              <w:t>）</w:t>
            </w:r>
            <w:r>
              <w:rPr>
                <w:rFonts w:hint="eastAsia"/>
              </w:rPr>
              <w:tab/>
            </w:r>
            <w:r>
              <w:rPr>
                <w:rFonts w:hint="eastAsia"/>
              </w:rPr>
              <w:t>固体废弃物：分类收集回收率</w:t>
            </w:r>
            <w:r>
              <w:rPr>
                <w:rFonts w:hint="eastAsia"/>
              </w:rPr>
              <w:t>100%</w:t>
            </w:r>
            <w:r>
              <w:rPr>
                <w:rFonts w:hint="eastAsia"/>
              </w:rPr>
              <w:t>；</w:t>
            </w:r>
          </w:p>
          <w:p w:rsidR="00E37E4A" w:rsidRDefault="00E37E4A" w:rsidP="00E37E4A">
            <w:pPr>
              <w:rPr>
                <w:rFonts w:hint="eastAsia"/>
              </w:rPr>
            </w:pPr>
            <w:r>
              <w:rPr>
                <w:rFonts w:hint="eastAsia"/>
              </w:rPr>
              <w:t>2</w:t>
            </w:r>
            <w:r>
              <w:rPr>
                <w:rFonts w:hint="eastAsia"/>
              </w:rPr>
              <w:t>）</w:t>
            </w:r>
            <w:r>
              <w:rPr>
                <w:rFonts w:hint="eastAsia"/>
              </w:rPr>
              <w:tab/>
            </w:r>
            <w:r>
              <w:rPr>
                <w:rFonts w:hint="eastAsia"/>
              </w:rPr>
              <w:t>环境污染事故发生率为</w:t>
            </w:r>
            <w:r>
              <w:rPr>
                <w:rFonts w:hint="eastAsia"/>
              </w:rPr>
              <w:t>0</w:t>
            </w:r>
            <w:r>
              <w:rPr>
                <w:rFonts w:hint="eastAsia"/>
              </w:rPr>
              <w:t>；</w:t>
            </w:r>
          </w:p>
          <w:p w:rsidR="00E37E4A" w:rsidRDefault="00E37E4A" w:rsidP="00E37E4A">
            <w:pPr>
              <w:rPr>
                <w:rFonts w:hint="eastAsia"/>
              </w:rPr>
            </w:pPr>
            <w:r>
              <w:rPr>
                <w:rFonts w:hint="eastAsia"/>
              </w:rPr>
              <w:t>3</w:t>
            </w:r>
            <w:r>
              <w:rPr>
                <w:rFonts w:hint="eastAsia"/>
              </w:rPr>
              <w:t>）</w:t>
            </w:r>
            <w:r>
              <w:rPr>
                <w:rFonts w:hint="eastAsia"/>
              </w:rPr>
              <w:tab/>
            </w:r>
            <w:r>
              <w:rPr>
                <w:rFonts w:hint="eastAsia"/>
              </w:rPr>
              <w:t>火灾发生率</w:t>
            </w:r>
            <w:r>
              <w:rPr>
                <w:rFonts w:hint="eastAsia"/>
              </w:rPr>
              <w:t xml:space="preserve">0 </w:t>
            </w:r>
            <w:r>
              <w:rPr>
                <w:rFonts w:hint="eastAsia"/>
              </w:rPr>
              <w:t>；</w:t>
            </w:r>
          </w:p>
          <w:p w:rsidR="00E37E4A" w:rsidRDefault="00E37E4A" w:rsidP="00E37E4A">
            <w:pPr>
              <w:rPr>
                <w:rFonts w:hint="eastAsia"/>
              </w:rPr>
            </w:pPr>
            <w:r>
              <w:rPr>
                <w:rFonts w:hint="eastAsia"/>
              </w:rPr>
              <w:t>4</w:t>
            </w:r>
            <w:r>
              <w:rPr>
                <w:rFonts w:hint="eastAsia"/>
              </w:rPr>
              <w:t>）无重大安全事件发生</w:t>
            </w:r>
          </w:p>
          <w:p w:rsidR="008332D8" w:rsidRDefault="008332D8" w:rsidP="00E37E4A">
            <w:r>
              <w:rPr>
                <w:rFonts w:hint="eastAsia"/>
              </w:rPr>
              <w:t>公司制定有《环境管理方案》、《职业健康安全管理方案》，管理目标由总经理负责组织制定，并在公司各部门进行分解，定期进行检查考核。</w:t>
            </w:r>
          </w:p>
        </w:tc>
        <w:tc>
          <w:tcPr>
            <w:tcW w:w="1585" w:type="dxa"/>
          </w:tcPr>
          <w:p w:rsidR="008332D8" w:rsidRDefault="008332D8">
            <w:r>
              <w:rPr>
                <w:rFonts w:hint="eastAsia"/>
              </w:rPr>
              <w:t>Y</w:t>
            </w:r>
          </w:p>
        </w:tc>
      </w:tr>
      <w:tr w:rsidR="008332D8">
        <w:trPr>
          <w:trHeight w:val="1222"/>
        </w:trPr>
        <w:tc>
          <w:tcPr>
            <w:tcW w:w="2160" w:type="dxa"/>
            <w:vAlign w:val="center"/>
          </w:tcPr>
          <w:p w:rsidR="008332D8" w:rsidRDefault="008332D8">
            <w:r>
              <w:rPr>
                <w:rFonts w:hint="eastAsia"/>
              </w:rPr>
              <w:t>资源提供</w:t>
            </w:r>
          </w:p>
        </w:tc>
        <w:tc>
          <w:tcPr>
            <w:tcW w:w="960" w:type="dxa"/>
            <w:vAlign w:val="center"/>
          </w:tcPr>
          <w:p w:rsidR="008332D8" w:rsidRDefault="008332D8">
            <w:r>
              <w:t>E</w:t>
            </w:r>
            <w:r>
              <w:rPr>
                <w:rFonts w:hint="eastAsia"/>
              </w:rPr>
              <w:t>S</w:t>
            </w:r>
          </w:p>
          <w:p w:rsidR="008332D8" w:rsidRDefault="008332D8">
            <w:r>
              <w:t>7.1</w:t>
            </w:r>
          </w:p>
        </w:tc>
        <w:tc>
          <w:tcPr>
            <w:tcW w:w="10004" w:type="dxa"/>
            <w:vAlign w:val="center"/>
          </w:tcPr>
          <w:p w:rsidR="008332D8" w:rsidRDefault="008332D8">
            <w:r>
              <w:rPr>
                <w:rFonts w:hint="eastAsia"/>
              </w:rPr>
              <w:t>公司为了实施管理体系并持续改进其有效性，增强顾客满意度，提供了各方面的资源保证。</w:t>
            </w:r>
          </w:p>
          <w:p w:rsidR="008332D8" w:rsidRDefault="008332D8">
            <w:r>
              <w:rPr>
                <w:rFonts w:hint="eastAsia"/>
              </w:rPr>
              <w:t>1</w:t>
            </w:r>
            <w:r>
              <w:rPr>
                <w:rFonts w:hint="eastAsia"/>
              </w:rPr>
              <w:t>、人力资源：企业目前在职员工</w:t>
            </w:r>
            <w:r w:rsidR="00DA1997">
              <w:rPr>
                <w:rFonts w:hint="eastAsia"/>
              </w:rPr>
              <w:t>15</w:t>
            </w:r>
            <w:r>
              <w:rPr>
                <w:rFonts w:hint="eastAsia"/>
              </w:rPr>
              <w:t>人，职工队伍相对稳定，实践经验丰富；</w:t>
            </w:r>
          </w:p>
          <w:p w:rsidR="008332D8" w:rsidRDefault="008332D8">
            <w:r>
              <w:rPr>
                <w:rFonts w:hint="eastAsia"/>
              </w:rPr>
              <w:t>2</w:t>
            </w:r>
            <w:r>
              <w:rPr>
                <w:rFonts w:hint="eastAsia"/>
              </w:rPr>
              <w:t>、办公设施：</w:t>
            </w:r>
            <w:r>
              <w:rPr>
                <w:rFonts w:hint="eastAsia"/>
              </w:rPr>
              <w:t xml:space="preserve"> </w:t>
            </w:r>
            <w:r>
              <w:rPr>
                <w:rFonts w:hint="eastAsia"/>
              </w:rPr>
              <w:t>电脑、电话、打印机等，满足办公需求；</w:t>
            </w:r>
            <w:r w:rsidR="0086764E" w:rsidRPr="0086764E">
              <w:rPr>
                <w:rFonts w:hint="eastAsia"/>
              </w:rPr>
              <w:t>环保及消防设施：垃圾桶、灭火器</w:t>
            </w:r>
          </w:p>
          <w:p w:rsidR="008332D8" w:rsidRDefault="008332D8">
            <w:r>
              <w:rPr>
                <w:rFonts w:hint="eastAsia"/>
              </w:rPr>
              <w:t>3</w:t>
            </w:r>
            <w:r>
              <w:rPr>
                <w:rFonts w:hint="eastAsia"/>
              </w:rPr>
              <w:t>、工作环境：办公区域面积</w:t>
            </w:r>
            <w:r w:rsidR="00DA1997">
              <w:rPr>
                <w:rFonts w:hint="eastAsia"/>
              </w:rPr>
              <w:t>180</w:t>
            </w:r>
            <w:r>
              <w:rPr>
                <w:rFonts w:hint="eastAsia"/>
              </w:rPr>
              <w:t>平米；</w:t>
            </w:r>
            <w:r>
              <w:rPr>
                <w:rFonts w:hint="eastAsia"/>
              </w:rPr>
              <w:t xml:space="preserve"> </w:t>
            </w:r>
            <w:r>
              <w:rPr>
                <w:rFonts w:hint="eastAsia"/>
              </w:rPr>
              <w:t>布局合理，场所卫生干净整洁，工作环境良好。</w:t>
            </w:r>
          </w:p>
          <w:p w:rsidR="00DA1997" w:rsidRPr="00DA1997" w:rsidRDefault="008332D8" w:rsidP="00DA1997">
            <w:pPr>
              <w:rPr>
                <w:rFonts w:hint="eastAsia"/>
                <w:szCs w:val="22"/>
              </w:rPr>
            </w:pPr>
            <w:r>
              <w:rPr>
                <w:rFonts w:hint="eastAsia"/>
                <w:szCs w:val="22"/>
              </w:rPr>
              <w:t>4</w:t>
            </w:r>
            <w:r>
              <w:rPr>
                <w:rFonts w:hint="eastAsia"/>
                <w:szCs w:val="22"/>
              </w:rPr>
              <w:t>、</w:t>
            </w:r>
            <w:r w:rsidR="00DA1997" w:rsidRPr="00DA1997">
              <w:rPr>
                <w:rFonts w:hint="eastAsia"/>
                <w:szCs w:val="22"/>
              </w:rPr>
              <w:t>绿化服务设备；铁锹、铁镐、手据、园艺剪、割草机、粗枝剪、打草机等</w:t>
            </w:r>
          </w:p>
          <w:p w:rsidR="008332D8" w:rsidRDefault="008332D8">
            <w:r>
              <w:rPr>
                <w:rFonts w:hint="eastAsia"/>
              </w:rPr>
              <w:t>5</w:t>
            </w:r>
            <w:r>
              <w:rPr>
                <w:rFonts w:hint="eastAsia"/>
              </w:rPr>
              <w:t>、资金支持：注册资金</w:t>
            </w:r>
            <w:r>
              <w:rPr>
                <w:rFonts w:hint="eastAsia"/>
              </w:rPr>
              <w:t>2</w:t>
            </w:r>
            <w:r w:rsidR="0086764E">
              <w:rPr>
                <w:rFonts w:hint="eastAsia"/>
              </w:rPr>
              <w:t>0</w:t>
            </w:r>
            <w:r>
              <w:rPr>
                <w:rFonts w:hint="eastAsia"/>
              </w:rPr>
              <w:t>00</w:t>
            </w:r>
            <w:r>
              <w:rPr>
                <w:rFonts w:hint="eastAsia"/>
              </w:rPr>
              <w:t>万元。</w:t>
            </w:r>
          </w:p>
          <w:p w:rsidR="008332D8" w:rsidRDefault="008332D8">
            <w:pPr>
              <w:rPr>
                <w:szCs w:val="22"/>
              </w:rPr>
            </w:pPr>
            <w:r>
              <w:rPr>
                <w:rFonts w:hint="eastAsia"/>
              </w:rPr>
              <w:t>6</w:t>
            </w:r>
            <w:r>
              <w:rPr>
                <w:rFonts w:hint="eastAsia"/>
              </w:rPr>
              <w:t>、组织的知识：</w:t>
            </w:r>
            <w:r>
              <w:rPr>
                <w:rFonts w:hint="eastAsia"/>
                <w:szCs w:val="22"/>
              </w:rPr>
              <w:t>公司从内外部收集知识，通过公司内部的培训、会议等内部等方式进行内部的知识分享，并应用于管理体系。结合不断变化的需求和发展趋势，进行知识的创新。</w:t>
            </w:r>
            <w:r>
              <w:rPr>
                <w:rFonts w:hint="eastAsia"/>
                <w:szCs w:val="22"/>
              </w:rPr>
              <w:t xml:space="preserve"> </w:t>
            </w:r>
          </w:p>
          <w:p w:rsidR="008332D8" w:rsidRDefault="008332D8">
            <w:r>
              <w:rPr>
                <w:rFonts w:hint="eastAsia"/>
              </w:rPr>
              <w:t>基础资源满足要求。</w:t>
            </w:r>
          </w:p>
        </w:tc>
        <w:tc>
          <w:tcPr>
            <w:tcW w:w="1585" w:type="dxa"/>
          </w:tcPr>
          <w:p w:rsidR="008332D8" w:rsidRDefault="004E5353">
            <w:r>
              <w:rPr>
                <w:rFonts w:hint="eastAsia"/>
              </w:rPr>
              <w:t>Y</w:t>
            </w:r>
          </w:p>
        </w:tc>
      </w:tr>
      <w:tr w:rsidR="00827E96" w:rsidTr="00555034">
        <w:trPr>
          <w:trHeight w:val="405"/>
        </w:trPr>
        <w:tc>
          <w:tcPr>
            <w:tcW w:w="2160" w:type="dxa"/>
            <w:vAlign w:val="center"/>
          </w:tcPr>
          <w:p w:rsidR="00827E96" w:rsidRDefault="00827E96" w:rsidP="0043065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绩效测量和监视</w:t>
            </w:r>
          </w:p>
        </w:tc>
        <w:tc>
          <w:tcPr>
            <w:tcW w:w="960" w:type="dxa"/>
            <w:vAlign w:val="center"/>
          </w:tcPr>
          <w:p w:rsidR="00827E96" w:rsidRDefault="00827E96" w:rsidP="0043065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w:t>
            </w:r>
          </w:p>
          <w:p w:rsidR="00827E96" w:rsidRDefault="00827E96" w:rsidP="0043065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827E96" w:rsidRDefault="00827E96" w:rsidP="00430652">
            <w:pPr>
              <w:rPr>
                <w:rFonts w:asciiTheme="minorEastAsia" w:eastAsiaTheme="minorEastAsia" w:hAnsiTheme="minorEastAsia" w:cstheme="minorEastAsia"/>
                <w:szCs w:val="21"/>
              </w:rPr>
            </w:pPr>
          </w:p>
        </w:tc>
        <w:tc>
          <w:tcPr>
            <w:tcW w:w="10004" w:type="dxa"/>
          </w:tcPr>
          <w:p w:rsidR="00827E96" w:rsidRDefault="00827E96" w:rsidP="0043065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rsidR="00827E96" w:rsidRDefault="00827E96" w:rsidP="0043065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查阅“环境和职业健康安全目标指标完成情况检查表”，均完成目标考核要求。</w:t>
            </w:r>
          </w:p>
          <w:p w:rsidR="00827E96" w:rsidRDefault="00827E96" w:rsidP="00430652">
            <w:r>
              <w:rPr>
                <w:rFonts w:asciiTheme="minorEastAsia" w:eastAsiaTheme="minorEastAsia" w:hAnsiTheme="minorEastAsia" w:cstheme="minorEastAsia" w:hint="eastAsia"/>
                <w:szCs w:val="21"/>
              </w:rPr>
              <w:t>环境和职业健康安全运行管理检查情况：抽查2020年1-9月份《环境、安全检查表》， 检查人-</w:t>
            </w:r>
            <w:r>
              <w:rPr>
                <w:rFonts w:hint="eastAsia"/>
              </w:rPr>
              <w:t>张志刚</w:t>
            </w:r>
            <w:r>
              <w:rPr>
                <w:rFonts w:asciiTheme="minorEastAsia" w:eastAsiaTheme="minorEastAsia" w:hAnsiTheme="minorEastAsia" w:cstheme="minorEastAsia" w:hint="eastAsia"/>
                <w:szCs w:val="21"/>
              </w:rPr>
              <w:t>，受检部门：</w:t>
            </w:r>
            <w:r>
              <w:rPr>
                <w:rFonts w:hint="eastAsia"/>
              </w:rPr>
              <w:t>综合部</w:t>
            </w:r>
            <w:r>
              <w:t xml:space="preserve">   </w:t>
            </w:r>
            <w:r>
              <w:t>工程部</w:t>
            </w:r>
            <w:r>
              <w:rPr>
                <w:rFonts w:hint="eastAsia"/>
              </w:rPr>
              <w:t xml:space="preserve"> </w:t>
            </w:r>
            <w:r>
              <w:rPr>
                <w:rFonts w:hint="eastAsia"/>
              </w:rPr>
              <w:t>项目部</w:t>
            </w:r>
            <w:r>
              <w:rPr>
                <w:rFonts w:asciiTheme="minorEastAsia" w:eastAsiaTheme="minorEastAsia" w:hAnsiTheme="minorEastAsia" w:cstheme="minorEastAsia" w:hint="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rsidR="00827E96" w:rsidRDefault="00827E96" w:rsidP="0043065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查公司每月为员工购买有养老等保险，提供保险单。</w:t>
            </w:r>
          </w:p>
          <w:p w:rsidR="00827E96" w:rsidRDefault="00827E96" w:rsidP="0043065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rsidR="00827E96" w:rsidRDefault="00827E96" w:rsidP="0043065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rsidR="00827E96" w:rsidRDefault="00827E96" w:rsidP="0043065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1585" w:type="dxa"/>
          </w:tcPr>
          <w:p w:rsidR="00827E96" w:rsidRDefault="007256D5">
            <w:pPr>
              <w:rPr>
                <w:rFonts w:hint="eastAsia"/>
              </w:rPr>
            </w:pPr>
            <w:r>
              <w:rPr>
                <w:rFonts w:hint="eastAsia"/>
              </w:rPr>
              <w:t>Y</w:t>
            </w:r>
          </w:p>
        </w:tc>
      </w:tr>
      <w:tr w:rsidR="00827E96" w:rsidTr="00274549">
        <w:trPr>
          <w:trHeight w:val="405"/>
        </w:trPr>
        <w:tc>
          <w:tcPr>
            <w:tcW w:w="2160" w:type="dxa"/>
            <w:vAlign w:val="center"/>
          </w:tcPr>
          <w:p w:rsidR="00827E96" w:rsidRDefault="00827E96">
            <w:r>
              <w:rPr>
                <w:rFonts w:hint="eastAsia"/>
              </w:rPr>
              <w:t>管理评审</w:t>
            </w:r>
          </w:p>
        </w:tc>
        <w:tc>
          <w:tcPr>
            <w:tcW w:w="960" w:type="dxa"/>
            <w:vAlign w:val="center"/>
          </w:tcPr>
          <w:p w:rsidR="00827E96" w:rsidRDefault="00827E96">
            <w:r>
              <w:t>E</w:t>
            </w:r>
            <w:r>
              <w:rPr>
                <w:rFonts w:hint="eastAsia"/>
              </w:rPr>
              <w:t>S</w:t>
            </w:r>
          </w:p>
          <w:p w:rsidR="00827E96" w:rsidRDefault="00827E96">
            <w:r>
              <w:t>9.3</w:t>
            </w:r>
          </w:p>
        </w:tc>
        <w:tc>
          <w:tcPr>
            <w:tcW w:w="10004" w:type="dxa"/>
            <w:vAlign w:val="center"/>
          </w:tcPr>
          <w:p w:rsidR="00827E96" w:rsidRDefault="00827E96">
            <w:r>
              <w:rPr>
                <w:rFonts w:hint="eastAsia"/>
              </w:rPr>
              <w:t>制定并执行《管理评审控制程序》：一年至少要进行一次管理评审，由管理层主持。特殊情况下，可增加管理评审频次。</w:t>
            </w:r>
          </w:p>
          <w:p w:rsidR="00827E96" w:rsidRDefault="00827E96">
            <w:r>
              <w:rPr>
                <w:rFonts w:hint="eastAsia"/>
              </w:rPr>
              <w:t>查管理评审会议记录：</w:t>
            </w:r>
          </w:p>
          <w:p w:rsidR="00827E96" w:rsidRPr="00A30155" w:rsidRDefault="00827E96">
            <w:r>
              <w:rPr>
                <w:rFonts w:hint="eastAsia"/>
              </w:rPr>
              <w:t>管理评审的时间：</w:t>
            </w:r>
            <w:r w:rsidRPr="00E3109C">
              <w:rPr>
                <w:rFonts w:hint="eastAsia"/>
              </w:rPr>
              <w:t>2021</w:t>
            </w:r>
            <w:r w:rsidRPr="00E3109C">
              <w:rPr>
                <w:rFonts w:hint="eastAsia"/>
              </w:rPr>
              <w:t>年</w:t>
            </w:r>
            <w:r w:rsidRPr="00E3109C">
              <w:rPr>
                <w:rFonts w:hint="eastAsia"/>
              </w:rPr>
              <w:t>8</w:t>
            </w:r>
            <w:r w:rsidRPr="00E3109C">
              <w:rPr>
                <w:rFonts w:hint="eastAsia"/>
              </w:rPr>
              <w:t>月</w:t>
            </w:r>
            <w:r w:rsidRPr="00E3109C">
              <w:rPr>
                <w:rFonts w:hint="eastAsia"/>
              </w:rPr>
              <w:t>20</w:t>
            </w:r>
            <w:r w:rsidRPr="00E3109C">
              <w:rPr>
                <w:rFonts w:hint="eastAsia"/>
              </w:rPr>
              <w:t>日上午</w:t>
            </w:r>
            <w:r w:rsidRPr="00E3109C">
              <w:rPr>
                <w:rFonts w:hint="eastAsia"/>
              </w:rPr>
              <w:t>8</w:t>
            </w:r>
            <w:r w:rsidRPr="00E3109C">
              <w:rPr>
                <w:rFonts w:hint="eastAsia"/>
              </w:rPr>
              <w:t>：</w:t>
            </w:r>
            <w:r w:rsidRPr="00E3109C">
              <w:rPr>
                <w:rFonts w:hint="eastAsia"/>
              </w:rPr>
              <w:t>30</w:t>
            </w:r>
          </w:p>
          <w:p w:rsidR="00827E96" w:rsidRDefault="00827E96" w:rsidP="00E3109C">
            <w:r>
              <w:rPr>
                <w:rFonts w:hint="eastAsia"/>
              </w:rPr>
              <w:t>主持人：</w:t>
            </w:r>
            <w:r w:rsidRPr="00E3109C">
              <w:rPr>
                <w:rFonts w:hint="eastAsia"/>
              </w:rPr>
              <w:t>程培培</w:t>
            </w:r>
            <w:r>
              <w:rPr>
                <w:rFonts w:hint="eastAsia"/>
              </w:rPr>
              <w:t xml:space="preserve">    </w:t>
            </w:r>
            <w:r>
              <w:rPr>
                <w:rFonts w:hint="eastAsia"/>
              </w:rPr>
              <w:t>参加人：</w:t>
            </w:r>
            <w:r>
              <w:rPr>
                <w:rFonts w:hint="eastAsia"/>
              </w:rPr>
              <w:t>程培培</w:t>
            </w:r>
            <w:r>
              <w:rPr>
                <w:rFonts w:hint="eastAsia"/>
              </w:rPr>
              <w:t xml:space="preserve">  </w:t>
            </w:r>
            <w:r>
              <w:rPr>
                <w:rFonts w:hint="eastAsia"/>
              </w:rPr>
              <w:t>王海峰</w:t>
            </w:r>
            <w:r>
              <w:rPr>
                <w:rFonts w:hint="eastAsia"/>
              </w:rPr>
              <w:t xml:space="preserve">   </w:t>
            </w:r>
            <w:r>
              <w:rPr>
                <w:rFonts w:hint="eastAsia"/>
              </w:rPr>
              <w:t>张志刚</w:t>
            </w:r>
            <w:r>
              <w:rPr>
                <w:rFonts w:hint="eastAsia"/>
              </w:rPr>
              <w:t xml:space="preserve">   </w:t>
            </w:r>
            <w:r>
              <w:rPr>
                <w:rFonts w:hint="eastAsia"/>
              </w:rPr>
              <w:t>肖立恒</w:t>
            </w:r>
            <w:r>
              <w:rPr>
                <w:rFonts w:hint="eastAsia"/>
              </w:rPr>
              <w:t xml:space="preserve">  </w:t>
            </w:r>
            <w:r>
              <w:rPr>
                <w:rFonts w:hint="eastAsia"/>
              </w:rPr>
              <w:t>陈志泼</w:t>
            </w:r>
            <w:r>
              <w:rPr>
                <w:rFonts w:hint="eastAsia"/>
              </w:rPr>
              <w:t xml:space="preserve">  </w:t>
            </w:r>
            <w:r>
              <w:rPr>
                <w:rFonts w:hint="eastAsia"/>
              </w:rPr>
              <w:t>王丽丽</w:t>
            </w:r>
            <w:r>
              <w:rPr>
                <w:rFonts w:hint="eastAsia"/>
              </w:rPr>
              <w:t xml:space="preserve">       </w:t>
            </w:r>
          </w:p>
          <w:p w:rsidR="00827E96" w:rsidRDefault="00827E96">
            <w:r>
              <w:rPr>
                <w:rFonts w:hint="eastAsia"/>
              </w:rPr>
              <w:t>会议主要内容：</w:t>
            </w:r>
          </w:p>
          <w:p w:rsidR="00827E96" w:rsidRPr="00E3109C" w:rsidRDefault="00827E96" w:rsidP="00E3109C">
            <w:pPr>
              <w:rPr>
                <w:rFonts w:hint="eastAsia"/>
                <w:szCs w:val="22"/>
              </w:rPr>
            </w:pPr>
            <w:r w:rsidRPr="00E3109C">
              <w:rPr>
                <w:rFonts w:hint="eastAsia"/>
                <w:szCs w:val="22"/>
              </w:rPr>
              <w:t>1</w:t>
            </w:r>
            <w:r w:rsidRPr="00E3109C">
              <w:rPr>
                <w:rFonts w:hint="eastAsia"/>
                <w:szCs w:val="22"/>
              </w:rPr>
              <w:t>、内部、外部审核情况；</w:t>
            </w:r>
          </w:p>
          <w:p w:rsidR="00827E96" w:rsidRPr="00E3109C" w:rsidRDefault="00827E96" w:rsidP="00E3109C">
            <w:pPr>
              <w:rPr>
                <w:rFonts w:hint="eastAsia"/>
                <w:szCs w:val="22"/>
              </w:rPr>
            </w:pPr>
            <w:r w:rsidRPr="00E3109C">
              <w:rPr>
                <w:rFonts w:hint="eastAsia"/>
                <w:szCs w:val="22"/>
              </w:rPr>
              <w:t>2</w:t>
            </w:r>
            <w:r w:rsidRPr="00E3109C">
              <w:rPr>
                <w:rFonts w:hint="eastAsia"/>
                <w:szCs w:val="22"/>
              </w:rPr>
              <w:t>、上次管理评审的追踪；</w:t>
            </w:r>
          </w:p>
          <w:p w:rsidR="00827E96" w:rsidRPr="00E3109C" w:rsidRDefault="00827E96" w:rsidP="00E3109C">
            <w:pPr>
              <w:rPr>
                <w:rFonts w:hint="eastAsia"/>
                <w:szCs w:val="22"/>
              </w:rPr>
            </w:pPr>
            <w:r w:rsidRPr="00E3109C">
              <w:rPr>
                <w:rFonts w:hint="eastAsia"/>
                <w:szCs w:val="22"/>
              </w:rPr>
              <w:t>3</w:t>
            </w:r>
            <w:r w:rsidRPr="00E3109C">
              <w:rPr>
                <w:rFonts w:hint="eastAsia"/>
                <w:szCs w:val="22"/>
              </w:rPr>
              <w:t>、方针适宜性及质量目标达成情况讨论；</w:t>
            </w:r>
          </w:p>
          <w:p w:rsidR="00827E96" w:rsidRPr="00E3109C" w:rsidRDefault="00827E96" w:rsidP="00E3109C">
            <w:pPr>
              <w:rPr>
                <w:rFonts w:hint="eastAsia"/>
                <w:szCs w:val="22"/>
              </w:rPr>
            </w:pPr>
            <w:r w:rsidRPr="00E3109C">
              <w:rPr>
                <w:rFonts w:hint="eastAsia"/>
                <w:szCs w:val="22"/>
              </w:rPr>
              <w:t>4</w:t>
            </w:r>
            <w:r w:rsidRPr="00E3109C">
              <w:rPr>
                <w:rFonts w:hint="eastAsia"/>
                <w:szCs w:val="22"/>
              </w:rPr>
              <w:t>、顾客投诉的处理、客户满意度调查情况分析；</w:t>
            </w:r>
          </w:p>
          <w:p w:rsidR="00827E96" w:rsidRPr="00E3109C" w:rsidRDefault="00827E96" w:rsidP="00E3109C">
            <w:pPr>
              <w:rPr>
                <w:rFonts w:hint="eastAsia"/>
                <w:szCs w:val="22"/>
              </w:rPr>
            </w:pPr>
            <w:r w:rsidRPr="00E3109C">
              <w:rPr>
                <w:rFonts w:hint="eastAsia"/>
                <w:szCs w:val="22"/>
              </w:rPr>
              <w:t>5</w:t>
            </w:r>
            <w:r w:rsidRPr="00E3109C">
              <w:rPr>
                <w:rFonts w:hint="eastAsia"/>
                <w:szCs w:val="22"/>
              </w:rPr>
              <w:t>、工程施工质量状况及过程业绩的讨论；</w:t>
            </w:r>
          </w:p>
          <w:p w:rsidR="00827E96" w:rsidRPr="00E3109C" w:rsidRDefault="00827E96" w:rsidP="00E3109C">
            <w:pPr>
              <w:rPr>
                <w:rFonts w:hint="eastAsia"/>
                <w:szCs w:val="22"/>
              </w:rPr>
            </w:pPr>
            <w:r w:rsidRPr="00E3109C">
              <w:rPr>
                <w:rFonts w:hint="eastAsia"/>
                <w:szCs w:val="22"/>
              </w:rPr>
              <w:t>6</w:t>
            </w:r>
            <w:r w:rsidRPr="00E3109C">
              <w:rPr>
                <w:rFonts w:hint="eastAsia"/>
                <w:szCs w:val="22"/>
              </w:rPr>
              <w:t>、预防及纠正措施实施情况及其效果性；</w:t>
            </w:r>
          </w:p>
          <w:p w:rsidR="00827E96" w:rsidRPr="00E3109C" w:rsidRDefault="00827E96" w:rsidP="00E3109C">
            <w:pPr>
              <w:rPr>
                <w:rFonts w:hint="eastAsia"/>
                <w:szCs w:val="22"/>
              </w:rPr>
            </w:pPr>
            <w:r w:rsidRPr="00E3109C">
              <w:rPr>
                <w:rFonts w:hint="eastAsia"/>
                <w:szCs w:val="22"/>
              </w:rPr>
              <w:t>7</w:t>
            </w:r>
            <w:r w:rsidRPr="00E3109C">
              <w:rPr>
                <w:rFonts w:hint="eastAsia"/>
                <w:szCs w:val="22"/>
              </w:rPr>
              <w:t>、资源的充分性。</w:t>
            </w:r>
          </w:p>
          <w:p w:rsidR="00827E96" w:rsidRPr="00E3109C" w:rsidRDefault="00827E96" w:rsidP="00E3109C">
            <w:pPr>
              <w:rPr>
                <w:rFonts w:hint="eastAsia"/>
                <w:szCs w:val="22"/>
              </w:rPr>
            </w:pPr>
            <w:r w:rsidRPr="00E3109C">
              <w:rPr>
                <w:rFonts w:hint="eastAsia"/>
                <w:szCs w:val="22"/>
              </w:rPr>
              <w:t>8</w:t>
            </w:r>
            <w:r w:rsidRPr="00E3109C">
              <w:rPr>
                <w:rFonts w:hint="eastAsia"/>
                <w:szCs w:val="22"/>
              </w:rPr>
              <w:t>、风险和机遇措施的有效性。</w:t>
            </w:r>
          </w:p>
          <w:p w:rsidR="00827E96" w:rsidRPr="00E3109C" w:rsidRDefault="00827E96" w:rsidP="00E3109C">
            <w:pPr>
              <w:rPr>
                <w:rFonts w:hint="eastAsia"/>
                <w:szCs w:val="22"/>
              </w:rPr>
            </w:pPr>
            <w:r w:rsidRPr="00E3109C">
              <w:rPr>
                <w:rFonts w:hint="eastAsia"/>
                <w:szCs w:val="22"/>
              </w:rPr>
              <w:t>9</w:t>
            </w:r>
            <w:r w:rsidRPr="00E3109C">
              <w:rPr>
                <w:rFonts w:hint="eastAsia"/>
                <w:szCs w:val="22"/>
              </w:rPr>
              <w:t>、企业内外部环境变化影响。</w:t>
            </w:r>
          </w:p>
          <w:p w:rsidR="00827E96" w:rsidRPr="00E3109C" w:rsidRDefault="00827E96" w:rsidP="00E3109C">
            <w:pPr>
              <w:rPr>
                <w:rFonts w:hint="eastAsia"/>
                <w:szCs w:val="22"/>
              </w:rPr>
            </w:pPr>
            <w:r w:rsidRPr="00E3109C">
              <w:rPr>
                <w:rFonts w:hint="eastAsia"/>
                <w:szCs w:val="22"/>
              </w:rPr>
              <w:t>10</w:t>
            </w:r>
            <w:r w:rsidRPr="00E3109C">
              <w:rPr>
                <w:rFonts w:hint="eastAsia"/>
                <w:szCs w:val="22"/>
              </w:rPr>
              <w:t>、环境运行情况报告（包括相关沟通信息、客户抱怨情况）</w:t>
            </w:r>
          </w:p>
          <w:p w:rsidR="00827E96" w:rsidRPr="00E3109C" w:rsidRDefault="00827E96" w:rsidP="00E3109C">
            <w:pPr>
              <w:rPr>
                <w:rFonts w:hint="eastAsia"/>
                <w:szCs w:val="22"/>
              </w:rPr>
            </w:pPr>
            <w:r w:rsidRPr="00E3109C">
              <w:rPr>
                <w:rFonts w:hint="eastAsia"/>
                <w:szCs w:val="22"/>
              </w:rPr>
              <w:t>11</w:t>
            </w:r>
            <w:r w:rsidRPr="00E3109C">
              <w:rPr>
                <w:rFonts w:hint="eastAsia"/>
                <w:szCs w:val="22"/>
              </w:rPr>
              <w:t>、职业健康安全运行情况报告（包括相关沟通信息、投诉及协商结果）</w:t>
            </w:r>
          </w:p>
          <w:p w:rsidR="00827E96" w:rsidRDefault="00827E96" w:rsidP="00E3109C">
            <w:pPr>
              <w:rPr>
                <w:rFonts w:hint="eastAsia"/>
                <w:szCs w:val="22"/>
              </w:rPr>
            </w:pPr>
            <w:r w:rsidRPr="00E3109C">
              <w:rPr>
                <w:rFonts w:hint="eastAsia"/>
                <w:szCs w:val="22"/>
              </w:rPr>
              <w:t>12</w:t>
            </w:r>
            <w:r w:rsidRPr="00E3109C">
              <w:rPr>
                <w:rFonts w:hint="eastAsia"/>
                <w:szCs w:val="22"/>
              </w:rPr>
              <w:t>、体系的变更及任何改进的建议等。</w:t>
            </w:r>
          </w:p>
          <w:p w:rsidR="00827E96" w:rsidRDefault="00827E96" w:rsidP="00274549">
            <w:pPr>
              <w:rPr>
                <w:rFonts w:hint="eastAsia"/>
                <w:szCs w:val="22"/>
              </w:rPr>
            </w:pPr>
            <w:r>
              <w:rPr>
                <w:rFonts w:hint="eastAsia"/>
              </w:rPr>
              <w:t>查看“管理评</w:t>
            </w:r>
            <w:r w:rsidRPr="00274549">
              <w:rPr>
                <w:rFonts w:hint="eastAsia"/>
                <w:szCs w:val="22"/>
              </w:rPr>
              <w:t>审报告”，报告中对本次管理评审做了总结，评价了公司建立、运行管理体系的效果。</w:t>
            </w:r>
            <w:r w:rsidRPr="00274549">
              <w:rPr>
                <w:rFonts w:hint="eastAsia"/>
                <w:szCs w:val="22"/>
              </w:rPr>
              <w:t>对以往</w:t>
            </w:r>
            <w:r>
              <w:rPr>
                <w:rFonts w:hint="eastAsia"/>
                <w:szCs w:val="22"/>
              </w:rPr>
              <w:t>管理评审进行了</w:t>
            </w:r>
            <w:r w:rsidRPr="00274549">
              <w:rPr>
                <w:rFonts w:hint="eastAsia"/>
                <w:szCs w:val="22"/>
              </w:rPr>
              <w:t>跟踪</w:t>
            </w:r>
            <w:r>
              <w:rPr>
                <w:rFonts w:hint="eastAsia"/>
                <w:szCs w:val="22"/>
              </w:rPr>
              <w:t>，</w:t>
            </w:r>
            <w:r w:rsidRPr="00274549">
              <w:rPr>
                <w:rFonts w:hint="eastAsia"/>
                <w:szCs w:val="22"/>
              </w:rPr>
              <w:t>上一次管理评审提出的改进项。公司组织人员进行了专项培训。且培训有效</w:t>
            </w:r>
          </w:p>
          <w:p w:rsidR="00827E96" w:rsidRPr="00274549" w:rsidRDefault="00827E96" w:rsidP="00274549">
            <w:pPr>
              <w:rPr>
                <w:rFonts w:hint="eastAsia"/>
                <w:szCs w:val="22"/>
              </w:rPr>
            </w:pPr>
            <w:r>
              <w:rPr>
                <w:rFonts w:hint="eastAsia"/>
                <w:szCs w:val="22"/>
              </w:rPr>
              <w:t>针对</w:t>
            </w:r>
            <w:r w:rsidRPr="00274549">
              <w:rPr>
                <w:rFonts w:hint="eastAsia"/>
                <w:szCs w:val="22"/>
              </w:rPr>
              <w:t>文件归档不到位。人员标准执行不到位</w:t>
            </w:r>
            <w:r>
              <w:rPr>
                <w:rFonts w:hint="eastAsia"/>
                <w:szCs w:val="22"/>
              </w:rPr>
              <w:t>制定了改进措施，已于</w:t>
            </w:r>
            <w:r w:rsidRPr="00274549">
              <w:rPr>
                <w:rFonts w:hint="eastAsia"/>
                <w:szCs w:val="22"/>
              </w:rPr>
              <w:t>2021</w:t>
            </w:r>
            <w:r w:rsidRPr="00274549">
              <w:rPr>
                <w:rFonts w:hint="eastAsia"/>
                <w:szCs w:val="22"/>
              </w:rPr>
              <w:t>年</w:t>
            </w:r>
            <w:r w:rsidRPr="00274549">
              <w:rPr>
                <w:rFonts w:hint="eastAsia"/>
                <w:szCs w:val="22"/>
              </w:rPr>
              <w:t>10</w:t>
            </w:r>
            <w:r w:rsidRPr="00274549">
              <w:rPr>
                <w:rFonts w:hint="eastAsia"/>
                <w:szCs w:val="22"/>
              </w:rPr>
              <w:t>月底</w:t>
            </w:r>
            <w:r>
              <w:rPr>
                <w:rFonts w:hint="eastAsia"/>
                <w:szCs w:val="22"/>
              </w:rPr>
              <w:t>完成。</w:t>
            </w:r>
          </w:p>
          <w:p w:rsidR="00827E96" w:rsidRDefault="00827E96" w:rsidP="00274549">
            <w:pPr>
              <w:rPr>
                <w:rFonts w:hint="eastAsia"/>
              </w:rPr>
            </w:pPr>
            <w:r w:rsidRPr="00274549">
              <w:rPr>
                <w:rFonts w:hint="eastAsia"/>
                <w:szCs w:val="22"/>
              </w:rPr>
              <w:t>管理评审输出</w:t>
            </w:r>
            <w:r w:rsidRPr="00274549">
              <w:rPr>
                <w:rFonts w:hint="eastAsia"/>
                <w:szCs w:val="22"/>
              </w:rPr>
              <w:t>/</w:t>
            </w:r>
            <w:r w:rsidRPr="00274549">
              <w:rPr>
                <w:rFonts w:hint="eastAsia"/>
                <w:szCs w:val="22"/>
              </w:rPr>
              <w:t>评审结论</w:t>
            </w:r>
            <w:r>
              <w:rPr>
                <w:rFonts w:hint="eastAsia"/>
              </w:rPr>
              <w:t>：</w:t>
            </w:r>
          </w:p>
          <w:p w:rsidR="00827E96" w:rsidRDefault="00827E96" w:rsidP="00274549">
            <w:pPr>
              <w:pStyle w:val="a0"/>
            </w:pPr>
            <w:r>
              <w:rPr>
                <w:rFonts w:hint="eastAsia"/>
              </w:rPr>
              <w:t>通过本次评审，最终得出本公司管理体系是适宜的、充分的、有效的，方针和目标是适宜的和有效</w:t>
            </w:r>
            <w:r>
              <w:rPr>
                <w:rFonts w:hint="eastAsia"/>
              </w:rPr>
              <w:t>的</w:t>
            </w:r>
          </w:p>
        </w:tc>
        <w:tc>
          <w:tcPr>
            <w:tcW w:w="1585" w:type="dxa"/>
          </w:tcPr>
          <w:p w:rsidR="00827E96" w:rsidRDefault="00827E96">
            <w:r>
              <w:rPr>
                <w:rFonts w:hint="eastAsia"/>
              </w:rPr>
              <w:t>Y</w:t>
            </w:r>
          </w:p>
        </w:tc>
      </w:tr>
      <w:tr w:rsidR="00827E96">
        <w:trPr>
          <w:trHeight w:val="1222"/>
        </w:trPr>
        <w:tc>
          <w:tcPr>
            <w:tcW w:w="2160" w:type="dxa"/>
            <w:vAlign w:val="center"/>
          </w:tcPr>
          <w:p w:rsidR="00827E96" w:rsidRDefault="00827E96">
            <w:r>
              <w:rPr>
                <w:rFonts w:hint="eastAsia"/>
              </w:rPr>
              <w:t>总则</w:t>
            </w:r>
          </w:p>
        </w:tc>
        <w:tc>
          <w:tcPr>
            <w:tcW w:w="960" w:type="dxa"/>
            <w:vAlign w:val="center"/>
          </w:tcPr>
          <w:p w:rsidR="00827E96" w:rsidRDefault="00827E96">
            <w:r>
              <w:t>E</w:t>
            </w:r>
            <w:r>
              <w:rPr>
                <w:rFonts w:hint="eastAsia"/>
              </w:rPr>
              <w:t>S</w:t>
            </w:r>
          </w:p>
          <w:p w:rsidR="00827E96" w:rsidRDefault="00827E96">
            <w:r>
              <w:t>10.1</w:t>
            </w:r>
          </w:p>
        </w:tc>
        <w:tc>
          <w:tcPr>
            <w:tcW w:w="10004" w:type="dxa"/>
            <w:vAlign w:val="center"/>
          </w:tcPr>
          <w:p w:rsidR="00827E96" w:rsidRDefault="00827E96">
            <w:pPr>
              <w:rPr>
                <w:szCs w:val="22"/>
              </w:rPr>
            </w:pPr>
            <w:r>
              <w:rPr>
                <w:rFonts w:hint="eastAsia"/>
                <w:szCs w:val="22"/>
              </w:rPr>
              <w:t>公司通过确定的改进机会，实施必要的措施，实现体系的预期结果，增强顾客及相关方满意，包括：</w:t>
            </w:r>
          </w:p>
          <w:p w:rsidR="00827E96" w:rsidRDefault="00827E96">
            <w:pPr>
              <w:rPr>
                <w:szCs w:val="22"/>
              </w:rPr>
            </w:pPr>
            <w:r>
              <w:rPr>
                <w:rFonts w:hint="eastAsia"/>
                <w:szCs w:val="22"/>
              </w:rPr>
              <w:t>1)</w:t>
            </w:r>
            <w:r>
              <w:rPr>
                <w:rFonts w:hint="eastAsia"/>
                <w:szCs w:val="22"/>
              </w:rPr>
              <w:t>改进销售流程，满足顾客得到未来需求和期望；</w:t>
            </w:r>
          </w:p>
          <w:p w:rsidR="00827E96" w:rsidRDefault="00827E96">
            <w:pPr>
              <w:rPr>
                <w:szCs w:val="22"/>
              </w:rPr>
            </w:pPr>
            <w:r>
              <w:rPr>
                <w:rFonts w:hint="eastAsia"/>
                <w:szCs w:val="22"/>
              </w:rPr>
              <w:t>2)</w:t>
            </w:r>
            <w:r>
              <w:rPr>
                <w:rFonts w:hint="eastAsia"/>
                <w:szCs w:val="22"/>
              </w:rPr>
              <w:t>纠正、预防或减少不利影响；</w:t>
            </w:r>
          </w:p>
          <w:p w:rsidR="00827E96" w:rsidRDefault="00827E96">
            <w:r>
              <w:rPr>
                <w:rFonts w:hint="eastAsia"/>
                <w:szCs w:val="22"/>
              </w:rPr>
              <w:t>3)</w:t>
            </w:r>
            <w:r>
              <w:rPr>
                <w:rFonts w:hint="eastAsia"/>
                <w:szCs w:val="22"/>
              </w:rPr>
              <w:t>改进管理体系的绩效和有效性；</w:t>
            </w:r>
          </w:p>
        </w:tc>
        <w:tc>
          <w:tcPr>
            <w:tcW w:w="1585" w:type="dxa"/>
          </w:tcPr>
          <w:p w:rsidR="00827E96" w:rsidRDefault="00827E96">
            <w:r>
              <w:rPr>
                <w:rFonts w:hint="eastAsia"/>
              </w:rPr>
              <w:t>Y</w:t>
            </w:r>
          </w:p>
        </w:tc>
      </w:tr>
      <w:tr w:rsidR="00827E96">
        <w:trPr>
          <w:trHeight w:val="1222"/>
        </w:trPr>
        <w:tc>
          <w:tcPr>
            <w:tcW w:w="2160" w:type="dxa"/>
            <w:vAlign w:val="center"/>
          </w:tcPr>
          <w:p w:rsidR="00827E96" w:rsidRDefault="00827E96">
            <w:r>
              <w:rPr>
                <w:rFonts w:hint="eastAsia"/>
              </w:rPr>
              <w:t>持续改进</w:t>
            </w:r>
          </w:p>
        </w:tc>
        <w:tc>
          <w:tcPr>
            <w:tcW w:w="960" w:type="dxa"/>
            <w:vAlign w:val="center"/>
          </w:tcPr>
          <w:p w:rsidR="00827E96" w:rsidRDefault="00827E96">
            <w:r>
              <w:t>E</w:t>
            </w:r>
            <w:r>
              <w:rPr>
                <w:rFonts w:hint="eastAsia"/>
              </w:rPr>
              <w:t>S</w:t>
            </w:r>
          </w:p>
          <w:p w:rsidR="00827E96" w:rsidRDefault="00827E96">
            <w:r>
              <w:t>10.3</w:t>
            </w:r>
          </w:p>
        </w:tc>
        <w:tc>
          <w:tcPr>
            <w:tcW w:w="10004" w:type="dxa"/>
            <w:vAlign w:val="center"/>
          </w:tcPr>
          <w:p w:rsidR="00827E96" w:rsidRDefault="00827E96">
            <w:r>
              <w:rPr>
                <w:rFonts w:hint="eastAsia"/>
              </w:rPr>
              <w:t>查持续改进：</w:t>
            </w:r>
          </w:p>
          <w:p w:rsidR="00827E96" w:rsidRDefault="00827E96">
            <w:r>
              <w:rPr>
                <w:rFonts w:hint="eastAsia"/>
              </w:rPr>
              <w:t xml:space="preserve">a. </w:t>
            </w:r>
            <w:r>
              <w:rPr>
                <w:rFonts w:hint="eastAsia"/>
              </w:rPr>
              <w:t>通过管理体系运行，管理方针、目标的实施，内审、管理评审进行持续改进；</w:t>
            </w:r>
          </w:p>
          <w:p w:rsidR="00827E96" w:rsidRDefault="00827E96">
            <w:r>
              <w:rPr>
                <w:rFonts w:hint="eastAsia"/>
              </w:rPr>
              <w:t xml:space="preserve">b. </w:t>
            </w:r>
            <w:r>
              <w:rPr>
                <w:rFonts w:hint="eastAsia"/>
              </w:rPr>
              <w:t>通过数据分析、纠正、预防措施实施达到持续改进；</w:t>
            </w:r>
          </w:p>
          <w:p w:rsidR="00827E96" w:rsidRDefault="00827E96">
            <w:r>
              <w:rPr>
                <w:rFonts w:hint="eastAsia"/>
              </w:rPr>
              <w:t xml:space="preserve">c. </w:t>
            </w:r>
            <w:r>
              <w:rPr>
                <w:rFonts w:hint="eastAsia"/>
              </w:rPr>
              <w:t>通过顾客满意度调查，改进、提高产品质量，满足顾客需求，达到持续改进的目的。</w:t>
            </w:r>
          </w:p>
          <w:p w:rsidR="00827E96" w:rsidRDefault="00827E96">
            <w:r>
              <w:rPr>
                <w:rFonts w:hint="eastAsia"/>
              </w:rPr>
              <w:t>管理评审提出改进措施：</w:t>
            </w:r>
            <w:r>
              <w:rPr>
                <w:rFonts w:hint="eastAsia"/>
                <w:szCs w:val="22"/>
              </w:rPr>
              <w:t>1</w:t>
            </w:r>
            <w:r>
              <w:rPr>
                <w:rFonts w:hint="eastAsia"/>
                <w:szCs w:val="22"/>
              </w:rPr>
              <w:t>、加强标准文件学习；</w:t>
            </w:r>
            <w:r>
              <w:rPr>
                <w:rFonts w:hint="eastAsia"/>
                <w:szCs w:val="22"/>
              </w:rPr>
              <w:t>2</w:t>
            </w:r>
            <w:r>
              <w:rPr>
                <w:rFonts w:hint="eastAsia"/>
                <w:szCs w:val="22"/>
              </w:rPr>
              <w:t>、对销售过程强化满足客户意识和规范，加强对过程检查，对不合格输出采取有效的纠正或纠正措施。目前已完成。</w:t>
            </w:r>
          </w:p>
        </w:tc>
        <w:tc>
          <w:tcPr>
            <w:tcW w:w="1585" w:type="dxa"/>
          </w:tcPr>
          <w:p w:rsidR="00827E96" w:rsidRDefault="00827E96">
            <w:r>
              <w:rPr>
                <w:rFonts w:hint="eastAsia"/>
              </w:rPr>
              <w:t>Y</w:t>
            </w:r>
          </w:p>
        </w:tc>
      </w:tr>
    </w:tbl>
    <w:p w:rsidR="00A727B8" w:rsidRDefault="00DC534B">
      <w:r>
        <w:ptab w:relativeTo="margin" w:alignment="center" w:leader="none"/>
      </w:r>
    </w:p>
    <w:p w:rsidR="00A727B8" w:rsidRDefault="00A727B8"/>
    <w:p w:rsidR="00A727B8" w:rsidRDefault="00A727B8">
      <w:pPr>
        <w:pStyle w:val="a6"/>
      </w:pPr>
    </w:p>
    <w:sectPr w:rsidR="00A727B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F9" w:rsidRDefault="006960F9">
      <w:r>
        <w:separator/>
      </w:r>
    </w:p>
  </w:endnote>
  <w:endnote w:type="continuationSeparator" w:id="0">
    <w:p w:rsidR="006960F9" w:rsidRDefault="0069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534B" w:rsidRDefault="00DC534B">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6960F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960F9">
              <w:rPr>
                <w:b/>
                <w:noProof/>
              </w:rPr>
              <w:t>1</w:t>
            </w:r>
            <w:r>
              <w:rPr>
                <w:b/>
                <w:sz w:val="24"/>
                <w:szCs w:val="24"/>
              </w:rPr>
              <w:fldChar w:fldCharType="end"/>
            </w:r>
          </w:p>
        </w:sdtContent>
      </w:sdt>
    </w:sdtContent>
  </w:sdt>
  <w:p w:rsidR="00DC534B" w:rsidRDefault="00DC53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F9" w:rsidRDefault="006960F9">
      <w:r>
        <w:separator/>
      </w:r>
    </w:p>
  </w:footnote>
  <w:footnote w:type="continuationSeparator" w:id="0">
    <w:p w:rsidR="006960F9" w:rsidRDefault="00696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B" w:rsidRDefault="00DC534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534B" w:rsidRDefault="006960F9">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DC534B" w:rsidRDefault="00DC534B">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C534B">
      <w:rPr>
        <w:rStyle w:val="CharChar1"/>
        <w:rFonts w:hint="default"/>
      </w:rPr>
      <w:t xml:space="preserve">        </w:t>
    </w:r>
    <w:r w:rsidR="00DC534B">
      <w:rPr>
        <w:rStyle w:val="CharChar1"/>
        <w:rFonts w:hint="default"/>
        <w:w w:val="90"/>
      </w:rPr>
      <w:t>Beijing International Standard united Certification Co.,Ltd.</w:t>
    </w:r>
    <w:r w:rsidR="00DC534B">
      <w:rPr>
        <w:rStyle w:val="CharChar1"/>
        <w:rFonts w:hint="default"/>
        <w:w w:val="90"/>
        <w:szCs w:val="21"/>
      </w:rPr>
      <w:t xml:space="preserve">  </w:t>
    </w:r>
    <w:r w:rsidR="00DC534B">
      <w:rPr>
        <w:rStyle w:val="CharChar1"/>
        <w:rFonts w:hint="default"/>
        <w:w w:val="90"/>
        <w:sz w:val="20"/>
      </w:rPr>
      <w:t xml:space="preserve"> </w:t>
    </w:r>
    <w:r w:rsidR="00DC534B">
      <w:rPr>
        <w:rStyle w:val="CharChar1"/>
        <w:rFonts w:hint="default"/>
        <w:w w:val="90"/>
      </w:rPr>
      <w:t xml:space="preserve">                   </w:t>
    </w:r>
  </w:p>
  <w:p w:rsidR="00DC534B" w:rsidRDefault="00DC534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27B8"/>
    <w:rsid w:val="000444F1"/>
    <w:rsid w:val="00062407"/>
    <w:rsid w:val="00120DF5"/>
    <w:rsid w:val="00131745"/>
    <w:rsid w:val="001A4392"/>
    <w:rsid w:val="00274549"/>
    <w:rsid w:val="002C52CD"/>
    <w:rsid w:val="00316587"/>
    <w:rsid w:val="00331099"/>
    <w:rsid w:val="00416DCA"/>
    <w:rsid w:val="0047787C"/>
    <w:rsid w:val="004A198D"/>
    <w:rsid w:val="004E5353"/>
    <w:rsid w:val="0051735E"/>
    <w:rsid w:val="0054518B"/>
    <w:rsid w:val="005A62EE"/>
    <w:rsid w:val="005C69E5"/>
    <w:rsid w:val="006110B9"/>
    <w:rsid w:val="00641F40"/>
    <w:rsid w:val="006960F9"/>
    <w:rsid w:val="006F70BF"/>
    <w:rsid w:val="007256D5"/>
    <w:rsid w:val="00801494"/>
    <w:rsid w:val="00827E96"/>
    <w:rsid w:val="008332D8"/>
    <w:rsid w:val="00856E13"/>
    <w:rsid w:val="0086764E"/>
    <w:rsid w:val="0087403E"/>
    <w:rsid w:val="00882D0D"/>
    <w:rsid w:val="0089260A"/>
    <w:rsid w:val="008D5086"/>
    <w:rsid w:val="008E4703"/>
    <w:rsid w:val="009205AD"/>
    <w:rsid w:val="009B7E02"/>
    <w:rsid w:val="00A02D34"/>
    <w:rsid w:val="00A30155"/>
    <w:rsid w:val="00A501CB"/>
    <w:rsid w:val="00A727B8"/>
    <w:rsid w:val="00B70072"/>
    <w:rsid w:val="00C76914"/>
    <w:rsid w:val="00C87D9E"/>
    <w:rsid w:val="00C91C22"/>
    <w:rsid w:val="00D1529E"/>
    <w:rsid w:val="00DA1997"/>
    <w:rsid w:val="00DC534B"/>
    <w:rsid w:val="00E3109C"/>
    <w:rsid w:val="00E37E4A"/>
    <w:rsid w:val="00E90F78"/>
    <w:rsid w:val="00EA0F4B"/>
    <w:rsid w:val="00FB4C0E"/>
    <w:rsid w:val="00FC0BE0"/>
    <w:rsid w:val="01355F92"/>
    <w:rsid w:val="018A0E02"/>
    <w:rsid w:val="162972D5"/>
    <w:rsid w:val="23F8399F"/>
    <w:rsid w:val="2E2157AF"/>
    <w:rsid w:val="2FA3059C"/>
    <w:rsid w:val="335E1FBC"/>
    <w:rsid w:val="514149D7"/>
    <w:rsid w:val="51AD5250"/>
    <w:rsid w:val="51B250A4"/>
    <w:rsid w:val="60822CBB"/>
    <w:rsid w:val="64995857"/>
    <w:rsid w:val="68C64A2A"/>
    <w:rsid w:val="69F11C3B"/>
    <w:rsid w:val="74BD7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Web 3" w:semiHidden="0" w:unhideWhenUsed="0"/>
    <w:lsdException w:name="Balloon Text" w:qFormat="1"/>
    <w:lsdException w:name="Table Grid" w:semiHidden="0" w:uiPriority="59" w:unhideWhenUsed="0"/>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纯文本 Char"/>
    <w:link w:val="a4"/>
    <w:rPr>
      <w:rFonts w:ascii="宋体" w:hAnsi="Courier New"/>
      <w:szCs w:val="21"/>
    </w:rPr>
  </w:style>
  <w:style w:type="paragraph" w:styleId="a8">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853</Words>
  <Characters>4867</Characters>
  <Application>Microsoft Office Word</Application>
  <DocSecurity>0</DocSecurity>
  <Lines>40</Lines>
  <Paragraphs>11</Paragraphs>
  <ScaleCrop>false</ScaleCrop>
  <Company>Microsoft</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67</cp:revision>
  <dcterms:created xsi:type="dcterms:W3CDTF">2015-06-17T12:51:00Z</dcterms:created>
  <dcterms:modified xsi:type="dcterms:W3CDTF">2021-12-06T02:26:00Z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