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B20E72" w:rsidRDefault="00971600">
      <w:pPr>
        <w:spacing w:line="480" w:lineRule="exact"/>
        <w:jc w:val="center"/>
        <w:rPr>
          <w:rFonts w:ascii="楷体" w:eastAsia="楷体" w:hAnsi="楷体"/>
          <w:bCs/>
          <w:sz w:val="36"/>
          <w:szCs w:val="36"/>
        </w:rPr>
      </w:pPr>
      <w:r w:rsidRPr="00B20E72">
        <w:rPr>
          <w:rFonts w:ascii="楷体" w:eastAsia="楷体" w:hAnsi="楷体" w:hint="eastAsia"/>
          <w:bCs/>
          <w:sz w:val="36"/>
          <w:szCs w:val="36"/>
        </w:rPr>
        <w:t>管理体系审核记录表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184"/>
        <w:gridCol w:w="10338"/>
        <w:gridCol w:w="1276"/>
      </w:tblGrid>
      <w:tr w:rsidR="004B1EC1" w:rsidRPr="00B20E72" w:rsidTr="001D48D9">
        <w:trPr>
          <w:trHeight w:val="515"/>
        </w:trPr>
        <w:tc>
          <w:tcPr>
            <w:tcW w:w="1627" w:type="dxa"/>
            <w:vMerge w:val="restart"/>
            <w:vAlign w:val="center"/>
          </w:tcPr>
          <w:p w:rsidR="008973EE" w:rsidRPr="00B20E72" w:rsidRDefault="00971600" w:rsidP="006354BB">
            <w:pPr>
              <w:spacing w:before="120" w:line="360" w:lineRule="auto"/>
              <w:jc w:val="center"/>
              <w:rPr>
                <w:rFonts w:ascii="楷体" w:eastAsia="楷体" w:hAnsi="楷体"/>
                <w:sz w:val="24"/>
                <w:szCs w:val="24"/>
              </w:rPr>
            </w:pPr>
            <w:r w:rsidRPr="00B20E72">
              <w:rPr>
                <w:rFonts w:ascii="楷体" w:eastAsia="楷体" w:hAnsi="楷体" w:hint="eastAsia"/>
                <w:sz w:val="24"/>
                <w:szCs w:val="24"/>
              </w:rPr>
              <w:t>过程与活动、</w:t>
            </w:r>
          </w:p>
          <w:p w:rsidR="008973EE" w:rsidRPr="00B20E72" w:rsidRDefault="00971600" w:rsidP="006354BB">
            <w:pPr>
              <w:spacing w:line="360" w:lineRule="auto"/>
              <w:jc w:val="center"/>
              <w:rPr>
                <w:rFonts w:ascii="楷体" w:eastAsia="楷体" w:hAnsi="楷体"/>
                <w:sz w:val="24"/>
                <w:szCs w:val="24"/>
              </w:rPr>
            </w:pPr>
            <w:r w:rsidRPr="00B20E72">
              <w:rPr>
                <w:rFonts w:ascii="楷体" w:eastAsia="楷体" w:hAnsi="楷体" w:hint="eastAsia"/>
                <w:sz w:val="24"/>
                <w:szCs w:val="24"/>
              </w:rPr>
              <w:t>抽样计划</w:t>
            </w:r>
          </w:p>
        </w:tc>
        <w:tc>
          <w:tcPr>
            <w:tcW w:w="1184"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涉及条款</w:t>
            </w:r>
          </w:p>
        </w:tc>
        <w:tc>
          <w:tcPr>
            <w:tcW w:w="10338" w:type="dxa"/>
            <w:vAlign w:val="center"/>
          </w:tcPr>
          <w:p w:rsidR="008973EE" w:rsidRPr="00B20E72" w:rsidRDefault="003B11A3" w:rsidP="006354BB">
            <w:pPr>
              <w:spacing w:line="360" w:lineRule="auto"/>
              <w:rPr>
                <w:rFonts w:ascii="楷体" w:eastAsia="楷体" w:hAnsi="楷体"/>
                <w:sz w:val="24"/>
                <w:szCs w:val="24"/>
              </w:rPr>
            </w:pPr>
            <w:r w:rsidRPr="00B20E72">
              <w:rPr>
                <w:rFonts w:ascii="楷体" w:eastAsia="楷体" w:hAnsi="楷体" w:hint="eastAsia"/>
                <w:sz w:val="24"/>
                <w:szCs w:val="24"/>
              </w:rPr>
              <w:t>受审核部门：供销部     主管领导：</w:t>
            </w:r>
            <w:r>
              <w:rPr>
                <w:rFonts w:ascii="楷体" w:eastAsia="楷体" w:hAnsi="楷体" w:hint="eastAsia"/>
                <w:sz w:val="24"/>
                <w:szCs w:val="24"/>
              </w:rPr>
              <w:t>张燕生</w:t>
            </w:r>
            <w:r w:rsidRPr="00B20E72">
              <w:rPr>
                <w:rFonts w:ascii="楷体" w:eastAsia="楷体" w:hAnsi="楷体" w:hint="eastAsia"/>
                <w:sz w:val="24"/>
                <w:szCs w:val="24"/>
              </w:rPr>
              <w:t xml:space="preserve">     陪同人员：</w:t>
            </w:r>
            <w:r>
              <w:rPr>
                <w:rFonts w:ascii="楷体" w:eastAsia="楷体" w:hAnsi="楷体" w:hint="eastAsia"/>
                <w:sz w:val="24"/>
                <w:szCs w:val="24"/>
              </w:rPr>
              <w:t>王海燕</w:t>
            </w:r>
          </w:p>
        </w:tc>
        <w:tc>
          <w:tcPr>
            <w:tcW w:w="1276" w:type="dxa"/>
            <w:vMerge w:val="restart"/>
            <w:vAlign w:val="center"/>
          </w:tcPr>
          <w:p w:rsidR="008973EE" w:rsidRPr="00B20E72" w:rsidRDefault="00971600" w:rsidP="006354BB">
            <w:pPr>
              <w:spacing w:line="360" w:lineRule="auto"/>
              <w:rPr>
                <w:rFonts w:ascii="楷体" w:eastAsia="楷体" w:hAnsi="楷体"/>
                <w:sz w:val="24"/>
                <w:szCs w:val="24"/>
              </w:rPr>
            </w:pPr>
            <w:r w:rsidRPr="00B20E72">
              <w:rPr>
                <w:rFonts w:ascii="楷体" w:eastAsia="楷体" w:hAnsi="楷体" w:hint="eastAsia"/>
                <w:sz w:val="24"/>
                <w:szCs w:val="24"/>
              </w:rPr>
              <w:t>判定</w:t>
            </w:r>
          </w:p>
        </w:tc>
      </w:tr>
      <w:tr w:rsidR="004B1EC1" w:rsidRPr="00B20E72" w:rsidTr="00100823">
        <w:trPr>
          <w:trHeight w:val="519"/>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8973EE" w:rsidRPr="00B20E72" w:rsidRDefault="00971600" w:rsidP="00C62473">
            <w:pPr>
              <w:spacing w:before="120" w:line="360" w:lineRule="auto"/>
              <w:rPr>
                <w:rFonts w:ascii="楷体" w:eastAsia="楷体" w:hAnsi="楷体"/>
                <w:sz w:val="24"/>
                <w:szCs w:val="24"/>
              </w:rPr>
            </w:pPr>
            <w:r w:rsidRPr="00B20E72">
              <w:rPr>
                <w:rFonts w:ascii="楷体" w:eastAsia="楷体" w:hAnsi="楷体" w:hint="eastAsia"/>
                <w:sz w:val="24"/>
                <w:szCs w:val="24"/>
              </w:rPr>
              <w:t>审核员：</w:t>
            </w:r>
            <w:r w:rsidR="00D562F6" w:rsidRPr="00B20E72">
              <w:rPr>
                <w:rFonts w:ascii="楷体" w:eastAsia="楷体" w:hAnsi="楷体" w:hint="eastAsia"/>
                <w:sz w:val="24"/>
                <w:szCs w:val="24"/>
              </w:rPr>
              <w:t xml:space="preserve">姜海军        </w:t>
            </w:r>
            <w:r w:rsidRPr="00B20E72">
              <w:rPr>
                <w:rFonts w:ascii="楷体" w:eastAsia="楷体" w:hAnsi="楷体" w:hint="eastAsia"/>
                <w:sz w:val="24"/>
                <w:szCs w:val="24"/>
              </w:rPr>
              <w:t>审核时间：</w:t>
            </w:r>
            <w:r w:rsidR="00D562F6" w:rsidRPr="00B20E72">
              <w:rPr>
                <w:rFonts w:ascii="楷体" w:eastAsia="楷体" w:hAnsi="楷体" w:hint="eastAsia"/>
                <w:sz w:val="24"/>
                <w:szCs w:val="24"/>
              </w:rPr>
              <w:t>20</w:t>
            </w:r>
            <w:r w:rsidR="00602F84">
              <w:rPr>
                <w:rFonts w:ascii="楷体" w:eastAsia="楷体" w:hAnsi="楷体" w:hint="eastAsia"/>
                <w:sz w:val="24"/>
                <w:szCs w:val="24"/>
              </w:rPr>
              <w:t>2</w:t>
            </w:r>
            <w:r w:rsidR="00C62473">
              <w:rPr>
                <w:rFonts w:ascii="楷体" w:eastAsia="楷体" w:hAnsi="楷体" w:hint="eastAsia"/>
                <w:sz w:val="24"/>
                <w:szCs w:val="24"/>
              </w:rPr>
              <w:t>1</w:t>
            </w:r>
            <w:r w:rsidR="00D562F6" w:rsidRPr="00B20E72">
              <w:rPr>
                <w:rFonts w:ascii="楷体" w:eastAsia="楷体" w:hAnsi="楷体" w:hint="eastAsia"/>
                <w:sz w:val="24"/>
                <w:szCs w:val="24"/>
              </w:rPr>
              <w:t>.</w:t>
            </w:r>
            <w:r w:rsidR="00F71553">
              <w:rPr>
                <w:rFonts w:ascii="楷体" w:eastAsia="楷体" w:hAnsi="楷体" w:hint="eastAsia"/>
                <w:sz w:val="24"/>
                <w:szCs w:val="24"/>
              </w:rPr>
              <w:t>1</w:t>
            </w:r>
            <w:r w:rsidR="00C62473">
              <w:rPr>
                <w:rFonts w:ascii="楷体" w:eastAsia="楷体" w:hAnsi="楷体" w:hint="eastAsia"/>
                <w:sz w:val="24"/>
                <w:szCs w:val="24"/>
              </w:rPr>
              <w:t>0</w:t>
            </w:r>
            <w:r w:rsidR="00D562F6" w:rsidRPr="00B20E72">
              <w:rPr>
                <w:rFonts w:ascii="楷体" w:eastAsia="楷体" w:hAnsi="楷体" w:hint="eastAsia"/>
                <w:sz w:val="24"/>
                <w:szCs w:val="24"/>
              </w:rPr>
              <w:t>.</w:t>
            </w:r>
            <w:r w:rsidR="00690022">
              <w:rPr>
                <w:rFonts w:ascii="楷体" w:eastAsia="楷体" w:hAnsi="楷体" w:hint="eastAsia"/>
                <w:sz w:val="24"/>
                <w:szCs w:val="24"/>
              </w:rPr>
              <w:t>2</w:t>
            </w:r>
            <w:r w:rsidR="00C62473">
              <w:rPr>
                <w:rFonts w:ascii="楷体" w:eastAsia="楷体" w:hAnsi="楷体" w:hint="eastAsia"/>
                <w:sz w:val="24"/>
                <w:szCs w:val="24"/>
              </w:rPr>
              <w:t>0</w:t>
            </w:r>
          </w:p>
        </w:tc>
        <w:tc>
          <w:tcPr>
            <w:tcW w:w="1276" w:type="dxa"/>
            <w:vMerge/>
          </w:tcPr>
          <w:p w:rsidR="008973EE" w:rsidRPr="00B20E72" w:rsidRDefault="008973EE" w:rsidP="006354BB">
            <w:pPr>
              <w:spacing w:line="360" w:lineRule="auto"/>
              <w:rPr>
                <w:rFonts w:ascii="楷体" w:eastAsia="楷体" w:hAnsi="楷体"/>
                <w:sz w:val="24"/>
                <w:szCs w:val="24"/>
              </w:rPr>
            </w:pPr>
          </w:p>
        </w:tc>
      </w:tr>
      <w:tr w:rsidR="004B1EC1" w:rsidRPr="00B20E72" w:rsidTr="001D48D9">
        <w:trPr>
          <w:trHeight w:val="516"/>
        </w:trPr>
        <w:tc>
          <w:tcPr>
            <w:tcW w:w="1627" w:type="dxa"/>
            <w:vMerge/>
            <w:vAlign w:val="center"/>
          </w:tcPr>
          <w:p w:rsidR="008973EE" w:rsidRPr="00B20E72" w:rsidRDefault="008973EE" w:rsidP="006354BB">
            <w:pPr>
              <w:spacing w:line="360" w:lineRule="auto"/>
              <w:rPr>
                <w:rFonts w:ascii="楷体" w:eastAsia="楷体" w:hAnsi="楷体"/>
                <w:sz w:val="24"/>
                <w:szCs w:val="24"/>
              </w:rPr>
            </w:pPr>
          </w:p>
        </w:tc>
        <w:tc>
          <w:tcPr>
            <w:tcW w:w="1184" w:type="dxa"/>
            <w:vMerge/>
            <w:vAlign w:val="center"/>
          </w:tcPr>
          <w:p w:rsidR="008973EE" w:rsidRPr="00B20E72" w:rsidRDefault="008973EE" w:rsidP="006354BB">
            <w:pPr>
              <w:spacing w:line="360" w:lineRule="auto"/>
              <w:rPr>
                <w:rFonts w:ascii="楷体" w:eastAsia="楷体" w:hAnsi="楷体"/>
                <w:sz w:val="24"/>
                <w:szCs w:val="24"/>
              </w:rPr>
            </w:pPr>
          </w:p>
        </w:tc>
        <w:tc>
          <w:tcPr>
            <w:tcW w:w="10338" w:type="dxa"/>
            <w:vAlign w:val="center"/>
          </w:tcPr>
          <w:p w:rsidR="00D5229B" w:rsidRPr="00B20E72" w:rsidRDefault="00971600" w:rsidP="006354BB">
            <w:pPr>
              <w:adjustRightInd w:val="0"/>
              <w:snapToGrid w:val="0"/>
              <w:ind w:rightChars="50" w:right="105"/>
              <w:jc w:val="left"/>
              <w:textAlignment w:val="baseline"/>
              <w:rPr>
                <w:rFonts w:ascii="楷体" w:eastAsia="楷体" w:hAnsi="楷体" w:cs="Arial"/>
                <w:szCs w:val="21"/>
              </w:rPr>
            </w:pPr>
            <w:r w:rsidRPr="00B20E72">
              <w:rPr>
                <w:rFonts w:ascii="楷体" w:eastAsia="楷体" w:hAnsi="楷体" w:hint="eastAsia"/>
                <w:szCs w:val="21"/>
              </w:rPr>
              <w:t>审核条款：</w:t>
            </w:r>
            <w:r w:rsidR="00D5229B" w:rsidRPr="00B20E72">
              <w:rPr>
                <w:rFonts w:ascii="楷体" w:eastAsia="楷体" w:hAnsi="楷体" w:cs="Arial" w:hint="eastAsia"/>
                <w:szCs w:val="21"/>
              </w:rPr>
              <w:t>QMS:5.3组织的岗位、职责和权限、6.2质量目标、8.2产品和</w:t>
            </w:r>
            <w:r w:rsidR="00D5229B" w:rsidRPr="00431D0A">
              <w:rPr>
                <w:rFonts w:ascii="楷体" w:eastAsia="楷体" w:hAnsi="楷体" w:hint="eastAsia"/>
                <w:szCs w:val="21"/>
              </w:rPr>
              <w:t>服务的要求</w:t>
            </w:r>
            <w:r w:rsidR="00C10703" w:rsidRPr="00431D0A">
              <w:rPr>
                <w:rFonts w:ascii="楷体" w:eastAsia="楷体" w:hAnsi="楷体" w:hint="eastAsia"/>
                <w:szCs w:val="21"/>
              </w:rPr>
              <w:t>、</w:t>
            </w:r>
            <w:r w:rsidR="00431D0A" w:rsidRPr="00431D0A">
              <w:rPr>
                <w:rFonts w:ascii="楷体" w:eastAsia="楷体" w:hAnsi="楷体" w:hint="eastAsia"/>
                <w:szCs w:val="21"/>
              </w:rPr>
              <w:t>7.1.3基础设施,7.1.4工作环境，</w:t>
            </w:r>
            <w:r w:rsidR="00D5229B" w:rsidRPr="00431D0A">
              <w:rPr>
                <w:rFonts w:ascii="楷体" w:eastAsia="楷体" w:hAnsi="楷体" w:hint="eastAsia"/>
                <w:szCs w:val="21"/>
              </w:rPr>
              <w:t>、8.5.3顾客或外部供方的财产、9.1.2顾客满意、8.1运行策划和控制、8.3产品和服</w:t>
            </w:r>
            <w:r w:rsidR="00D5229B" w:rsidRPr="00B20E72">
              <w:rPr>
                <w:rFonts w:ascii="楷体" w:eastAsia="楷体" w:hAnsi="楷体" w:cs="Arial" w:hint="eastAsia"/>
                <w:szCs w:val="21"/>
              </w:rPr>
              <w:t>务的设计和开发不适用确认、8.5.1销售和服务提供的控制、8.5.2产品标识和可追朔性、8.5.4产品防护、8.5.6</w:t>
            </w:r>
            <w:r w:rsidR="002D12B3">
              <w:rPr>
                <w:rFonts w:ascii="楷体" w:eastAsia="楷体" w:hAnsi="楷体" w:cs="Arial" w:hint="eastAsia"/>
                <w:szCs w:val="21"/>
              </w:rPr>
              <w:t>销售和服务提供的更改控制；</w:t>
            </w:r>
          </w:p>
          <w:p w:rsidR="00C62473" w:rsidRPr="00431D0A" w:rsidRDefault="00D5229B" w:rsidP="00C62473">
            <w:pPr>
              <w:rPr>
                <w:rFonts w:ascii="楷体" w:eastAsia="楷体" w:hAnsi="楷体" w:cs="Arial"/>
                <w:szCs w:val="21"/>
              </w:rPr>
            </w:pPr>
            <w:r w:rsidRPr="00B20E72">
              <w:rPr>
                <w:rFonts w:ascii="楷体" w:eastAsia="楷体" w:hAnsi="楷体" w:cs="Arial" w:hint="eastAsia"/>
                <w:szCs w:val="21"/>
              </w:rPr>
              <w:t>E/OMS: 5.3组织的岗位、职责和权限、6.2环境与职业健康安全目标、6.1.2环境因素/危险源辨识与评价、8.1运行策划和控制、8.2</w:t>
            </w:r>
            <w:r w:rsidR="00C00AEE">
              <w:rPr>
                <w:rFonts w:ascii="楷体" w:eastAsia="楷体" w:hAnsi="楷体" w:cs="Arial" w:hint="eastAsia"/>
                <w:szCs w:val="21"/>
              </w:rPr>
              <w:t>应急准备和响应。</w:t>
            </w:r>
          </w:p>
        </w:tc>
        <w:tc>
          <w:tcPr>
            <w:tcW w:w="1276" w:type="dxa"/>
            <w:vMerge/>
          </w:tcPr>
          <w:p w:rsidR="008973EE" w:rsidRPr="00B20E72" w:rsidRDefault="008973EE" w:rsidP="006354BB">
            <w:pPr>
              <w:spacing w:line="360" w:lineRule="auto"/>
              <w:rPr>
                <w:rFonts w:ascii="楷体" w:eastAsia="楷体" w:hAnsi="楷体"/>
                <w:sz w:val="24"/>
                <w:szCs w:val="24"/>
              </w:rPr>
            </w:pPr>
          </w:p>
        </w:tc>
      </w:tr>
      <w:tr w:rsidR="00D5229B" w:rsidRPr="00B20E72" w:rsidTr="001D48D9">
        <w:trPr>
          <w:trHeight w:val="516"/>
        </w:trPr>
        <w:tc>
          <w:tcPr>
            <w:tcW w:w="1627" w:type="dxa"/>
            <w:vAlign w:val="center"/>
          </w:tcPr>
          <w:p w:rsidR="00D5229B" w:rsidRPr="00B20E72" w:rsidRDefault="00D5229B" w:rsidP="006354BB">
            <w:pPr>
              <w:spacing w:line="360" w:lineRule="auto"/>
              <w:rPr>
                <w:rFonts w:ascii="楷体" w:eastAsia="楷体" w:hAnsi="楷体"/>
                <w:b/>
                <w:sz w:val="24"/>
                <w:szCs w:val="24"/>
              </w:rPr>
            </w:pPr>
            <w:r w:rsidRPr="00B20E72">
              <w:rPr>
                <w:rFonts w:ascii="楷体" w:eastAsia="楷体" w:hAnsi="楷体" w:cs="Arial" w:hint="eastAsia"/>
                <w:sz w:val="24"/>
                <w:szCs w:val="24"/>
              </w:rPr>
              <w:t>组织的岗位、职责和权限</w:t>
            </w:r>
          </w:p>
        </w:tc>
        <w:tc>
          <w:tcPr>
            <w:tcW w:w="1184" w:type="dxa"/>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E54391">
              <w:rPr>
                <w:rFonts w:ascii="楷体" w:eastAsia="楷体" w:hAnsi="楷体" w:cs="Arial" w:hint="eastAsia"/>
                <w:sz w:val="24"/>
                <w:szCs w:val="24"/>
              </w:rPr>
              <w:t>S</w:t>
            </w:r>
            <w:r w:rsidR="00D5229B" w:rsidRPr="00B20E72">
              <w:rPr>
                <w:rFonts w:ascii="楷体" w:eastAsia="楷体" w:hAnsi="楷体" w:cs="Arial" w:hint="eastAsia"/>
                <w:sz w:val="24"/>
                <w:szCs w:val="24"/>
              </w:rPr>
              <w:t xml:space="preserve"> 5.3</w:t>
            </w:r>
          </w:p>
          <w:p w:rsidR="00D02FF8" w:rsidRPr="00B20E72" w:rsidRDefault="00D02FF8" w:rsidP="00D02FF8">
            <w:pPr>
              <w:spacing w:line="360" w:lineRule="auto"/>
              <w:rPr>
                <w:rFonts w:ascii="楷体" w:eastAsia="楷体" w:hAnsi="楷体" w:cs="Arial"/>
                <w:sz w:val="24"/>
                <w:szCs w:val="24"/>
              </w:rPr>
            </w:pPr>
          </w:p>
        </w:tc>
        <w:tc>
          <w:tcPr>
            <w:tcW w:w="10338" w:type="dxa"/>
          </w:tcPr>
          <w:p w:rsidR="00D5229B" w:rsidRPr="008841D8" w:rsidRDefault="0089586D" w:rsidP="00B850F6">
            <w:pPr>
              <w:spacing w:line="360" w:lineRule="auto"/>
              <w:ind w:firstLineChars="200" w:firstLine="480"/>
              <w:rPr>
                <w:rFonts w:ascii="华文楷体" w:eastAsia="华文楷体" w:hAnsi="华文楷体"/>
                <w:sz w:val="24"/>
                <w:szCs w:val="24"/>
              </w:rPr>
            </w:pPr>
            <w:r>
              <w:rPr>
                <w:rFonts w:ascii="华文楷体" w:eastAsia="华文楷体" w:hAnsi="华文楷体" w:cs="宋体" w:hint="eastAsia"/>
                <w:sz w:val="24"/>
                <w:szCs w:val="24"/>
              </w:rPr>
              <w:t>现场</w:t>
            </w:r>
            <w:r w:rsidR="00D5229B" w:rsidRPr="008841D8">
              <w:rPr>
                <w:rFonts w:ascii="华文楷体" w:eastAsia="华文楷体" w:hAnsi="华文楷体" w:cs="宋体" w:hint="eastAsia"/>
                <w:sz w:val="24"/>
                <w:szCs w:val="24"/>
              </w:rPr>
              <w:t>审核过程了解到部门主要负责：市场调研与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276" w:type="dxa"/>
          </w:tcPr>
          <w:p w:rsidR="00D5229B" w:rsidRPr="00B20E72" w:rsidRDefault="00D5229B" w:rsidP="006354BB">
            <w:pPr>
              <w:spacing w:line="360" w:lineRule="auto"/>
              <w:rPr>
                <w:rFonts w:ascii="楷体" w:eastAsia="楷体" w:hAnsi="楷体"/>
                <w:sz w:val="24"/>
                <w:szCs w:val="24"/>
              </w:rPr>
            </w:pPr>
          </w:p>
        </w:tc>
      </w:tr>
      <w:tr w:rsidR="00D5229B" w:rsidRPr="00B20E72" w:rsidTr="001D48D9">
        <w:trPr>
          <w:trHeight w:val="516"/>
        </w:trPr>
        <w:tc>
          <w:tcPr>
            <w:tcW w:w="1627"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目标 </w:t>
            </w:r>
          </w:p>
        </w:tc>
        <w:tc>
          <w:tcPr>
            <w:tcW w:w="1184" w:type="dxa"/>
            <w:vAlign w:val="center"/>
          </w:tcPr>
          <w:p w:rsidR="00D5229B" w:rsidRDefault="00D02FF8" w:rsidP="006354BB">
            <w:pPr>
              <w:spacing w:line="360" w:lineRule="auto"/>
              <w:rPr>
                <w:rFonts w:ascii="楷体" w:eastAsia="楷体" w:hAnsi="楷体" w:cs="Arial"/>
                <w:sz w:val="24"/>
                <w:szCs w:val="24"/>
              </w:rPr>
            </w:pPr>
            <w:r>
              <w:rPr>
                <w:rFonts w:ascii="楷体" w:eastAsia="楷体" w:hAnsi="楷体" w:cs="Arial" w:hint="eastAsia"/>
                <w:sz w:val="24"/>
                <w:szCs w:val="24"/>
              </w:rPr>
              <w:t>QE</w:t>
            </w:r>
            <w:r w:rsidR="00E54391">
              <w:rPr>
                <w:rFonts w:ascii="楷体" w:eastAsia="楷体" w:hAnsi="楷体" w:cs="Arial" w:hint="eastAsia"/>
                <w:sz w:val="24"/>
                <w:szCs w:val="24"/>
              </w:rPr>
              <w:t>S</w:t>
            </w:r>
            <w:r w:rsidR="00D5229B" w:rsidRPr="00B20E72">
              <w:rPr>
                <w:rFonts w:ascii="楷体" w:eastAsia="楷体" w:hAnsi="楷体" w:cs="Arial" w:hint="eastAsia"/>
                <w:sz w:val="24"/>
                <w:szCs w:val="24"/>
              </w:rPr>
              <w:t>:6.2</w:t>
            </w:r>
          </w:p>
          <w:p w:rsidR="00D02FF8" w:rsidRPr="00B20E72" w:rsidRDefault="00D02FF8" w:rsidP="006354BB">
            <w:pPr>
              <w:spacing w:line="360" w:lineRule="auto"/>
              <w:rPr>
                <w:rFonts w:ascii="楷体" w:eastAsia="楷体" w:hAnsi="楷体" w:cs="Arial"/>
                <w:sz w:val="24"/>
                <w:szCs w:val="24"/>
              </w:rPr>
            </w:pPr>
          </w:p>
        </w:tc>
        <w:tc>
          <w:tcPr>
            <w:tcW w:w="10338" w:type="dxa"/>
            <w:vAlign w:val="center"/>
          </w:tcPr>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部门目标：                 </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采购产品合格率100%；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顾客满意率≥95%；</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固体废弃物有效处置率100%；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火灾发生率0；</w:t>
            </w:r>
          </w:p>
          <w:p w:rsidR="00D5229B" w:rsidRPr="00B20E72" w:rsidRDefault="00D5229B" w:rsidP="006354BB">
            <w:pPr>
              <w:pStyle w:val="a7"/>
              <w:spacing w:line="360" w:lineRule="auto"/>
              <w:jc w:val="left"/>
              <w:rPr>
                <w:rFonts w:ascii="楷体" w:eastAsia="楷体" w:hAnsi="楷体" w:cs="Arial"/>
                <w:sz w:val="24"/>
              </w:rPr>
            </w:pPr>
            <w:r w:rsidRPr="00B20E72">
              <w:rPr>
                <w:rFonts w:ascii="楷体" w:eastAsia="楷体" w:hAnsi="楷体" w:cs="Arial" w:hint="eastAsia"/>
                <w:sz w:val="24"/>
              </w:rPr>
              <w:t>触电事故发生率0；</w:t>
            </w:r>
          </w:p>
          <w:p w:rsidR="00D5229B" w:rsidRPr="00B20E72" w:rsidRDefault="00D5229B" w:rsidP="006354BB">
            <w:pPr>
              <w:spacing w:line="360" w:lineRule="auto"/>
              <w:rPr>
                <w:rFonts w:ascii="楷体" w:eastAsia="楷体" w:hAnsi="楷体" w:cs="Arial"/>
                <w:sz w:val="24"/>
                <w:szCs w:val="24"/>
              </w:rPr>
            </w:pPr>
            <w:r w:rsidRPr="00B20E72">
              <w:rPr>
                <w:rFonts w:ascii="楷体" w:eastAsia="楷体" w:hAnsi="楷体" w:cs="Arial" w:hint="eastAsia"/>
                <w:sz w:val="24"/>
                <w:szCs w:val="24"/>
              </w:rPr>
              <w:lastRenderedPageBreak/>
              <w:t>人身伤害发生率0；</w:t>
            </w:r>
          </w:p>
          <w:p w:rsidR="00D5229B" w:rsidRPr="00B20E72" w:rsidRDefault="00D5229B" w:rsidP="00FA46D6">
            <w:pPr>
              <w:spacing w:line="360" w:lineRule="auto"/>
              <w:ind w:firstLineChars="100" w:firstLine="240"/>
              <w:rPr>
                <w:rFonts w:ascii="楷体" w:eastAsia="楷体" w:hAnsi="楷体" w:cs="Arial"/>
                <w:sz w:val="24"/>
                <w:szCs w:val="24"/>
              </w:rPr>
            </w:pPr>
            <w:r w:rsidRPr="00B20E72">
              <w:rPr>
                <w:rFonts w:ascii="楷体" w:eastAsia="楷体" w:hAnsi="楷体" w:cs="Arial" w:hint="eastAsia"/>
                <w:sz w:val="24"/>
                <w:szCs w:val="24"/>
              </w:rPr>
              <w:t>考核情况：</w:t>
            </w:r>
            <w:r w:rsidR="00FA46D6">
              <w:rPr>
                <w:rFonts w:ascii="楷体" w:eastAsia="楷体" w:hAnsi="楷体" w:cs="Arial" w:hint="eastAsia"/>
                <w:sz w:val="24"/>
                <w:szCs w:val="24"/>
              </w:rPr>
              <w:t>2021</w:t>
            </w:r>
            <w:r w:rsidR="00613D89">
              <w:rPr>
                <w:rFonts w:ascii="楷体" w:eastAsia="楷体" w:hAnsi="楷体" w:cs="Arial" w:hint="eastAsia"/>
                <w:sz w:val="24"/>
                <w:szCs w:val="24"/>
              </w:rPr>
              <w:t>.9</w:t>
            </w:r>
            <w:r w:rsidR="00384617">
              <w:rPr>
                <w:rFonts w:ascii="楷体" w:eastAsia="楷体" w:hAnsi="楷体" w:cs="Arial" w:hint="eastAsia"/>
                <w:sz w:val="24"/>
                <w:szCs w:val="24"/>
              </w:rPr>
              <w:t>.</w:t>
            </w:r>
            <w:r w:rsidR="00FA46D6">
              <w:rPr>
                <w:rFonts w:ascii="楷体" w:eastAsia="楷体" w:hAnsi="楷体" w:cs="Arial" w:hint="eastAsia"/>
                <w:sz w:val="24"/>
                <w:szCs w:val="24"/>
              </w:rPr>
              <w:t>25</w:t>
            </w:r>
            <w:r w:rsidR="00BE2675">
              <w:rPr>
                <w:rFonts w:ascii="楷体" w:eastAsia="楷体" w:hAnsi="楷体" w:cs="Arial" w:hint="eastAsia"/>
                <w:sz w:val="24"/>
                <w:szCs w:val="24"/>
              </w:rPr>
              <w:t>日</w:t>
            </w:r>
            <w:r w:rsidRPr="00B20E72">
              <w:rPr>
                <w:rFonts w:ascii="楷体" w:eastAsia="楷体" w:hAnsi="楷体" w:cs="Arial" w:hint="eastAsia"/>
                <w:sz w:val="24"/>
                <w:szCs w:val="24"/>
              </w:rPr>
              <w:t>经查已完成。</w:t>
            </w:r>
          </w:p>
        </w:tc>
        <w:tc>
          <w:tcPr>
            <w:tcW w:w="1276" w:type="dxa"/>
          </w:tcPr>
          <w:p w:rsidR="00D5229B" w:rsidRPr="00B20E72" w:rsidRDefault="00D5229B" w:rsidP="006354BB">
            <w:pPr>
              <w:spacing w:line="360" w:lineRule="auto"/>
              <w:rPr>
                <w:rFonts w:ascii="楷体" w:eastAsia="楷体" w:hAnsi="楷体"/>
                <w:sz w:val="24"/>
                <w:szCs w:val="24"/>
              </w:rPr>
            </w:pPr>
          </w:p>
        </w:tc>
      </w:tr>
      <w:tr w:rsidR="008A20FA" w:rsidRPr="00B20E72" w:rsidTr="00E53EC6">
        <w:trPr>
          <w:trHeight w:val="516"/>
        </w:trPr>
        <w:tc>
          <w:tcPr>
            <w:tcW w:w="1627" w:type="dxa"/>
            <w:vAlign w:val="center"/>
          </w:tcPr>
          <w:p w:rsidR="008A20FA" w:rsidRPr="008A20FA" w:rsidRDefault="008A20FA" w:rsidP="00F5788E">
            <w:pPr>
              <w:spacing w:line="360" w:lineRule="auto"/>
              <w:rPr>
                <w:rFonts w:ascii="楷体" w:eastAsia="楷体" w:hAnsi="楷体" w:cs="Arial"/>
                <w:sz w:val="24"/>
                <w:szCs w:val="24"/>
              </w:rPr>
            </w:pPr>
            <w:r w:rsidRPr="008A20FA">
              <w:rPr>
                <w:rFonts w:ascii="楷体" w:eastAsia="楷体" w:hAnsi="楷体" w:cs="Arial" w:hint="eastAsia"/>
                <w:sz w:val="24"/>
                <w:szCs w:val="24"/>
              </w:rPr>
              <w:lastRenderedPageBreak/>
              <w:t>基础设施</w:t>
            </w:r>
          </w:p>
        </w:tc>
        <w:tc>
          <w:tcPr>
            <w:tcW w:w="1184" w:type="dxa"/>
          </w:tcPr>
          <w:p w:rsidR="008A20FA" w:rsidRPr="008A20FA" w:rsidRDefault="008A20FA" w:rsidP="00F5788E">
            <w:pPr>
              <w:spacing w:line="360" w:lineRule="auto"/>
              <w:rPr>
                <w:rFonts w:ascii="楷体" w:eastAsia="楷体" w:hAnsi="楷体" w:cs="Arial"/>
                <w:sz w:val="24"/>
                <w:szCs w:val="24"/>
              </w:rPr>
            </w:pPr>
            <w:r w:rsidRPr="008A20FA">
              <w:rPr>
                <w:rFonts w:ascii="楷体" w:eastAsia="楷体" w:hAnsi="楷体" w:cs="Arial" w:hint="eastAsia"/>
                <w:sz w:val="24"/>
                <w:szCs w:val="24"/>
              </w:rPr>
              <w:t>Q7.1.3</w:t>
            </w:r>
          </w:p>
        </w:tc>
        <w:tc>
          <w:tcPr>
            <w:tcW w:w="10338" w:type="dxa"/>
          </w:tcPr>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1.基础设施主要包括：办公室、办公桌椅、档案橱、空调、电话、电脑、打印机、无线WIFI网络等设施，无固定仓库。</w:t>
            </w:r>
          </w:p>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2.查设备保养：日常对办公设备进行清洁维护，电脑定期杀毒和软件升级，发生故障时联系经销商前来维修处理。</w:t>
            </w:r>
          </w:p>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3. 查特种设备：经确认，目前无特种设备。</w:t>
            </w:r>
          </w:p>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4.经现场查验上述基础设施均处于有效状态，运转良好。</w:t>
            </w:r>
          </w:p>
          <w:p w:rsidR="008A20FA" w:rsidRPr="008A20FA" w:rsidRDefault="008A20FA" w:rsidP="00F5788E">
            <w:pPr>
              <w:tabs>
                <w:tab w:val="left" w:pos="6597"/>
              </w:tabs>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基础设施管理基本可以满足公司目前体系运行的需要。</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F40BC0">
        <w:trPr>
          <w:trHeight w:val="516"/>
        </w:trPr>
        <w:tc>
          <w:tcPr>
            <w:tcW w:w="1627" w:type="dxa"/>
            <w:vAlign w:val="center"/>
          </w:tcPr>
          <w:p w:rsidR="008A20FA" w:rsidRPr="008A20FA" w:rsidRDefault="008A20FA" w:rsidP="00F5788E">
            <w:pPr>
              <w:spacing w:line="360" w:lineRule="auto"/>
              <w:rPr>
                <w:rFonts w:ascii="楷体" w:eastAsia="楷体" w:hAnsi="楷体" w:cs="Arial"/>
                <w:sz w:val="24"/>
                <w:szCs w:val="24"/>
              </w:rPr>
            </w:pPr>
            <w:r w:rsidRPr="008A20FA">
              <w:rPr>
                <w:rFonts w:ascii="楷体" w:eastAsia="楷体" w:hAnsi="楷体" w:cs="Arial" w:hint="eastAsia"/>
                <w:sz w:val="24"/>
                <w:szCs w:val="24"/>
              </w:rPr>
              <w:t>过程运行环境</w:t>
            </w:r>
          </w:p>
        </w:tc>
        <w:tc>
          <w:tcPr>
            <w:tcW w:w="1184" w:type="dxa"/>
          </w:tcPr>
          <w:p w:rsidR="008A20FA" w:rsidRPr="008A20FA" w:rsidRDefault="008A20FA" w:rsidP="00F5788E">
            <w:pPr>
              <w:spacing w:line="360" w:lineRule="auto"/>
              <w:rPr>
                <w:rFonts w:ascii="楷体" w:eastAsia="楷体" w:hAnsi="楷体" w:cs="Arial"/>
                <w:sz w:val="24"/>
                <w:szCs w:val="24"/>
              </w:rPr>
            </w:pPr>
            <w:r w:rsidRPr="008A20FA">
              <w:rPr>
                <w:rFonts w:ascii="楷体" w:eastAsia="楷体" w:hAnsi="楷体" w:cs="Arial" w:hint="eastAsia"/>
                <w:sz w:val="24"/>
                <w:szCs w:val="24"/>
              </w:rPr>
              <w:t>Q7.1.4</w:t>
            </w:r>
          </w:p>
        </w:tc>
        <w:tc>
          <w:tcPr>
            <w:tcW w:w="10338" w:type="dxa"/>
          </w:tcPr>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公司办公、销售过程对环境要求一般，无特殊要求，各办公区域环境卫生由各部门负责。</w:t>
            </w:r>
          </w:p>
          <w:p w:rsidR="008A20FA" w:rsidRPr="008A20FA" w:rsidRDefault="008A20FA" w:rsidP="00F5788E">
            <w:pPr>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现场巡视：办公环境光照、温度适宜，通风良好，电路布线合理、电气插座完整，未见破损。</w:t>
            </w:r>
          </w:p>
          <w:p w:rsidR="008A20FA" w:rsidRPr="008A20FA" w:rsidRDefault="008A20FA" w:rsidP="00F5788E">
            <w:pPr>
              <w:tabs>
                <w:tab w:val="left" w:pos="6597"/>
              </w:tabs>
              <w:spacing w:line="360" w:lineRule="auto"/>
              <w:ind w:firstLineChars="200" w:firstLine="480"/>
              <w:rPr>
                <w:rFonts w:ascii="楷体" w:eastAsia="楷体" w:hAnsi="楷体" w:cs="Arial"/>
                <w:sz w:val="24"/>
                <w:szCs w:val="24"/>
              </w:rPr>
            </w:pPr>
            <w:r w:rsidRPr="008A20FA">
              <w:rPr>
                <w:rFonts w:ascii="楷体" w:eastAsia="楷体" w:hAnsi="楷体" w:cs="Arial" w:hint="eastAsia"/>
                <w:sz w:val="24"/>
                <w:szCs w:val="24"/>
              </w:rPr>
              <w:t>企业确定并提供了产品要求所需的工作环境，工作环境适宜，现有工作环境能满足提供合格的产品以及销售服务的需要。</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255"/>
        </w:trPr>
        <w:tc>
          <w:tcPr>
            <w:tcW w:w="1627" w:type="dxa"/>
            <w:vAlign w:val="center"/>
          </w:tcPr>
          <w:p w:rsidR="008A20FA" w:rsidRPr="00B20E72" w:rsidRDefault="008A20FA" w:rsidP="00957E29">
            <w:pPr>
              <w:spacing w:line="360" w:lineRule="auto"/>
              <w:rPr>
                <w:rFonts w:ascii="楷体" w:eastAsia="楷体" w:hAnsi="楷体"/>
                <w:b/>
                <w:sz w:val="24"/>
                <w:szCs w:val="24"/>
              </w:rPr>
            </w:pPr>
            <w:r w:rsidRPr="00B20E72">
              <w:rPr>
                <w:rFonts w:ascii="楷体" w:eastAsia="楷体" w:hAnsi="楷体" w:cs="Arial" w:hint="eastAsia"/>
                <w:sz w:val="24"/>
                <w:szCs w:val="24"/>
              </w:rPr>
              <w:t>运行策划和控制</w:t>
            </w:r>
          </w:p>
        </w:tc>
        <w:tc>
          <w:tcPr>
            <w:tcW w:w="1184" w:type="dxa"/>
            <w:vAlign w:val="center"/>
          </w:tcPr>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Arial" w:hint="eastAsia"/>
                <w:sz w:val="24"/>
                <w:szCs w:val="24"/>
              </w:rPr>
              <w:t>Q8.1</w:t>
            </w: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tc>
        <w:tc>
          <w:tcPr>
            <w:tcW w:w="10338" w:type="dxa"/>
            <w:vAlign w:val="center"/>
          </w:tcPr>
          <w:p w:rsidR="008A20FA" w:rsidRPr="00B20E72" w:rsidRDefault="008A20FA" w:rsidP="003B11A3">
            <w:pPr>
              <w:pStyle w:val="a6"/>
              <w:spacing w:line="360" w:lineRule="auto"/>
              <w:ind w:left="0" w:firstLineChars="200" w:firstLine="480"/>
              <w:jc w:val="left"/>
              <w:rPr>
                <w:rFonts w:ascii="楷体" w:eastAsia="楷体" w:hAnsi="楷体" w:cs="楷体"/>
                <w:szCs w:val="24"/>
              </w:rPr>
            </w:pPr>
            <w:r w:rsidRPr="00B20E72">
              <w:rPr>
                <w:rFonts w:ascii="楷体" w:eastAsia="楷体" w:hAnsi="楷体" w:cs="楷体" w:hint="eastAsia"/>
                <w:kern w:val="0"/>
                <w:szCs w:val="24"/>
              </w:rPr>
              <w:lastRenderedPageBreak/>
              <w:t>产品的实现过程策划主要由总经理和供销部负责人负责完成，过程策划包含</w:t>
            </w:r>
            <w:r w:rsidRPr="00B20E72">
              <w:rPr>
                <w:rFonts w:ascii="楷体" w:eastAsia="楷体" w:hAnsi="楷体" w:cs="楷体" w:hint="eastAsia"/>
                <w:szCs w:val="24"/>
              </w:rPr>
              <w:t>了</w:t>
            </w:r>
            <w:r>
              <w:rPr>
                <w:rFonts w:ascii="楷体" w:eastAsia="楷体" w:hAnsi="楷体" w:cs="楷体" w:hint="eastAsia"/>
                <w:kern w:val="0"/>
                <w:szCs w:val="24"/>
              </w:rPr>
              <w:t>教学仪器、实验室仪器、数码产品、农产品检验检测设备、食品药品检测设备、环保检测设备、质量技术检验检测设备、动物防治设备、仪器仪表、化学化工仪器、石油化工仪器、办公设备、水利检测设备、路桥检测设备、计算机</w:t>
            </w:r>
            <w:r w:rsidRPr="00B20E72">
              <w:rPr>
                <w:rFonts w:ascii="楷体" w:eastAsia="楷体" w:hAnsi="楷体" w:cs="楷体" w:hint="eastAsia"/>
                <w:kern w:val="0"/>
                <w:szCs w:val="24"/>
              </w:rPr>
              <w:t>的销售</w:t>
            </w:r>
            <w:r w:rsidRPr="00B20E72">
              <w:rPr>
                <w:rFonts w:ascii="楷体" w:eastAsia="楷体" w:hAnsi="楷体" w:cs="楷体" w:hint="eastAsia"/>
                <w:szCs w:val="24"/>
              </w:rPr>
              <w:t>所需要达到的质量目标和要求。</w:t>
            </w:r>
          </w:p>
          <w:p w:rsidR="008A20FA" w:rsidRPr="00B20E72" w:rsidRDefault="008A20FA" w:rsidP="003B11A3">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cs="楷体" w:hint="eastAsia"/>
                <w:kern w:val="0"/>
                <w:szCs w:val="24"/>
              </w:rPr>
              <w:t>执行标准《</w:t>
            </w:r>
            <w:r w:rsidRPr="00B20E72">
              <w:rPr>
                <w:rFonts w:ascii="楷体" w:eastAsia="楷体" w:hAnsi="楷体" w:cs="楷体"/>
                <w:kern w:val="0"/>
                <w:szCs w:val="24"/>
              </w:rPr>
              <w:t>商品经营服务质量管理规范GB/T 16868-2009</w:t>
            </w:r>
            <w:r w:rsidRPr="00B20E72">
              <w:rPr>
                <w:rFonts w:ascii="楷体" w:eastAsia="楷体" w:hAnsi="楷体" w:cs="楷体" w:hint="eastAsia"/>
                <w:kern w:val="0"/>
                <w:szCs w:val="24"/>
              </w:rPr>
              <w:t>》、《教学仪器产品一般质量要</w:t>
            </w:r>
            <w:r w:rsidRPr="00B20E72">
              <w:rPr>
                <w:rFonts w:ascii="楷体" w:eastAsia="楷体" w:hAnsi="楷体" w:cs="楷体" w:hint="eastAsia"/>
                <w:kern w:val="0"/>
                <w:szCs w:val="24"/>
              </w:rPr>
              <w:lastRenderedPageBreak/>
              <w:t>求JY 0001－2003》、《</w:t>
            </w:r>
            <w:r w:rsidRPr="00C23B74">
              <w:rPr>
                <w:rFonts w:ascii="楷体" w:eastAsia="楷体" w:hAnsi="楷体" w:cs="楷体"/>
                <w:kern w:val="0"/>
                <w:szCs w:val="24"/>
              </w:rPr>
              <w:t>家具</w:t>
            </w:r>
            <w:r w:rsidRPr="00C23B74">
              <w:rPr>
                <w:rFonts w:ascii="宋体" w:hAnsi="宋体" w:cs="宋体" w:hint="eastAsia"/>
                <w:kern w:val="0"/>
                <w:szCs w:val="24"/>
              </w:rPr>
              <w:t> </w:t>
            </w:r>
            <w:r w:rsidRPr="00C23B74">
              <w:rPr>
                <w:rFonts w:ascii="楷体" w:eastAsia="楷体" w:hAnsi="楷体" w:cs="楷体"/>
                <w:kern w:val="0"/>
                <w:szCs w:val="24"/>
              </w:rPr>
              <w:t>桌、椅、凳类主要尺寸GB/T3326-2016</w:t>
            </w:r>
            <w:r w:rsidRPr="00B20E72">
              <w:rPr>
                <w:rFonts w:ascii="楷体" w:eastAsia="楷体" w:hAnsi="楷体" w:cs="楷体" w:hint="eastAsia"/>
                <w:kern w:val="0"/>
                <w:szCs w:val="24"/>
              </w:rPr>
              <w:t>》、《学校课桌椅功能尺寸GB/T3976--2014》、《</w:t>
            </w:r>
            <w:r w:rsidRPr="00B20E72">
              <w:rPr>
                <w:rFonts w:ascii="楷体" w:eastAsia="楷体" w:hAnsi="楷体" w:cs="楷体"/>
                <w:kern w:val="0"/>
                <w:szCs w:val="24"/>
              </w:rPr>
              <w:t>实验室仪器和设备质量检验规则GB/T 29252-2012</w:t>
            </w:r>
            <w:r w:rsidRPr="00B20E72">
              <w:rPr>
                <w:rFonts w:ascii="楷体" w:eastAsia="楷体" w:hAnsi="楷体" w:cs="楷体" w:hint="eastAsia"/>
                <w:kern w:val="0"/>
                <w:szCs w:val="24"/>
              </w:rPr>
              <w:t>》、《</w:t>
            </w:r>
            <w:r w:rsidRPr="00B20E72">
              <w:rPr>
                <w:rFonts w:ascii="楷体" w:eastAsia="楷体" w:hAnsi="楷体" w:cs="楷体"/>
                <w:kern w:val="0"/>
                <w:szCs w:val="24"/>
              </w:rPr>
              <w:t>中小学体育器材和场地GB/T 19851—2005</w:t>
            </w:r>
            <w:r w:rsidRPr="00B20E72">
              <w:rPr>
                <w:rFonts w:ascii="楷体" w:eastAsia="楷体" w:hAnsi="楷体" w:cs="楷体" w:hint="eastAsia"/>
                <w:kern w:val="0"/>
                <w:szCs w:val="24"/>
              </w:rPr>
              <w:t>》、《</w:t>
            </w:r>
            <w:r w:rsidRPr="00C23B74">
              <w:rPr>
                <w:rFonts w:ascii="楷体" w:eastAsia="楷体" w:hAnsi="楷体" w:cs="楷体"/>
                <w:kern w:val="0"/>
                <w:szCs w:val="24"/>
              </w:rPr>
              <w:t>中小学实验室设备技术规范</w:t>
            </w:r>
            <w:r w:rsidRPr="00B20E72">
              <w:rPr>
                <w:rFonts w:ascii="楷体" w:eastAsia="楷体" w:hAnsi="楷体" w:cs="楷体" w:hint="eastAsia"/>
                <w:kern w:val="0"/>
                <w:szCs w:val="24"/>
              </w:rPr>
              <w:t>》</w:t>
            </w:r>
            <w:r w:rsidRPr="00C23B74">
              <w:rPr>
                <w:rFonts w:ascii="楷体" w:eastAsia="楷体" w:hAnsi="楷体" w:cs="楷体"/>
                <w:kern w:val="0"/>
                <w:szCs w:val="24"/>
              </w:rPr>
              <w:t>DB/T692-2018</w:t>
            </w:r>
            <w:r w:rsidRPr="00B20E72">
              <w:rPr>
                <w:rFonts w:ascii="楷体" w:eastAsia="楷体" w:hAnsi="楷体" w:cs="楷体" w:hint="eastAsia"/>
                <w:kern w:val="0"/>
                <w:szCs w:val="24"/>
              </w:rPr>
              <w:t>、《电鸣乐器均衡类音效装置通用技术条件》GB/T25454—2010和客户要求等。</w:t>
            </w:r>
          </w:p>
          <w:p w:rsidR="008A20FA" w:rsidRPr="00B20E72" w:rsidRDefault="008A20FA" w:rsidP="00957E29">
            <w:pPr>
              <w:pStyle w:val="a6"/>
              <w:spacing w:line="360" w:lineRule="auto"/>
              <w:ind w:left="420"/>
              <w:jc w:val="left"/>
              <w:rPr>
                <w:rFonts w:ascii="楷体" w:eastAsia="楷体" w:hAnsi="楷体" w:cs="楷体"/>
                <w:kern w:val="0"/>
                <w:szCs w:val="24"/>
              </w:rPr>
            </w:pPr>
            <w:r w:rsidRPr="00B20E72">
              <w:rPr>
                <w:rFonts w:ascii="楷体" w:eastAsia="楷体" w:hAnsi="楷体" w:cs="楷体" w:hint="eastAsia"/>
                <w:kern w:val="0"/>
                <w:szCs w:val="24"/>
              </w:rPr>
              <w:t>编制了相应的过程文件：</w:t>
            </w:r>
          </w:p>
          <w:p w:rsidR="008A20FA" w:rsidRPr="00B20E72" w:rsidRDefault="008A20FA" w:rsidP="00957E29">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（1）编制了销售服务流程：招投标 → 合同评审 → 采购 → 进货检验 → 交付；</w:t>
            </w:r>
          </w:p>
          <w:p w:rsidR="008A20FA" w:rsidRPr="00B20E72" w:rsidRDefault="008A20FA" w:rsidP="00957E29">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（2）制定了作业指导书</w:t>
            </w:r>
            <w:r w:rsidRPr="00B20E72">
              <w:rPr>
                <w:rFonts w:ascii="楷体" w:eastAsia="楷体" w:hAnsi="楷体" w:cs="楷体" w:hint="eastAsia"/>
                <w:szCs w:val="24"/>
              </w:rPr>
              <w:t>《</w:t>
            </w:r>
            <w:r w:rsidRPr="00B20E72">
              <w:rPr>
                <w:rFonts w:ascii="楷体" w:eastAsia="楷体" w:hAnsi="楷体" w:cs="楷体" w:hint="eastAsia"/>
                <w:kern w:val="0"/>
                <w:szCs w:val="24"/>
              </w:rPr>
              <w:t>营销服务提供规范》、《营销服务质量的控制规范》、《售后服务规定》、《售后服务人员服务规范》；</w:t>
            </w:r>
          </w:p>
          <w:p w:rsidR="008A20FA" w:rsidRPr="00B20E72" w:rsidRDefault="008A20FA" w:rsidP="00957E29">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（3）规定了产品的检验验收准则，并制定了相应的检验规范；</w:t>
            </w:r>
            <w:r w:rsidRPr="00B20E72">
              <w:rPr>
                <w:rFonts w:ascii="楷体" w:eastAsia="楷体" w:hAnsi="楷体" w:cs="楷体" w:hint="eastAsia"/>
                <w:szCs w:val="24"/>
              </w:rPr>
              <w:t>《采购物资检验规范》、《营销服务质量的控制规范》；</w:t>
            </w:r>
          </w:p>
          <w:p w:rsidR="008A20FA" w:rsidRPr="00B20E72" w:rsidRDefault="008A20FA" w:rsidP="00957E29">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（4）现场对销售各过程填写有产品检验记录、营销人员工作监督表、不合格品处置单、发货单等各种监视和测量记录；</w:t>
            </w:r>
          </w:p>
          <w:p w:rsidR="008A20FA" w:rsidRPr="00B20E72" w:rsidRDefault="008A20FA" w:rsidP="00957E29">
            <w:pPr>
              <w:pStyle w:val="a6"/>
              <w:spacing w:line="360" w:lineRule="auto"/>
              <w:ind w:left="0"/>
              <w:jc w:val="left"/>
              <w:rPr>
                <w:rFonts w:ascii="楷体" w:eastAsia="楷体" w:hAnsi="楷体" w:cs="楷体"/>
                <w:kern w:val="0"/>
                <w:szCs w:val="24"/>
              </w:rPr>
            </w:pPr>
            <w:r w:rsidRPr="00B20E72">
              <w:rPr>
                <w:rFonts w:ascii="楷体" w:eastAsia="楷体" w:hAnsi="楷体" w:cs="楷体" w:hint="eastAsia"/>
                <w:kern w:val="0"/>
                <w:szCs w:val="24"/>
              </w:rPr>
              <w:t>（5）资源的提供（包括场所、人力、物力、设备设施等）。</w:t>
            </w:r>
          </w:p>
          <w:p w:rsidR="008A20FA" w:rsidRPr="00B20E72" w:rsidRDefault="008A20FA" w:rsidP="003B11A3">
            <w:pPr>
              <w:pStyle w:val="a6"/>
              <w:spacing w:line="360" w:lineRule="auto"/>
              <w:ind w:left="0" w:firstLineChars="200" w:firstLine="480"/>
              <w:jc w:val="left"/>
              <w:rPr>
                <w:rFonts w:ascii="楷体" w:eastAsia="楷体" w:hAnsi="楷体" w:cs="楷体"/>
                <w:kern w:val="0"/>
                <w:szCs w:val="24"/>
              </w:rPr>
            </w:pPr>
            <w:r w:rsidRPr="00B20E72">
              <w:rPr>
                <w:rFonts w:ascii="楷体" w:eastAsia="楷体" w:hAnsi="楷体" w:hint="eastAsia"/>
                <w:szCs w:val="24"/>
              </w:rPr>
              <w:t>组织对外包过程的控制详见</w:t>
            </w:r>
            <w:r w:rsidR="00FA6DC1">
              <w:rPr>
                <w:rFonts w:ascii="楷体" w:eastAsia="楷体" w:hAnsi="楷体" w:hint="eastAsia"/>
                <w:szCs w:val="24"/>
              </w:rPr>
              <w:t>Q</w:t>
            </w:r>
            <w:r w:rsidRPr="00B20E72">
              <w:rPr>
                <w:rFonts w:ascii="楷体" w:eastAsia="楷体" w:hAnsi="楷体" w:hint="eastAsia"/>
                <w:szCs w:val="24"/>
              </w:rPr>
              <w:t>8.4审核记录，到目前为止，组织运行没有变更，问其有关要求，基本了解。</w:t>
            </w:r>
          </w:p>
          <w:p w:rsidR="008A20FA" w:rsidRPr="00B20E72" w:rsidRDefault="008A20FA" w:rsidP="00957E29">
            <w:pPr>
              <w:pStyle w:val="a6"/>
              <w:spacing w:line="360" w:lineRule="auto"/>
              <w:ind w:left="420"/>
              <w:jc w:val="left"/>
              <w:rPr>
                <w:rFonts w:ascii="楷体" w:eastAsia="楷体" w:hAnsi="楷体" w:cs="楷体"/>
                <w:szCs w:val="24"/>
              </w:rPr>
            </w:pPr>
            <w:r w:rsidRPr="00B20E72">
              <w:rPr>
                <w:rFonts w:ascii="楷体" w:eastAsia="楷体" w:hAnsi="楷体" w:cs="楷体" w:hint="eastAsia"/>
                <w:kern w:val="0"/>
                <w:szCs w:val="24"/>
              </w:rPr>
              <w:t>该公司销售服务提供过程策划符合要求。</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255"/>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产品和服务的设计和开发</w:t>
            </w:r>
            <w:r w:rsidRPr="00B20E72">
              <w:rPr>
                <w:rFonts w:ascii="楷体" w:eastAsia="楷体" w:hAnsi="楷体" w:cs="楷体" w:hint="eastAsia"/>
                <w:sz w:val="24"/>
                <w:szCs w:val="24"/>
              </w:rPr>
              <w:t>不适用确认</w:t>
            </w:r>
          </w:p>
        </w:tc>
        <w:tc>
          <w:tcPr>
            <w:tcW w:w="1184" w:type="dxa"/>
            <w:vAlign w:val="center"/>
          </w:tcPr>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Arial" w:hint="eastAsia"/>
                <w:sz w:val="24"/>
                <w:szCs w:val="24"/>
              </w:rPr>
              <w:t>Q8.3</w:t>
            </w:r>
          </w:p>
        </w:tc>
        <w:tc>
          <w:tcPr>
            <w:tcW w:w="10338" w:type="dxa"/>
            <w:vAlign w:val="center"/>
          </w:tcPr>
          <w:p w:rsidR="008A20FA" w:rsidRPr="00B20E72" w:rsidRDefault="008A20FA" w:rsidP="00957E29">
            <w:pPr>
              <w:tabs>
                <w:tab w:val="left" w:pos="111"/>
              </w:tabs>
              <w:autoSpaceDE w:val="0"/>
              <w:autoSpaceDN w:val="0"/>
              <w:adjustRightInd w:val="0"/>
              <w:spacing w:line="360" w:lineRule="auto"/>
              <w:ind w:leftChars="55" w:left="115" w:right="56" w:firstLineChars="200" w:firstLine="480"/>
              <w:rPr>
                <w:rFonts w:ascii="楷体" w:eastAsia="楷体" w:hAnsi="楷体" w:cs="楷体"/>
                <w:sz w:val="24"/>
                <w:szCs w:val="24"/>
              </w:rPr>
            </w:pPr>
            <w:r w:rsidRPr="00B20E72">
              <w:rPr>
                <w:rFonts w:ascii="楷体" w:eastAsia="楷体" w:hAnsi="楷体" w:cs="楷体" w:hint="eastAsia"/>
                <w:sz w:val="24"/>
                <w:szCs w:val="24"/>
              </w:rPr>
              <w:t>公司只负责按常规销售模式进行</w:t>
            </w:r>
            <w:r>
              <w:rPr>
                <w:rFonts w:ascii="楷体" w:eastAsia="楷体" w:hAnsi="楷体" w:cs="楷体" w:hint="eastAsia"/>
                <w:sz w:val="24"/>
                <w:szCs w:val="24"/>
              </w:rPr>
              <w:t>教学仪器、实验室仪器、数码产品、农产品检验检测设备、食品药品检测设备、环保检测设备、质量技术检验检测设备、动物防治设备、仪器仪表、化学化工仪器、石油化工仪器、办公设备、水利检测设备、路桥检测设备、计算机</w:t>
            </w:r>
            <w:r w:rsidRPr="00B20E72">
              <w:rPr>
                <w:rFonts w:ascii="楷体" w:eastAsia="楷体" w:hAnsi="楷体" w:cs="楷体" w:hint="eastAsia"/>
                <w:sz w:val="24"/>
                <w:szCs w:val="24"/>
              </w:rPr>
              <w:t>的销售，不需要再设计开发，</w:t>
            </w:r>
            <w:r w:rsidRPr="00B20E72">
              <w:rPr>
                <w:rFonts w:ascii="楷体" w:eastAsia="楷体" w:hAnsi="楷体" w:hint="eastAsia"/>
                <w:bCs/>
                <w:sz w:val="24"/>
                <w:szCs w:val="24"/>
              </w:rPr>
              <w:t>因此将ISO9001：2015标准“8.3产品和服务的设计和开发”的要求确认为不适用，该不适用不影响组织确保产品和服务合格以及增强顾客满意的能力或责任。</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255"/>
        </w:trPr>
        <w:tc>
          <w:tcPr>
            <w:tcW w:w="1627" w:type="dxa"/>
            <w:vAlign w:val="center"/>
          </w:tcPr>
          <w:p w:rsidR="008A20FA" w:rsidRPr="00B20E72" w:rsidRDefault="008A20FA" w:rsidP="00957E29">
            <w:pPr>
              <w:rPr>
                <w:rFonts w:ascii="楷体" w:eastAsia="楷体" w:hAnsi="楷体"/>
                <w:szCs w:val="24"/>
              </w:rPr>
            </w:pPr>
            <w:r w:rsidRPr="00B20E72">
              <w:rPr>
                <w:rFonts w:ascii="楷体" w:eastAsia="楷体" w:hAnsi="楷体" w:cs="楷体" w:hint="eastAsia"/>
                <w:sz w:val="24"/>
                <w:szCs w:val="24"/>
              </w:rPr>
              <w:t>产品和服务的要求</w:t>
            </w:r>
          </w:p>
        </w:tc>
        <w:tc>
          <w:tcPr>
            <w:tcW w:w="1184" w:type="dxa"/>
            <w:vAlign w:val="center"/>
          </w:tcPr>
          <w:p w:rsidR="008A20FA" w:rsidRPr="00B20E72" w:rsidRDefault="008A20FA" w:rsidP="00AE6D40">
            <w:pPr>
              <w:autoSpaceDE w:val="0"/>
              <w:autoSpaceDN w:val="0"/>
              <w:adjustRightInd w:val="0"/>
              <w:snapToGrid w:val="0"/>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 xml:space="preserve">Q:8.2 </w:t>
            </w:r>
          </w:p>
        </w:tc>
        <w:tc>
          <w:tcPr>
            <w:tcW w:w="10338" w:type="dxa"/>
            <w:vAlign w:val="center"/>
          </w:tcPr>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供销部负责人介绍沟通方式：主要是电话、资料传递、招投标会、交流会等形式宣传本公司有关产品及公司的有关信誉等。</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针对合同洽谈、签订、履行过程中的问题，及时电话联系，明确各自的要求，执行合同。</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目前沟通效果良好。</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公司主要通过招标会、市场调查、客户的走访、交流会等了解市场的需求状态。主要以招标文件、订单、合同、电话等形式确定与产品有关的要求，均已保存或进行相应的记录。</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对顾客的要求由供销部内勤直接对顾客要求进行识别、确认，对于存在的问题直接提出和顾客进行交流沟通。企业对招标文件要求（即产品要求）进行识别确认，由供销部经理组织人员评审，经评审能满足要求后组织进行投标，并交纳保证金，投标是承诺可以满足顾客产品要求的标志，中标后顾客发放中标通知书和采购合同，合同内的要求与招标文件内的要求一致，合同由总经理或其授权人签字并加盖企业公章，视同已经过合同评审，然后回传给顾客，以作为可以满足顾客产品要求的承诺的证据。</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抽1）查20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1</w:t>
            </w:r>
            <w:r w:rsidRPr="00B20E72">
              <w:rPr>
                <w:rFonts w:ascii="楷体" w:eastAsia="楷体" w:hAnsi="楷体" w:cs="楷体" w:hint="eastAsia"/>
                <w:sz w:val="24"/>
                <w:szCs w:val="24"/>
              </w:rPr>
              <w:t>.</w:t>
            </w:r>
            <w:r>
              <w:rPr>
                <w:rFonts w:ascii="楷体" w:eastAsia="楷体" w:hAnsi="楷体" w:cs="楷体" w:hint="eastAsia"/>
                <w:sz w:val="24"/>
                <w:szCs w:val="24"/>
              </w:rPr>
              <w:t>22</w:t>
            </w:r>
            <w:r w:rsidRPr="00B20E72">
              <w:rPr>
                <w:rFonts w:ascii="楷体" w:eastAsia="楷体" w:hAnsi="楷体" w:cs="楷体" w:hint="eastAsia"/>
                <w:sz w:val="24"/>
                <w:szCs w:val="24"/>
              </w:rPr>
              <w:t>日的《招投标文件评审记录》，包括了如下内容：顾客名称：</w:t>
            </w:r>
            <w:r w:rsidRPr="00ED3E4C">
              <w:rPr>
                <w:rFonts w:ascii="楷体" w:eastAsia="楷体" w:hAnsi="楷体" w:cs="楷体" w:hint="eastAsia"/>
                <w:sz w:val="24"/>
                <w:szCs w:val="24"/>
              </w:rPr>
              <w:t>本溪市场监管</w:t>
            </w:r>
            <w:r w:rsidRPr="00ED3E4C">
              <w:rPr>
                <w:rFonts w:ascii="楷体" w:eastAsia="楷体" w:hAnsi="楷体" w:cs="楷体" w:hint="eastAsia"/>
                <w:sz w:val="24"/>
                <w:szCs w:val="24"/>
              </w:rPr>
              <w:lastRenderedPageBreak/>
              <w:t>局</w:t>
            </w:r>
            <w:r w:rsidRPr="00B20E72">
              <w:rPr>
                <w:rFonts w:ascii="楷体" w:eastAsia="楷体" w:hAnsi="楷体" w:cs="楷体" w:hint="eastAsia"/>
                <w:sz w:val="24"/>
                <w:szCs w:val="24"/>
              </w:rPr>
              <w:t>，项目名称：</w:t>
            </w:r>
            <w:r w:rsidRPr="00ED3E4C">
              <w:rPr>
                <w:rFonts w:ascii="楷体" w:eastAsia="楷体" w:hAnsi="楷体" w:cs="楷体" w:hint="eastAsia"/>
                <w:sz w:val="24"/>
                <w:szCs w:val="24"/>
              </w:rPr>
              <w:t>质量技术检验检测设备、环保检测设备、动物防治设备、食品药品检测设备</w:t>
            </w:r>
            <w:r w:rsidRPr="00B20E72">
              <w:rPr>
                <w:rFonts w:ascii="楷体" w:eastAsia="楷体" w:hAnsi="楷体" w:cs="楷体" w:hint="eastAsia"/>
                <w:sz w:val="24"/>
                <w:szCs w:val="24"/>
              </w:rPr>
              <w:t>1包，在招投标文件中明确了质量、价格、交货期、数量、服务、付款方式等要求，开标日期</w:t>
            </w:r>
            <w:r>
              <w:rPr>
                <w:rFonts w:ascii="楷体" w:eastAsia="楷体" w:hAnsi="楷体" w:cs="楷体" w:hint="eastAsia"/>
                <w:sz w:val="24"/>
                <w:szCs w:val="24"/>
              </w:rPr>
              <w:t>2021</w:t>
            </w:r>
            <w:r w:rsidRPr="00B20E72">
              <w:rPr>
                <w:rFonts w:ascii="楷体" w:eastAsia="楷体" w:hAnsi="楷体" w:cs="楷体" w:hint="eastAsia"/>
                <w:sz w:val="24"/>
                <w:szCs w:val="24"/>
              </w:rPr>
              <w:t>.</w:t>
            </w:r>
            <w:r>
              <w:rPr>
                <w:rFonts w:ascii="楷体" w:eastAsia="楷体" w:hAnsi="楷体" w:cs="楷体" w:hint="eastAsia"/>
                <w:sz w:val="24"/>
                <w:szCs w:val="24"/>
              </w:rPr>
              <w:t>3</w:t>
            </w:r>
            <w:r w:rsidRPr="00B20E72">
              <w:rPr>
                <w:rFonts w:ascii="楷体" w:eastAsia="楷体" w:hAnsi="楷体" w:cs="楷体" w:hint="eastAsia"/>
                <w:sz w:val="24"/>
                <w:szCs w:val="24"/>
              </w:rPr>
              <w:t>.</w:t>
            </w:r>
            <w:r>
              <w:rPr>
                <w:rFonts w:ascii="楷体" w:eastAsia="楷体" w:hAnsi="楷体" w:cs="楷体" w:hint="eastAsia"/>
                <w:sz w:val="24"/>
                <w:szCs w:val="24"/>
              </w:rPr>
              <w:t>6</w:t>
            </w:r>
            <w:r w:rsidRPr="00B20E72">
              <w:rPr>
                <w:rFonts w:ascii="楷体" w:eastAsia="楷体" w:hAnsi="楷体" w:cs="楷体" w:hint="eastAsia"/>
                <w:sz w:val="24"/>
                <w:szCs w:val="24"/>
              </w:rPr>
              <w:t>日，评审人员：</w:t>
            </w:r>
            <w:r>
              <w:rPr>
                <w:rFonts w:ascii="楷体" w:eastAsia="楷体" w:hAnsi="楷体" w:cs="楷体" w:hint="eastAsia"/>
                <w:sz w:val="24"/>
                <w:szCs w:val="24"/>
              </w:rPr>
              <w:t>王娟、张燕生</w:t>
            </w:r>
            <w:r w:rsidRPr="00B20E72">
              <w:rPr>
                <w:rFonts w:ascii="楷体" w:eastAsia="楷体" w:hAnsi="楷体" w:cs="楷体" w:hint="eastAsia"/>
                <w:sz w:val="24"/>
                <w:szCs w:val="24"/>
              </w:rPr>
              <w:t>、</w:t>
            </w:r>
            <w:r>
              <w:rPr>
                <w:rFonts w:ascii="楷体" w:eastAsia="楷体" w:hAnsi="楷体" w:cs="楷体" w:hint="eastAsia"/>
                <w:sz w:val="24"/>
                <w:szCs w:val="24"/>
              </w:rPr>
              <w:t>张恩庆</w:t>
            </w:r>
            <w:r w:rsidRPr="00B20E72">
              <w:rPr>
                <w:rFonts w:ascii="楷体" w:eastAsia="楷体" w:hAnsi="楷体" w:cs="楷体" w:hint="eastAsia"/>
                <w:sz w:val="24"/>
                <w:szCs w:val="24"/>
              </w:rPr>
              <w:t>、</w:t>
            </w:r>
            <w:r>
              <w:rPr>
                <w:rFonts w:ascii="楷体" w:eastAsia="楷体" w:hAnsi="楷体" w:cs="楷体" w:hint="eastAsia"/>
                <w:sz w:val="24"/>
                <w:szCs w:val="24"/>
              </w:rPr>
              <w:t>王海燕</w:t>
            </w:r>
            <w:r w:rsidRPr="00B20E72">
              <w:rPr>
                <w:rFonts w:ascii="楷体" w:eastAsia="楷体" w:hAnsi="楷体" w:cs="楷体" w:hint="eastAsia"/>
                <w:sz w:val="24"/>
                <w:szCs w:val="24"/>
              </w:rPr>
              <w:t>、</w:t>
            </w:r>
            <w:r>
              <w:rPr>
                <w:rFonts w:ascii="楷体" w:eastAsia="楷体" w:hAnsi="楷体" w:cs="楷体" w:hint="eastAsia"/>
                <w:sz w:val="24"/>
                <w:szCs w:val="24"/>
              </w:rPr>
              <w:t>张燕永</w:t>
            </w:r>
            <w:r w:rsidRPr="00B20E72">
              <w:rPr>
                <w:rFonts w:ascii="楷体" w:eastAsia="楷体" w:hAnsi="楷体" w:cs="楷体" w:hint="eastAsia"/>
                <w:sz w:val="24"/>
                <w:szCs w:val="24"/>
              </w:rPr>
              <w:t>等。</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2）再抽该公司20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4</w:t>
            </w:r>
            <w:r w:rsidRPr="00B20E72">
              <w:rPr>
                <w:rFonts w:ascii="楷体" w:eastAsia="楷体" w:hAnsi="楷体" w:cs="楷体" w:hint="eastAsia"/>
                <w:sz w:val="24"/>
                <w:szCs w:val="24"/>
              </w:rPr>
              <w:t>.</w:t>
            </w:r>
            <w:r>
              <w:rPr>
                <w:rFonts w:ascii="楷体" w:eastAsia="楷体" w:hAnsi="楷体" w:cs="楷体" w:hint="eastAsia"/>
                <w:sz w:val="24"/>
                <w:szCs w:val="24"/>
              </w:rPr>
              <w:t>11</w:t>
            </w:r>
            <w:r w:rsidRPr="00B20E72">
              <w:rPr>
                <w:rFonts w:ascii="楷体" w:eastAsia="楷体" w:hAnsi="楷体" w:cs="楷体" w:hint="eastAsia"/>
                <w:sz w:val="24"/>
                <w:szCs w:val="24"/>
              </w:rPr>
              <w:t>日</w:t>
            </w:r>
            <w:r w:rsidRPr="00F34061">
              <w:rPr>
                <w:rFonts w:ascii="楷体" w:eastAsia="楷体" w:hAnsi="楷体" w:cs="楷体" w:hint="eastAsia"/>
                <w:sz w:val="24"/>
                <w:szCs w:val="24"/>
              </w:rPr>
              <w:t>吉林农业科技学院</w:t>
            </w:r>
            <w:r w:rsidRPr="00B20E72">
              <w:rPr>
                <w:rFonts w:ascii="楷体" w:eastAsia="楷体" w:hAnsi="楷体" w:cs="楷体" w:hint="eastAsia"/>
                <w:sz w:val="24"/>
                <w:szCs w:val="24"/>
              </w:rPr>
              <w:t>的《招投标文件评审记录》，项目名称：</w:t>
            </w:r>
            <w:r w:rsidRPr="00F34061">
              <w:rPr>
                <w:rFonts w:ascii="楷体" w:eastAsia="楷体" w:hAnsi="楷体" w:cs="楷体" w:hint="eastAsia"/>
                <w:sz w:val="24"/>
                <w:szCs w:val="24"/>
              </w:rPr>
              <w:t>质量技术检验检测设备、办公设备、动物防治设备、数码产品1包</w:t>
            </w:r>
            <w:r w:rsidRPr="00B20E72">
              <w:rPr>
                <w:rFonts w:ascii="楷体" w:eastAsia="楷体" w:hAnsi="楷体" w:cs="楷体" w:hint="eastAsia"/>
                <w:sz w:val="24"/>
                <w:szCs w:val="24"/>
              </w:rPr>
              <w:t>。</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3）再抽20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5</w:t>
            </w:r>
            <w:r w:rsidRPr="00B20E72">
              <w:rPr>
                <w:rFonts w:ascii="楷体" w:eastAsia="楷体" w:hAnsi="楷体" w:cs="楷体" w:hint="eastAsia"/>
                <w:sz w:val="24"/>
                <w:szCs w:val="24"/>
              </w:rPr>
              <w:t>.</w:t>
            </w:r>
            <w:r>
              <w:rPr>
                <w:rFonts w:ascii="楷体" w:eastAsia="楷体" w:hAnsi="楷体" w:cs="楷体" w:hint="eastAsia"/>
                <w:sz w:val="24"/>
                <w:szCs w:val="24"/>
              </w:rPr>
              <w:t>12</w:t>
            </w:r>
            <w:r w:rsidRPr="00B20E72">
              <w:rPr>
                <w:rFonts w:ascii="楷体" w:eastAsia="楷体" w:hAnsi="楷体" w:cs="楷体" w:hint="eastAsia"/>
                <w:sz w:val="24"/>
                <w:szCs w:val="24"/>
              </w:rPr>
              <w:t>日</w:t>
            </w:r>
            <w:r w:rsidRPr="00F34061">
              <w:rPr>
                <w:rFonts w:ascii="楷体" w:eastAsia="楷体" w:hAnsi="楷体" w:cs="楷体" w:hint="eastAsia"/>
                <w:sz w:val="24"/>
                <w:szCs w:val="24"/>
              </w:rPr>
              <w:t>淄博市文体局</w:t>
            </w:r>
            <w:r w:rsidRPr="00B20E72">
              <w:rPr>
                <w:rFonts w:ascii="楷体" w:eastAsia="楷体" w:hAnsi="楷体" w:cs="楷体" w:hint="eastAsia"/>
                <w:sz w:val="24"/>
                <w:szCs w:val="24"/>
              </w:rPr>
              <w:t>的《招投标文件评审记录》，项目名称：</w:t>
            </w:r>
            <w:r w:rsidRPr="00F34061">
              <w:rPr>
                <w:rFonts w:ascii="楷体" w:eastAsia="楷体" w:hAnsi="楷体" w:cs="楷体" w:hint="eastAsia"/>
                <w:sz w:val="24"/>
                <w:szCs w:val="24"/>
              </w:rPr>
              <w:t>教学仪器、实验室仪器、数码产品、办公设备 1包</w:t>
            </w:r>
            <w:r w:rsidRPr="00B20E72">
              <w:rPr>
                <w:rFonts w:ascii="楷体" w:eastAsia="楷体" w:hAnsi="楷体" w:cs="楷体" w:hint="eastAsia"/>
                <w:sz w:val="24"/>
                <w:szCs w:val="24"/>
              </w:rPr>
              <w:t>；20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9</w:t>
            </w:r>
            <w:r w:rsidRPr="00B20E72">
              <w:rPr>
                <w:rFonts w:ascii="楷体" w:eastAsia="楷体" w:hAnsi="楷体" w:cs="楷体" w:hint="eastAsia"/>
                <w:sz w:val="24"/>
                <w:szCs w:val="24"/>
              </w:rPr>
              <w:t>.</w:t>
            </w:r>
            <w:r>
              <w:rPr>
                <w:rFonts w:ascii="楷体" w:eastAsia="楷体" w:hAnsi="楷体" w:cs="楷体" w:hint="eastAsia"/>
                <w:sz w:val="24"/>
                <w:szCs w:val="24"/>
              </w:rPr>
              <w:t>17</w:t>
            </w:r>
            <w:r w:rsidRPr="00B20E72">
              <w:rPr>
                <w:rFonts w:ascii="楷体" w:eastAsia="楷体" w:hAnsi="楷体" w:cs="楷体" w:hint="eastAsia"/>
                <w:sz w:val="24"/>
                <w:szCs w:val="24"/>
              </w:rPr>
              <w:t>日</w:t>
            </w:r>
            <w:r w:rsidRPr="00F34061">
              <w:rPr>
                <w:rFonts w:ascii="楷体" w:eastAsia="楷体" w:hAnsi="楷体" w:cs="楷体" w:hint="eastAsia"/>
                <w:sz w:val="24"/>
                <w:szCs w:val="24"/>
              </w:rPr>
              <w:t>青岛职业技术学院</w:t>
            </w:r>
            <w:r w:rsidRPr="00B20E72">
              <w:rPr>
                <w:rFonts w:ascii="楷体" w:eastAsia="楷体" w:hAnsi="楷体" w:cs="楷体" w:hint="eastAsia"/>
                <w:sz w:val="24"/>
                <w:szCs w:val="24"/>
              </w:rPr>
              <w:t>的《招投标文件评审记录》，项目名称：</w:t>
            </w:r>
            <w:r w:rsidRPr="00F34061">
              <w:rPr>
                <w:rFonts w:ascii="楷体" w:eastAsia="楷体" w:hAnsi="楷体" w:cs="楷体" w:hint="eastAsia"/>
                <w:sz w:val="24"/>
                <w:szCs w:val="24"/>
              </w:rPr>
              <w:t>仪器仪表、教学仪器、农产品检验检测设备、路桥检测设备1包</w:t>
            </w:r>
            <w:r w:rsidRPr="00B20E72">
              <w:rPr>
                <w:rFonts w:ascii="楷体" w:eastAsia="楷体" w:hAnsi="楷体" w:cs="楷体" w:hint="eastAsia"/>
                <w:sz w:val="24"/>
                <w:szCs w:val="24"/>
              </w:rPr>
              <w:t>；20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7</w:t>
            </w:r>
            <w:r w:rsidRPr="00B20E72">
              <w:rPr>
                <w:rFonts w:ascii="楷体" w:eastAsia="楷体" w:hAnsi="楷体" w:cs="楷体" w:hint="eastAsia"/>
                <w:sz w:val="24"/>
                <w:szCs w:val="24"/>
              </w:rPr>
              <w:t>.</w:t>
            </w:r>
            <w:r>
              <w:rPr>
                <w:rFonts w:ascii="楷体" w:eastAsia="楷体" w:hAnsi="楷体" w:cs="楷体" w:hint="eastAsia"/>
                <w:sz w:val="24"/>
                <w:szCs w:val="24"/>
              </w:rPr>
              <w:t>21</w:t>
            </w:r>
            <w:r w:rsidRPr="00B20E72">
              <w:rPr>
                <w:rFonts w:ascii="楷体" w:eastAsia="楷体" w:hAnsi="楷体" w:cs="楷体" w:hint="eastAsia"/>
                <w:sz w:val="24"/>
                <w:szCs w:val="24"/>
              </w:rPr>
              <w:t>日</w:t>
            </w:r>
            <w:r w:rsidRPr="00F34061">
              <w:rPr>
                <w:rFonts w:ascii="楷体" w:eastAsia="楷体" w:hAnsi="楷体" w:cs="楷体"/>
                <w:sz w:val="24"/>
                <w:szCs w:val="24"/>
              </w:rPr>
              <w:t>济宁学院</w:t>
            </w:r>
            <w:r w:rsidRPr="00B20E72">
              <w:rPr>
                <w:rFonts w:ascii="楷体" w:eastAsia="楷体" w:hAnsi="楷体" w:cs="楷体" w:hint="eastAsia"/>
                <w:sz w:val="24"/>
                <w:szCs w:val="24"/>
              </w:rPr>
              <w:t>的《招投标文件评审记录》，项目名称：</w:t>
            </w:r>
            <w:r w:rsidRPr="00F34061">
              <w:rPr>
                <w:rFonts w:ascii="楷体" w:eastAsia="楷体" w:hAnsi="楷体" w:cs="楷体" w:hint="eastAsia"/>
                <w:sz w:val="24"/>
                <w:szCs w:val="24"/>
              </w:rPr>
              <w:t>实验室设备、水利检测设备、农产品检验检测设备、食品药品检测设备1包</w:t>
            </w:r>
            <w:r w:rsidRPr="00B20E72">
              <w:rPr>
                <w:rFonts w:ascii="楷体" w:eastAsia="楷体" w:hAnsi="楷体" w:cs="楷体" w:hint="eastAsia"/>
                <w:sz w:val="24"/>
                <w:szCs w:val="24"/>
              </w:rPr>
              <w:t>；20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8</w:t>
            </w:r>
            <w:r w:rsidRPr="00B20E72">
              <w:rPr>
                <w:rFonts w:ascii="楷体" w:eastAsia="楷体" w:hAnsi="楷体" w:cs="楷体" w:hint="eastAsia"/>
                <w:sz w:val="24"/>
                <w:szCs w:val="24"/>
              </w:rPr>
              <w:t>.</w:t>
            </w:r>
            <w:r>
              <w:rPr>
                <w:rFonts w:ascii="楷体" w:eastAsia="楷体" w:hAnsi="楷体" w:cs="楷体" w:hint="eastAsia"/>
                <w:sz w:val="24"/>
                <w:szCs w:val="24"/>
              </w:rPr>
              <w:t>11</w:t>
            </w:r>
            <w:r w:rsidRPr="00B20E72">
              <w:rPr>
                <w:rFonts w:ascii="楷体" w:eastAsia="楷体" w:hAnsi="楷体" w:cs="楷体" w:hint="eastAsia"/>
                <w:sz w:val="24"/>
                <w:szCs w:val="24"/>
              </w:rPr>
              <w:t>日</w:t>
            </w:r>
            <w:r w:rsidRPr="00F34061">
              <w:rPr>
                <w:rFonts w:ascii="楷体" w:eastAsia="楷体" w:hAnsi="楷体" w:cs="楷体" w:hint="eastAsia"/>
                <w:sz w:val="24"/>
                <w:szCs w:val="24"/>
              </w:rPr>
              <w:t>河源职业技术学院</w:t>
            </w:r>
            <w:r w:rsidRPr="00B20E72">
              <w:rPr>
                <w:rFonts w:ascii="楷体" w:eastAsia="楷体" w:hAnsi="楷体" w:cs="楷体" w:hint="eastAsia"/>
                <w:sz w:val="24"/>
                <w:szCs w:val="24"/>
              </w:rPr>
              <w:t>的《招投标文件评审记录》，项目名称：</w:t>
            </w:r>
            <w:r w:rsidRPr="00F34061">
              <w:rPr>
                <w:rFonts w:ascii="楷体" w:eastAsia="楷体" w:hAnsi="楷体" w:cs="楷体" w:hint="eastAsia"/>
                <w:sz w:val="24"/>
                <w:szCs w:val="24"/>
              </w:rPr>
              <w:t>计算机及周边设备、环保检测设备、石油化工仪器1包</w:t>
            </w:r>
            <w:r w:rsidRPr="00B20E72">
              <w:rPr>
                <w:rFonts w:ascii="楷体" w:eastAsia="楷体" w:hAnsi="楷体" w:cs="楷体" w:hint="eastAsia"/>
                <w:sz w:val="24"/>
                <w:szCs w:val="24"/>
              </w:rPr>
              <w:t>；</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评审基本同上，以上评审均在开标和签订正式合同之前进行。</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 xml:space="preserve">供销部经理介绍：目前尚未发生合同更改的情况，询问对更改情况的控制较为明确清楚。 </w:t>
            </w:r>
          </w:p>
          <w:p w:rsidR="008A20FA" w:rsidRPr="00B20E72" w:rsidRDefault="008A20FA" w:rsidP="00AE6D40">
            <w:pPr>
              <w:autoSpaceDE w:val="0"/>
              <w:autoSpaceDN w:val="0"/>
              <w:adjustRightInd w:val="0"/>
              <w:snapToGrid w:val="0"/>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产品要求的评审基本符合标准要求。</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101"/>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lastRenderedPageBreak/>
              <w:t>销售和服务提供的控制</w:t>
            </w:r>
          </w:p>
        </w:tc>
        <w:tc>
          <w:tcPr>
            <w:tcW w:w="1184" w:type="dxa"/>
            <w:vAlign w:val="center"/>
          </w:tcPr>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Q：</w:t>
            </w:r>
            <w:r w:rsidRPr="00B20E72">
              <w:rPr>
                <w:rFonts w:ascii="楷体" w:eastAsia="楷体" w:hAnsi="楷体" w:cs="Arial" w:hint="eastAsia"/>
                <w:sz w:val="24"/>
                <w:szCs w:val="24"/>
              </w:rPr>
              <w:t>8.5.1</w:t>
            </w: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p w:rsidR="008A20FA" w:rsidRPr="00B20E72" w:rsidRDefault="008A20FA" w:rsidP="00957E29">
            <w:pPr>
              <w:spacing w:line="360" w:lineRule="auto"/>
              <w:ind w:rightChars="-3" w:right="-6"/>
              <w:rPr>
                <w:rFonts w:ascii="楷体" w:eastAsia="楷体" w:hAnsi="楷体" w:cs="楷体"/>
                <w:sz w:val="24"/>
                <w:szCs w:val="24"/>
              </w:rPr>
            </w:pPr>
          </w:p>
        </w:tc>
        <w:tc>
          <w:tcPr>
            <w:tcW w:w="10338" w:type="dxa"/>
            <w:vAlign w:val="center"/>
          </w:tcPr>
          <w:p w:rsidR="008A20FA" w:rsidRPr="00B20E72" w:rsidRDefault="008A20FA" w:rsidP="00957E29">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lastRenderedPageBreak/>
              <w:t>公司编制并执行《营销服务提供规范》、《营销服务人员服务规范》、《营销服务质量的控制规范》、《售后服务规定》等。</w:t>
            </w:r>
          </w:p>
          <w:p w:rsidR="008A20FA" w:rsidRPr="00B20E72" w:rsidRDefault="008A20FA" w:rsidP="00957E29">
            <w:pPr>
              <w:spacing w:line="360" w:lineRule="auto"/>
              <w:ind w:rightChars="-3" w:right="-6" w:firstLineChars="200" w:firstLine="480"/>
              <w:rPr>
                <w:rFonts w:ascii="楷体" w:eastAsia="楷体" w:hAnsi="楷体" w:cs="楷体"/>
                <w:sz w:val="24"/>
                <w:szCs w:val="24"/>
              </w:rPr>
            </w:pPr>
            <w:r w:rsidRPr="00B20E72">
              <w:rPr>
                <w:rFonts w:ascii="楷体" w:eastAsia="楷体" w:hAnsi="楷体" w:cs="楷体" w:hint="eastAsia"/>
                <w:sz w:val="24"/>
                <w:szCs w:val="24"/>
              </w:rPr>
              <w:t>现场查看营销工作情况：</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1.下发的作业文件随手可得。规范规定了服务提供特性和验收标准，合同的洽商、评定和签订，</w:t>
            </w:r>
            <w:r w:rsidRPr="00B20E72">
              <w:rPr>
                <w:rFonts w:ascii="楷体" w:eastAsia="楷体" w:hAnsi="楷体" w:cs="楷体" w:hint="eastAsia"/>
                <w:sz w:val="24"/>
                <w:szCs w:val="24"/>
              </w:rPr>
              <w:lastRenderedPageBreak/>
              <w:t>售后服务保证，客户投诉的处置以及销售人员的产品知识业务能力的要求。文件可以指导销售过程的进行。</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2.资源配置齐备，设施设备可以满足要求。</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3.现场查看销售合同都进行了评审、加盖了公司公章，参见</w:t>
            </w:r>
            <w:r w:rsidR="00FA6DC1">
              <w:rPr>
                <w:rFonts w:ascii="楷体" w:eastAsia="楷体" w:hAnsi="楷体" w:cs="楷体" w:hint="eastAsia"/>
                <w:sz w:val="24"/>
                <w:szCs w:val="24"/>
              </w:rPr>
              <w:t>Q</w:t>
            </w:r>
            <w:r w:rsidRPr="00B20E72">
              <w:rPr>
                <w:rFonts w:ascii="楷体" w:eastAsia="楷体" w:hAnsi="楷体" w:cs="楷体" w:hint="eastAsia"/>
                <w:sz w:val="24"/>
                <w:szCs w:val="24"/>
              </w:rPr>
              <w:t>8.2工作单。</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4.现场提供有产品检验记录表、发货单、产品合格证，参见</w:t>
            </w:r>
            <w:r w:rsidR="00FA6DC1">
              <w:rPr>
                <w:rFonts w:ascii="楷体" w:eastAsia="楷体" w:hAnsi="楷体" w:cs="楷体" w:hint="eastAsia"/>
                <w:sz w:val="24"/>
                <w:szCs w:val="24"/>
              </w:rPr>
              <w:t>Q</w:t>
            </w:r>
            <w:r w:rsidRPr="00B20E72">
              <w:rPr>
                <w:rFonts w:ascii="楷体" w:eastAsia="楷体" w:hAnsi="楷体" w:cs="楷体" w:hint="eastAsia"/>
                <w:sz w:val="24"/>
                <w:szCs w:val="24"/>
              </w:rPr>
              <w:t>8.6工作单。</w:t>
            </w:r>
          </w:p>
          <w:p w:rsidR="008A20FA" w:rsidRPr="00B20E72" w:rsidRDefault="008A20FA" w:rsidP="00957E29">
            <w:pPr>
              <w:spacing w:line="360" w:lineRule="auto"/>
              <w:rPr>
                <w:rFonts w:ascii="楷体" w:eastAsia="楷体" w:hAnsi="楷体"/>
                <w:sz w:val="24"/>
                <w:szCs w:val="24"/>
              </w:rPr>
            </w:pPr>
            <w:r w:rsidRPr="00B20E72">
              <w:rPr>
                <w:rFonts w:ascii="楷体" w:eastAsia="楷体" w:hAnsi="楷体" w:hint="eastAsia"/>
                <w:sz w:val="24"/>
                <w:szCs w:val="24"/>
              </w:rPr>
              <w:t>5.管理人员以及业务员、质检员、库管员都经过了培训，能力满足要求，无特种作业人员。</w:t>
            </w:r>
          </w:p>
          <w:p w:rsidR="008A20FA" w:rsidRPr="00CC3CC3" w:rsidRDefault="008A20FA" w:rsidP="00957E29">
            <w:pPr>
              <w:spacing w:line="360" w:lineRule="auto"/>
              <w:rPr>
                <w:rFonts w:ascii="楷体" w:eastAsia="楷体" w:hAnsi="楷体"/>
                <w:sz w:val="24"/>
                <w:szCs w:val="24"/>
              </w:rPr>
            </w:pPr>
            <w:r w:rsidRPr="00B20E72">
              <w:rPr>
                <w:rFonts w:ascii="楷体" w:eastAsia="楷体" w:hAnsi="楷体" w:cs="楷体" w:hint="eastAsia"/>
                <w:sz w:val="24"/>
                <w:szCs w:val="24"/>
              </w:rPr>
              <w:t>6.公司将销售过程定为需要确认的过程。查有《特殊过程确认记录表》，20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5</w:t>
            </w:r>
            <w:r w:rsidRPr="00B20E72">
              <w:rPr>
                <w:rFonts w:ascii="楷体" w:eastAsia="楷体" w:hAnsi="楷体" w:cs="楷体" w:hint="eastAsia"/>
                <w:sz w:val="24"/>
                <w:szCs w:val="24"/>
              </w:rPr>
              <w:t>.</w:t>
            </w:r>
            <w:r>
              <w:rPr>
                <w:rFonts w:ascii="楷体" w:eastAsia="楷体" w:hAnsi="楷体" w:cs="楷体" w:hint="eastAsia"/>
                <w:sz w:val="24"/>
                <w:szCs w:val="24"/>
              </w:rPr>
              <w:t>25</w:t>
            </w:r>
            <w:r w:rsidRPr="00B20E72">
              <w:rPr>
                <w:rFonts w:ascii="楷体" w:eastAsia="楷体" w:hAnsi="楷体" w:cs="楷体" w:hint="eastAsia"/>
                <w:sz w:val="24"/>
                <w:szCs w:val="24"/>
              </w:rPr>
              <w:t>日对销售过程的人员、机械设备、材料、控制方法、环境等</w:t>
            </w:r>
            <w:r w:rsidRPr="00CC3CC3">
              <w:rPr>
                <w:rFonts w:ascii="楷体" w:eastAsia="楷体" w:hAnsi="楷体" w:hint="eastAsia"/>
                <w:sz w:val="24"/>
                <w:szCs w:val="24"/>
              </w:rPr>
              <w:t>方面进行了过程确认，结论：可以满足过程能力的需求、提供合格的服务。确认人员：张燕生、王娟、王海燕、张恩庆、张燕永等。</w:t>
            </w:r>
          </w:p>
          <w:p w:rsidR="008A20FA" w:rsidRPr="00B20E72" w:rsidRDefault="008A20FA" w:rsidP="00957E29">
            <w:pPr>
              <w:spacing w:line="360" w:lineRule="auto"/>
              <w:ind w:rightChars="-3" w:right="-6"/>
              <w:rPr>
                <w:rFonts w:ascii="楷体" w:eastAsia="楷体" w:hAnsi="楷体" w:cs="楷体"/>
                <w:sz w:val="24"/>
                <w:szCs w:val="24"/>
              </w:rPr>
            </w:pPr>
            <w:r w:rsidRPr="00CC3CC3">
              <w:rPr>
                <w:rFonts w:ascii="楷体" w:eastAsia="楷体" w:hAnsi="楷体" w:hint="eastAsia"/>
                <w:sz w:val="24"/>
                <w:szCs w:val="24"/>
              </w:rPr>
              <w:t>7.</w:t>
            </w:r>
            <w:r w:rsidRPr="00B20E72">
              <w:rPr>
                <w:rFonts w:ascii="楷体" w:eastAsia="楷体" w:hAnsi="楷体" w:hint="eastAsia"/>
                <w:sz w:val="24"/>
                <w:szCs w:val="24"/>
              </w:rPr>
              <w:t>制定了销售管理制度、产品搬运管理制度、仓库管理制度等，规定了操作的步骤、方法、注意事项等，操作人员直接按要求进行控制，防止人为错误。</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cs="楷体" w:hint="eastAsia"/>
                <w:sz w:val="24"/>
                <w:szCs w:val="24"/>
              </w:rPr>
              <w:t>8.产品都附有生产厂家、合格证、使用说明书、售后服务卡等，外包装完好。</w:t>
            </w:r>
          </w:p>
          <w:p w:rsidR="008A20FA" w:rsidRPr="00B20E72" w:rsidRDefault="008A20FA" w:rsidP="00957E29">
            <w:pPr>
              <w:spacing w:line="360" w:lineRule="auto"/>
              <w:ind w:rightChars="-3" w:right="-6"/>
              <w:rPr>
                <w:rFonts w:ascii="楷体" w:eastAsia="楷体" w:hAnsi="楷体" w:cs="楷体"/>
                <w:sz w:val="24"/>
                <w:szCs w:val="24"/>
              </w:rPr>
            </w:pPr>
            <w:r>
              <w:rPr>
                <w:rFonts w:ascii="楷体" w:eastAsia="楷体" w:hAnsi="楷体" w:cs="楷体" w:hint="eastAsia"/>
                <w:sz w:val="24"/>
                <w:szCs w:val="24"/>
              </w:rPr>
              <w:t>9</w:t>
            </w:r>
            <w:r w:rsidRPr="00B20E72">
              <w:rPr>
                <w:rFonts w:ascii="楷体" w:eastAsia="楷体" w:hAnsi="楷体" w:cs="楷体" w:hint="eastAsia"/>
                <w:sz w:val="24"/>
                <w:szCs w:val="24"/>
              </w:rPr>
              <w:t>．每包产品都附有售后服务卡，一年内有质量问题免费调换，三年内免费维修。</w:t>
            </w:r>
          </w:p>
          <w:p w:rsidR="008A20FA" w:rsidRPr="00B20E72" w:rsidRDefault="008A20FA" w:rsidP="00957E29">
            <w:pPr>
              <w:spacing w:line="360" w:lineRule="auto"/>
              <w:ind w:rightChars="-3" w:right="-6"/>
              <w:rPr>
                <w:rFonts w:ascii="楷体" w:eastAsia="楷体" w:hAnsi="楷体"/>
                <w:sz w:val="24"/>
                <w:szCs w:val="24"/>
              </w:rPr>
            </w:pPr>
            <w:r w:rsidRPr="00B20E72">
              <w:rPr>
                <w:rFonts w:ascii="楷体" w:eastAsia="楷体" w:hAnsi="楷体" w:cs="楷体" w:hint="eastAsia"/>
                <w:sz w:val="24"/>
                <w:szCs w:val="24"/>
              </w:rPr>
              <w:t>1</w:t>
            </w:r>
            <w:r>
              <w:rPr>
                <w:rFonts w:ascii="楷体" w:eastAsia="楷体" w:hAnsi="楷体" w:cs="楷体" w:hint="eastAsia"/>
                <w:sz w:val="24"/>
                <w:szCs w:val="24"/>
              </w:rPr>
              <w:t>0</w:t>
            </w:r>
            <w:r w:rsidRPr="00B20E72">
              <w:rPr>
                <w:rFonts w:ascii="楷体" w:eastAsia="楷体" w:hAnsi="楷体" w:cs="楷体" w:hint="eastAsia"/>
                <w:sz w:val="24"/>
                <w:szCs w:val="24"/>
              </w:rPr>
              <w:t>．</w:t>
            </w:r>
            <w:r w:rsidRPr="00B20E72">
              <w:rPr>
                <w:rFonts w:ascii="楷体" w:eastAsia="楷体" w:hAnsi="楷体" w:hint="eastAsia"/>
                <w:sz w:val="24"/>
                <w:szCs w:val="24"/>
              </w:rPr>
              <w:t>所有的产品都必须经检验合格后方可交付。</w:t>
            </w:r>
            <w:r w:rsidRPr="00B20E72">
              <w:rPr>
                <w:rFonts w:ascii="楷体" w:eastAsia="楷体" w:hAnsi="楷体" w:cs="Arial" w:hint="eastAsia"/>
                <w:sz w:val="24"/>
                <w:szCs w:val="24"/>
              </w:rPr>
              <w:t>质检部负责产品的检验和放行，产品经过检验合格后方可放行和交付，供销部负责产品交付和交付后活动的实施，并负责联系售后服务。</w:t>
            </w:r>
            <w:r w:rsidRPr="00B20E72">
              <w:rPr>
                <w:rFonts w:ascii="楷体" w:eastAsia="楷体" w:hAnsi="楷体" w:hint="eastAsia"/>
                <w:sz w:val="24"/>
                <w:szCs w:val="24"/>
              </w:rPr>
              <w:t>发货前由供销部开具发货单，库管</w:t>
            </w:r>
            <w:proofErr w:type="gramStart"/>
            <w:r w:rsidRPr="00B20E72">
              <w:rPr>
                <w:rFonts w:ascii="楷体" w:eastAsia="楷体" w:hAnsi="楷体" w:hint="eastAsia"/>
                <w:sz w:val="24"/>
                <w:szCs w:val="24"/>
              </w:rPr>
              <w:t>员依据发</w:t>
            </w:r>
            <w:proofErr w:type="gramEnd"/>
            <w:r w:rsidRPr="00B20E72">
              <w:rPr>
                <w:rFonts w:ascii="楷体" w:eastAsia="楷体" w:hAnsi="楷体" w:hint="eastAsia"/>
                <w:sz w:val="24"/>
                <w:szCs w:val="24"/>
              </w:rPr>
              <w:t>货单发货，随货同行有产品合格证，公司负责联系货运交付到指定地点，经查出库、交付手续齐全。</w:t>
            </w:r>
            <w:r w:rsidRPr="00B20E72">
              <w:rPr>
                <w:rFonts w:ascii="楷体" w:eastAsia="楷体" w:hAnsi="楷体" w:cs="楷体" w:hint="eastAsia"/>
                <w:sz w:val="24"/>
                <w:szCs w:val="24"/>
              </w:rPr>
              <w:t>售后服务由供销部业务</w:t>
            </w:r>
            <w:r w:rsidRPr="00B20E72">
              <w:rPr>
                <w:rFonts w:ascii="楷体" w:eastAsia="楷体" w:hAnsi="楷体" w:hint="eastAsia"/>
                <w:sz w:val="24"/>
                <w:szCs w:val="24"/>
              </w:rPr>
              <w:t>员按照售后服务规范执行，去客户现场培训和演示产品的使用方法和注意事项。</w:t>
            </w:r>
          </w:p>
          <w:p w:rsidR="008A20FA" w:rsidRPr="00B20E72" w:rsidRDefault="008A20FA" w:rsidP="00957E29">
            <w:pPr>
              <w:spacing w:line="360" w:lineRule="auto"/>
              <w:ind w:rightChars="-3" w:right="-6"/>
              <w:rPr>
                <w:rFonts w:ascii="楷体" w:eastAsia="楷体" w:hAnsi="楷体" w:cs="楷体"/>
                <w:sz w:val="24"/>
                <w:szCs w:val="24"/>
              </w:rPr>
            </w:pPr>
            <w:r w:rsidRPr="00B20E72">
              <w:rPr>
                <w:rFonts w:ascii="楷体" w:eastAsia="楷体" w:hAnsi="楷体" w:hint="eastAsia"/>
                <w:sz w:val="24"/>
                <w:szCs w:val="24"/>
              </w:rPr>
              <w:lastRenderedPageBreak/>
              <w:t>1</w:t>
            </w:r>
            <w:r>
              <w:rPr>
                <w:rFonts w:ascii="楷体" w:eastAsia="楷体" w:hAnsi="楷体" w:hint="eastAsia"/>
                <w:sz w:val="24"/>
                <w:szCs w:val="24"/>
              </w:rPr>
              <w:t>1</w:t>
            </w:r>
            <w:r w:rsidRPr="00B20E72">
              <w:rPr>
                <w:rFonts w:ascii="楷体" w:eastAsia="楷体" w:hAnsi="楷体" w:hint="eastAsia"/>
                <w:sz w:val="24"/>
                <w:szCs w:val="24"/>
              </w:rPr>
              <w:t xml:space="preserve">. </w:t>
            </w:r>
            <w:proofErr w:type="gramStart"/>
            <w:r>
              <w:rPr>
                <w:rFonts w:ascii="楷体" w:eastAsia="楷体" w:hAnsi="楷体" w:cs="楷体" w:hint="eastAsia"/>
                <w:sz w:val="24"/>
                <w:szCs w:val="24"/>
              </w:rPr>
              <w:t>张礼俊</w:t>
            </w:r>
            <w:r w:rsidRPr="00B20E72">
              <w:rPr>
                <w:rFonts w:ascii="楷体" w:eastAsia="楷体" w:hAnsi="楷体" w:cs="楷体" w:hint="eastAsia"/>
                <w:sz w:val="24"/>
                <w:szCs w:val="24"/>
              </w:rPr>
              <w:t>正在</w:t>
            </w:r>
            <w:proofErr w:type="gramEnd"/>
            <w:r w:rsidRPr="00B20E72">
              <w:rPr>
                <w:rFonts w:ascii="楷体" w:eastAsia="楷体" w:hAnsi="楷体" w:cs="楷体" w:hint="eastAsia"/>
                <w:sz w:val="24"/>
                <w:szCs w:val="24"/>
              </w:rPr>
              <w:t>编制发货</w:t>
            </w:r>
            <w:r w:rsidRPr="00576A3D">
              <w:rPr>
                <w:rFonts w:ascii="楷体" w:eastAsia="楷体" w:hAnsi="楷体" w:hint="eastAsia"/>
                <w:sz w:val="24"/>
                <w:szCs w:val="24"/>
              </w:rPr>
              <w:t>给青岛职业技术学院的食品药品检测设备、路桥检测设备、环保检测器材、化工仪器 1包等产品</w:t>
            </w:r>
            <w:r w:rsidRPr="00B20E72">
              <w:rPr>
                <w:rFonts w:ascii="楷体" w:eastAsia="楷体" w:hAnsi="楷体" w:cs="楷体" w:hint="eastAsia"/>
                <w:sz w:val="24"/>
                <w:szCs w:val="24"/>
              </w:rPr>
              <w:t>的发货单。</w:t>
            </w:r>
          </w:p>
          <w:p w:rsidR="008A20FA" w:rsidRPr="00B20E72" w:rsidRDefault="008A20FA" w:rsidP="00100823">
            <w:pPr>
              <w:pStyle w:val="a6"/>
              <w:spacing w:line="360" w:lineRule="auto"/>
              <w:ind w:left="0" w:rightChars="-3" w:right="-6" w:firstLineChars="200" w:firstLine="480"/>
              <w:rPr>
                <w:rFonts w:ascii="楷体" w:eastAsia="楷体" w:hAnsi="楷体" w:cs="楷体"/>
                <w:kern w:val="0"/>
                <w:szCs w:val="24"/>
              </w:rPr>
            </w:pPr>
            <w:r w:rsidRPr="00B20E72">
              <w:rPr>
                <w:rFonts w:ascii="楷体" w:eastAsia="楷体" w:hAnsi="楷体" w:cs="楷体" w:hint="eastAsia"/>
                <w:kern w:val="0"/>
                <w:szCs w:val="24"/>
              </w:rPr>
              <w:t>组织销售服务过程的控制符合标准规定的要求。</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101"/>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lastRenderedPageBreak/>
              <w:t>产品标识和</w:t>
            </w:r>
            <w:proofErr w:type="gramStart"/>
            <w:r w:rsidRPr="00B20E72">
              <w:rPr>
                <w:rFonts w:ascii="楷体" w:eastAsia="楷体" w:hAnsi="楷体" w:cs="Arial" w:hint="eastAsia"/>
                <w:sz w:val="24"/>
                <w:szCs w:val="24"/>
              </w:rPr>
              <w:t>可追朔性</w:t>
            </w:r>
            <w:proofErr w:type="gramEnd"/>
          </w:p>
        </w:tc>
        <w:tc>
          <w:tcPr>
            <w:tcW w:w="1184" w:type="dxa"/>
          </w:tcPr>
          <w:p w:rsidR="008A20FA" w:rsidRPr="00B20E72" w:rsidRDefault="008A20FA" w:rsidP="00957E29">
            <w:pPr>
              <w:spacing w:line="360" w:lineRule="auto"/>
              <w:rPr>
                <w:rFonts w:ascii="楷体" w:eastAsia="楷体" w:hAnsi="楷体" w:cs="Arial"/>
                <w:sz w:val="24"/>
                <w:szCs w:val="24"/>
              </w:rPr>
            </w:pPr>
            <w:r w:rsidRPr="00B20E72">
              <w:rPr>
                <w:rFonts w:ascii="楷体" w:eastAsia="楷体" w:hAnsi="楷体" w:cs="Arial" w:hint="eastAsia"/>
                <w:sz w:val="24"/>
                <w:szCs w:val="24"/>
              </w:rPr>
              <w:t>Q8.5.2</w:t>
            </w:r>
          </w:p>
        </w:tc>
        <w:tc>
          <w:tcPr>
            <w:tcW w:w="10338" w:type="dxa"/>
          </w:tcPr>
          <w:p w:rsidR="008A20FA" w:rsidRPr="00B20E72" w:rsidRDefault="008A20FA" w:rsidP="00957E29">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在《管理手册》中规定公司向顾客提供商品时采取适当措施，确保商品</w:t>
            </w:r>
            <w:r>
              <w:rPr>
                <w:rFonts w:ascii="楷体" w:eastAsia="楷体" w:hAnsi="楷体" w:cs="宋体" w:hint="eastAsia"/>
                <w:sz w:val="24"/>
                <w:szCs w:val="24"/>
              </w:rPr>
              <w:t>在采购到</w:t>
            </w:r>
            <w:r w:rsidRPr="00B20E72">
              <w:rPr>
                <w:rFonts w:ascii="楷体" w:eastAsia="楷体" w:hAnsi="楷体" w:cs="宋体" w:hint="eastAsia"/>
                <w:sz w:val="24"/>
                <w:szCs w:val="24"/>
              </w:rPr>
              <w:t>销售过程中均被明确标识，包括商品名称、种类、规格等信息及销售记录和票据等追溯查阅信息。</w:t>
            </w:r>
          </w:p>
          <w:p w:rsidR="008A20FA" w:rsidRPr="00B20E72" w:rsidRDefault="008A20FA" w:rsidP="00957E29">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部门介绍公司实行零库存管理，在发货前一周临时租赁物流公司的仓库，供方发货到临时仓库，产品验收合格后在临时仓库处直接发货，</w:t>
            </w:r>
            <w:r w:rsidRPr="00B20E72">
              <w:rPr>
                <w:rFonts w:ascii="楷体" w:eastAsia="楷体" w:hAnsi="楷体" w:cs="宋体" w:hint="eastAsia"/>
                <w:sz w:val="24"/>
                <w:szCs w:val="24"/>
              </w:rPr>
              <w:t>产品通常保留厂家</w:t>
            </w:r>
            <w:r>
              <w:rPr>
                <w:rFonts w:ascii="楷体" w:eastAsia="楷体" w:hAnsi="楷体" w:cs="宋体" w:hint="eastAsia"/>
                <w:sz w:val="24"/>
                <w:szCs w:val="24"/>
              </w:rPr>
              <w:t>外包装、</w:t>
            </w:r>
            <w:r w:rsidRPr="00B20E72">
              <w:rPr>
                <w:rFonts w:ascii="楷体" w:eastAsia="楷体" w:hAnsi="楷体" w:cs="宋体" w:hint="eastAsia"/>
                <w:sz w:val="24"/>
                <w:szCs w:val="24"/>
              </w:rPr>
              <w:t>标签、合格证等方式对产品进行标识，产品附有“合格证”有产品名称、型号、日期、质检人员</w:t>
            </w:r>
            <w:r>
              <w:rPr>
                <w:rFonts w:ascii="楷体" w:eastAsia="楷体" w:hAnsi="楷体" w:cs="宋体" w:hint="eastAsia"/>
                <w:sz w:val="24"/>
                <w:szCs w:val="24"/>
              </w:rPr>
              <w:t>代号等信息。产品外包装上有产品名称、规格型号、生产单位、数量等。根据采购单、合同订单编号，检验记录等可以进行追溯。</w:t>
            </w:r>
          </w:p>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cs="宋体" w:hint="eastAsia"/>
                <w:sz w:val="24"/>
                <w:szCs w:val="24"/>
              </w:rPr>
              <w:t>产品标识管理基本符合标准要求，并满足实际需要。</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968"/>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t>产品防护</w:t>
            </w:r>
          </w:p>
        </w:tc>
        <w:tc>
          <w:tcPr>
            <w:tcW w:w="1184" w:type="dxa"/>
          </w:tcPr>
          <w:p w:rsidR="008A20FA" w:rsidRPr="00B20E72" w:rsidRDefault="008A20FA" w:rsidP="00957E29">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Q8.5.4 </w:t>
            </w:r>
          </w:p>
        </w:tc>
        <w:tc>
          <w:tcPr>
            <w:tcW w:w="10338" w:type="dxa"/>
          </w:tcPr>
          <w:p w:rsidR="008A20FA" w:rsidRPr="00B20E72" w:rsidRDefault="008A20FA" w:rsidP="00957E29">
            <w:pPr>
              <w:spacing w:line="360" w:lineRule="auto"/>
              <w:ind w:firstLineChars="150" w:firstLine="360"/>
              <w:rPr>
                <w:rFonts w:ascii="楷体" w:eastAsia="楷体" w:hAnsi="楷体" w:cs="宋体"/>
                <w:sz w:val="24"/>
                <w:szCs w:val="24"/>
              </w:rPr>
            </w:pPr>
            <w:r w:rsidRPr="00B20E72">
              <w:rPr>
                <w:rFonts w:ascii="楷体" w:eastAsia="楷体" w:hAnsi="楷体" w:cs="宋体" w:hint="eastAsia"/>
                <w:sz w:val="24"/>
                <w:szCs w:val="24"/>
              </w:rPr>
              <w:t>企业对产品搬运、包装、贮存、运输以及交付等过程的防护实施控制：</w:t>
            </w:r>
          </w:p>
          <w:p w:rsidR="008A20FA" w:rsidRPr="00B20E72" w:rsidRDefault="008A20FA" w:rsidP="00957E29">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现场销售部经理介绍公司无固定仓库，业务员/检验员在临时周转仓库验收合格后直接发货，使用</w:t>
            </w:r>
            <w:r w:rsidRPr="00B20E72">
              <w:rPr>
                <w:rFonts w:ascii="楷体" w:eastAsia="楷体" w:hAnsi="楷体" w:cs="宋体" w:hint="eastAsia"/>
                <w:sz w:val="24"/>
                <w:szCs w:val="24"/>
              </w:rPr>
              <w:t>适宜的搬运工具，采用合理的搬运方法，做好产品防护，防止丢失和损坏。包装人员核对产品</w:t>
            </w:r>
            <w:r>
              <w:rPr>
                <w:rFonts w:ascii="楷体" w:eastAsia="楷体" w:hAnsi="楷体" w:cs="宋体" w:hint="eastAsia"/>
                <w:sz w:val="24"/>
                <w:szCs w:val="24"/>
              </w:rPr>
              <w:t>外观、数量、包装、</w:t>
            </w:r>
            <w:r w:rsidRPr="00B20E72">
              <w:rPr>
                <w:rFonts w:ascii="楷体" w:eastAsia="楷体" w:hAnsi="楷体" w:cs="宋体" w:hint="eastAsia"/>
                <w:sz w:val="24"/>
                <w:szCs w:val="24"/>
              </w:rPr>
              <w:t>合格证，保持产品外观清洁、完整，</w:t>
            </w:r>
            <w:proofErr w:type="gramStart"/>
            <w:r w:rsidRPr="00B20E72">
              <w:rPr>
                <w:rFonts w:ascii="楷体" w:eastAsia="楷体" w:hAnsi="楷体" w:cs="宋体" w:hint="eastAsia"/>
                <w:sz w:val="24"/>
                <w:szCs w:val="24"/>
              </w:rPr>
              <w:t>按装</w:t>
            </w:r>
            <w:proofErr w:type="gramEnd"/>
            <w:r w:rsidRPr="00B20E72">
              <w:rPr>
                <w:rFonts w:ascii="楷体" w:eastAsia="楷体" w:hAnsi="楷体" w:cs="宋体" w:hint="eastAsia"/>
                <w:sz w:val="24"/>
                <w:szCs w:val="24"/>
              </w:rPr>
              <w:t>箱单核对装箱产品，用防震材料添紧，避免相互碰撞造成破损，包装后进行正确标识。</w:t>
            </w:r>
            <w:r w:rsidRPr="00B20E72">
              <w:rPr>
                <w:rFonts w:ascii="楷体" w:eastAsia="楷体" w:hAnsi="楷体" w:hint="eastAsia"/>
                <w:sz w:val="24"/>
                <w:szCs w:val="24"/>
              </w:rPr>
              <w:t>经查出</w:t>
            </w:r>
            <w:r>
              <w:rPr>
                <w:rFonts w:ascii="楷体" w:eastAsia="楷体" w:hAnsi="楷体" w:hint="eastAsia"/>
                <w:sz w:val="24"/>
                <w:szCs w:val="24"/>
              </w:rPr>
              <w:t>入</w:t>
            </w:r>
            <w:r w:rsidRPr="00B20E72">
              <w:rPr>
                <w:rFonts w:ascii="楷体" w:eastAsia="楷体" w:hAnsi="楷体" w:hint="eastAsia"/>
                <w:sz w:val="24"/>
                <w:szCs w:val="24"/>
              </w:rPr>
              <w:t>库</w:t>
            </w:r>
            <w:r>
              <w:rPr>
                <w:rFonts w:ascii="楷体" w:eastAsia="楷体" w:hAnsi="楷体" w:hint="eastAsia"/>
                <w:sz w:val="24"/>
                <w:szCs w:val="24"/>
              </w:rPr>
              <w:t>及</w:t>
            </w:r>
            <w:r w:rsidRPr="00B20E72">
              <w:rPr>
                <w:rFonts w:ascii="楷体" w:eastAsia="楷体" w:hAnsi="楷体" w:hint="eastAsia"/>
                <w:sz w:val="24"/>
                <w:szCs w:val="24"/>
              </w:rPr>
              <w:t>交付手续齐全</w:t>
            </w:r>
            <w:r>
              <w:rPr>
                <w:rFonts w:ascii="楷体" w:eastAsia="楷体" w:hAnsi="楷体" w:hint="eastAsia"/>
                <w:sz w:val="24"/>
                <w:szCs w:val="24"/>
              </w:rPr>
              <w:t>，</w:t>
            </w:r>
            <w:r>
              <w:rPr>
                <w:rFonts w:ascii="楷体" w:eastAsia="楷体" w:hAnsi="楷体" w:cs="宋体" w:hint="eastAsia"/>
                <w:sz w:val="24"/>
                <w:szCs w:val="24"/>
              </w:rPr>
              <w:t>与</w:t>
            </w:r>
            <w:r w:rsidRPr="00B20E72">
              <w:rPr>
                <w:rFonts w:ascii="楷体" w:eastAsia="楷体" w:hAnsi="楷体" w:cs="宋体" w:hint="eastAsia"/>
                <w:sz w:val="24"/>
                <w:szCs w:val="24"/>
              </w:rPr>
              <w:t>运输</w:t>
            </w:r>
            <w:r>
              <w:rPr>
                <w:rFonts w:ascii="楷体" w:eastAsia="楷体" w:hAnsi="楷体" w:cs="宋体" w:hint="eastAsia"/>
                <w:sz w:val="24"/>
                <w:szCs w:val="24"/>
              </w:rPr>
              <w:t>方</w:t>
            </w:r>
            <w:r w:rsidRPr="00B20E72">
              <w:rPr>
                <w:rFonts w:ascii="楷体" w:eastAsia="楷体" w:hAnsi="楷体" w:cs="宋体" w:hint="eastAsia"/>
                <w:sz w:val="24"/>
                <w:szCs w:val="24"/>
              </w:rPr>
              <w:t>签订运输</w:t>
            </w:r>
            <w:r>
              <w:rPr>
                <w:rFonts w:ascii="楷体" w:eastAsia="楷体" w:hAnsi="楷体" w:cs="宋体" w:hint="eastAsia"/>
                <w:sz w:val="24"/>
                <w:szCs w:val="24"/>
              </w:rPr>
              <w:t>协议</w:t>
            </w:r>
            <w:r w:rsidRPr="00B20E72">
              <w:rPr>
                <w:rFonts w:ascii="楷体" w:eastAsia="楷体" w:hAnsi="楷体" w:cs="宋体" w:hint="eastAsia"/>
                <w:sz w:val="24"/>
                <w:szCs w:val="24"/>
              </w:rPr>
              <w:t>，保证产品运输质量，并对运输质量进行跟踪监督。</w:t>
            </w:r>
          </w:p>
          <w:p w:rsidR="008A20FA" w:rsidRPr="00B20E72" w:rsidRDefault="008A20FA" w:rsidP="00957E29">
            <w:pPr>
              <w:spacing w:line="360" w:lineRule="auto"/>
              <w:ind w:firstLineChars="150" w:firstLine="360"/>
              <w:rPr>
                <w:rFonts w:ascii="楷体" w:eastAsia="楷体" w:hAnsi="楷体" w:cs="宋体"/>
                <w:sz w:val="24"/>
                <w:szCs w:val="24"/>
              </w:rPr>
            </w:pPr>
            <w:r>
              <w:rPr>
                <w:rFonts w:ascii="楷体" w:eastAsia="楷体" w:hAnsi="楷体" w:cs="宋体" w:hint="eastAsia"/>
                <w:sz w:val="24"/>
                <w:szCs w:val="24"/>
              </w:rPr>
              <w:t>部门介绍</w:t>
            </w:r>
            <w:r w:rsidRPr="00B20E72">
              <w:rPr>
                <w:rFonts w:ascii="楷体" w:eastAsia="楷体" w:hAnsi="楷体" w:cs="宋体" w:hint="eastAsia"/>
                <w:sz w:val="24"/>
                <w:szCs w:val="24"/>
              </w:rPr>
              <w:t>公司自体系运行以来，未发生由于产品防护不当导致产品质量事故的情况，防护措施</w:t>
            </w:r>
            <w:r w:rsidRPr="00B20E72">
              <w:rPr>
                <w:rFonts w:ascii="楷体" w:eastAsia="楷体" w:hAnsi="楷体" w:cs="宋体" w:hint="eastAsia"/>
                <w:sz w:val="24"/>
                <w:szCs w:val="24"/>
              </w:rPr>
              <w:lastRenderedPageBreak/>
              <w:t>能够满足要求。</w:t>
            </w:r>
          </w:p>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产品防护能够按照策划的要求实施，满足策划的要求。</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593"/>
        </w:trPr>
        <w:tc>
          <w:tcPr>
            <w:tcW w:w="1627" w:type="dxa"/>
            <w:vAlign w:val="center"/>
          </w:tcPr>
          <w:p w:rsidR="008A20FA" w:rsidRPr="00B20E72" w:rsidRDefault="008A20FA" w:rsidP="006354BB">
            <w:pPr>
              <w:spacing w:line="360" w:lineRule="auto"/>
              <w:rPr>
                <w:rFonts w:ascii="楷体" w:eastAsia="楷体" w:hAnsi="楷体"/>
                <w:sz w:val="24"/>
                <w:szCs w:val="24"/>
              </w:rPr>
            </w:pPr>
            <w:r w:rsidRPr="00B20E72">
              <w:rPr>
                <w:rFonts w:ascii="楷体" w:eastAsia="楷体" w:hAnsi="楷体" w:hint="eastAsia"/>
                <w:sz w:val="24"/>
                <w:szCs w:val="24"/>
              </w:rPr>
              <w:lastRenderedPageBreak/>
              <w:t>更改的控制</w:t>
            </w:r>
          </w:p>
        </w:tc>
        <w:tc>
          <w:tcPr>
            <w:tcW w:w="1184" w:type="dxa"/>
          </w:tcPr>
          <w:p w:rsidR="008A20FA" w:rsidRPr="00B20E72" w:rsidRDefault="008A20FA" w:rsidP="006354BB">
            <w:pPr>
              <w:spacing w:line="360" w:lineRule="auto"/>
              <w:rPr>
                <w:rFonts w:ascii="楷体" w:eastAsia="楷体" w:hAnsi="楷体"/>
                <w:sz w:val="24"/>
                <w:szCs w:val="24"/>
              </w:rPr>
            </w:pPr>
            <w:r w:rsidRPr="00B20E72">
              <w:rPr>
                <w:rFonts w:ascii="楷体" w:eastAsia="楷体" w:hAnsi="楷体" w:hint="eastAsia"/>
                <w:sz w:val="24"/>
                <w:szCs w:val="24"/>
              </w:rPr>
              <w:t>Q</w:t>
            </w:r>
            <w:smartTag w:uri="urn:schemas-microsoft-com:office:smarttags" w:element="chsdate">
              <w:smartTagPr>
                <w:attr w:name="Year" w:val="2016"/>
                <w:attr w:name="Month" w:val="04"/>
                <w:attr w:name="Day" w:val="08"/>
                <w:attr w:name="IsLunarDate" w:val="False"/>
                <w:attr w:name="IsROCDate" w:val="False"/>
              </w:smartTagPr>
              <w:r w:rsidRPr="00B20E72">
                <w:rPr>
                  <w:rFonts w:ascii="楷体" w:eastAsia="楷体" w:hAnsi="楷体"/>
                  <w:sz w:val="24"/>
                  <w:szCs w:val="24"/>
                </w:rPr>
                <w:t>8.5.6</w:t>
              </w:r>
            </w:smartTag>
          </w:p>
          <w:p w:rsidR="008A20FA" w:rsidRPr="00B20E72" w:rsidRDefault="008A20FA" w:rsidP="006354BB">
            <w:pPr>
              <w:spacing w:line="360" w:lineRule="auto"/>
              <w:ind w:left="105"/>
              <w:rPr>
                <w:rFonts w:ascii="楷体" w:eastAsia="楷体" w:hAnsi="楷体"/>
                <w:sz w:val="24"/>
                <w:szCs w:val="24"/>
              </w:rPr>
            </w:pPr>
          </w:p>
        </w:tc>
        <w:tc>
          <w:tcPr>
            <w:tcW w:w="10338" w:type="dxa"/>
          </w:tcPr>
          <w:p w:rsidR="008A20FA" w:rsidRPr="00B20E72" w:rsidRDefault="008A20FA" w:rsidP="006354BB">
            <w:pPr>
              <w:spacing w:line="360" w:lineRule="auto"/>
              <w:ind w:firstLineChars="150" w:firstLine="360"/>
              <w:rPr>
                <w:rFonts w:ascii="楷体" w:eastAsia="楷体" w:hAnsi="楷体"/>
                <w:sz w:val="24"/>
                <w:szCs w:val="24"/>
              </w:rPr>
            </w:pPr>
            <w:r w:rsidRPr="00B20E72">
              <w:rPr>
                <w:rFonts w:ascii="楷体" w:eastAsia="楷体" w:hAnsi="楷体" w:hint="eastAsia"/>
                <w:sz w:val="24"/>
                <w:szCs w:val="24"/>
              </w:rPr>
              <w:t>据销售负责人介绍目前顾客、供方比较稳定，有关的法律法规没有发生变化，公司业务比较固定，所以销售和服务的提供没有发生过更改，</w:t>
            </w:r>
            <w:r>
              <w:rPr>
                <w:rFonts w:ascii="楷体" w:eastAsia="楷体" w:hAnsi="楷体" w:hint="eastAsia"/>
                <w:sz w:val="24"/>
                <w:szCs w:val="24"/>
              </w:rPr>
              <w:t>现场</w:t>
            </w:r>
            <w:r w:rsidRPr="00B20E72">
              <w:rPr>
                <w:rFonts w:ascii="楷体" w:eastAsia="楷体" w:hAnsi="楷体" w:hint="eastAsia"/>
                <w:sz w:val="24"/>
                <w:szCs w:val="24"/>
              </w:rPr>
              <w:t>也没有发现变更情况，问其有关的要求，比较熟悉。</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1968"/>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t>客户满意</w:t>
            </w:r>
          </w:p>
        </w:tc>
        <w:tc>
          <w:tcPr>
            <w:tcW w:w="1184" w:type="dxa"/>
          </w:tcPr>
          <w:p w:rsidR="008A20FA" w:rsidRPr="00B20E72" w:rsidRDefault="008A20FA" w:rsidP="00957E29">
            <w:pPr>
              <w:spacing w:line="360" w:lineRule="auto"/>
              <w:rPr>
                <w:rFonts w:ascii="楷体" w:eastAsia="楷体" w:hAnsi="楷体" w:cs="Arial"/>
                <w:sz w:val="24"/>
                <w:szCs w:val="24"/>
              </w:rPr>
            </w:pPr>
            <w:r w:rsidRPr="00B20E72">
              <w:rPr>
                <w:rFonts w:ascii="楷体" w:eastAsia="楷体" w:hAnsi="楷体" w:cs="Arial" w:hint="eastAsia"/>
                <w:sz w:val="24"/>
                <w:szCs w:val="24"/>
              </w:rPr>
              <w:t xml:space="preserve">Q9.1.2 </w:t>
            </w:r>
          </w:p>
        </w:tc>
        <w:tc>
          <w:tcPr>
            <w:tcW w:w="10338" w:type="dxa"/>
          </w:tcPr>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公司通过拜访、电话、电邮、问卷等形式，收集顾客反馈信息，监视顾客满意程度，评价体系的有效性，寻求体系改进的机会。</w:t>
            </w:r>
          </w:p>
          <w:p w:rsidR="008A20FA" w:rsidRPr="00B20E72" w:rsidRDefault="008A20FA" w:rsidP="00957E29">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楷体" w:eastAsia="楷体" w:hAnsi="楷体"/>
                <w:sz w:val="24"/>
                <w:szCs w:val="24"/>
              </w:rPr>
            </w:pPr>
            <w:r w:rsidRPr="00B20E72">
              <w:rPr>
                <w:rFonts w:ascii="楷体" w:eastAsia="楷体" w:hAnsi="楷体" w:hint="eastAsia"/>
                <w:sz w:val="24"/>
                <w:szCs w:val="24"/>
              </w:rPr>
              <w:t>提供《顾客满意程度调查表》，调查包含：质量、交货期、服务、价格等指标，满意程度分为很满意</w:t>
            </w:r>
            <w:r w:rsidRPr="00B20E72">
              <w:rPr>
                <w:rFonts w:ascii="楷体" w:eastAsia="楷体" w:hAnsi="楷体"/>
                <w:sz w:val="24"/>
                <w:szCs w:val="24"/>
              </w:rPr>
              <w:t>—</w:t>
            </w:r>
            <w:r w:rsidRPr="00B20E72">
              <w:rPr>
                <w:rFonts w:ascii="楷体" w:eastAsia="楷体" w:hAnsi="楷体" w:hint="eastAsia"/>
                <w:sz w:val="24"/>
                <w:szCs w:val="24"/>
              </w:rPr>
              <w:t>----不满意等四个档次。被调查客户包括：</w:t>
            </w:r>
            <w:r>
              <w:rPr>
                <w:rFonts w:ascii="仿宋_GB2312" w:eastAsia="仿宋_GB2312" w:hAnsi="宋体" w:hint="eastAsia"/>
                <w:sz w:val="24"/>
              </w:rPr>
              <w:t>淄博市文体局</w:t>
            </w:r>
            <w:r w:rsidRPr="00B20E72">
              <w:rPr>
                <w:rFonts w:ascii="楷体" w:eastAsia="楷体" w:hAnsi="楷体" w:hint="eastAsia"/>
                <w:sz w:val="24"/>
                <w:szCs w:val="24"/>
              </w:rPr>
              <w:t>等</w:t>
            </w:r>
            <w:r>
              <w:rPr>
                <w:rFonts w:ascii="楷体" w:eastAsia="楷体" w:hAnsi="楷体" w:hint="eastAsia"/>
                <w:sz w:val="24"/>
                <w:szCs w:val="24"/>
              </w:rPr>
              <w:t>3</w:t>
            </w:r>
            <w:r w:rsidRPr="00B20E72">
              <w:rPr>
                <w:rFonts w:ascii="楷体" w:eastAsia="楷体" w:hAnsi="楷体" w:hint="eastAsia"/>
                <w:sz w:val="24"/>
                <w:szCs w:val="24"/>
              </w:rPr>
              <w:t>个客户，从提供的调查表来看，客户对组织评价均为“很满意”、“满意”。</w:t>
            </w:r>
          </w:p>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查见20</w:t>
            </w:r>
            <w:r>
              <w:rPr>
                <w:rFonts w:ascii="楷体" w:eastAsia="楷体" w:hAnsi="楷体" w:hint="eastAsia"/>
                <w:sz w:val="24"/>
                <w:szCs w:val="24"/>
              </w:rPr>
              <w:t>21</w:t>
            </w:r>
            <w:r w:rsidRPr="00B20E72">
              <w:rPr>
                <w:rFonts w:ascii="楷体" w:eastAsia="楷体" w:hAnsi="楷体" w:hint="eastAsia"/>
                <w:sz w:val="24"/>
                <w:szCs w:val="24"/>
              </w:rPr>
              <w:t>.</w:t>
            </w:r>
            <w:r>
              <w:rPr>
                <w:rFonts w:ascii="楷体" w:eastAsia="楷体" w:hAnsi="楷体" w:hint="eastAsia"/>
                <w:sz w:val="24"/>
                <w:szCs w:val="24"/>
              </w:rPr>
              <w:t>8</w:t>
            </w:r>
            <w:r w:rsidRPr="00B20E72">
              <w:rPr>
                <w:rFonts w:ascii="楷体" w:eastAsia="楷体" w:hAnsi="楷体" w:hint="eastAsia"/>
                <w:sz w:val="24"/>
                <w:szCs w:val="24"/>
              </w:rPr>
              <w:t>.</w:t>
            </w:r>
            <w:r>
              <w:rPr>
                <w:rFonts w:ascii="楷体" w:eastAsia="楷体" w:hAnsi="楷体" w:hint="eastAsia"/>
                <w:sz w:val="24"/>
                <w:szCs w:val="24"/>
              </w:rPr>
              <w:t>4</w:t>
            </w:r>
            <w:r w:rsidRPr="00B20E72">
              <w:rPr>
                <w:rFonts w:ascii="楷体" w:eastAsia="楷体" w:hAnsi="楷体" w:hint="eastAsia"/>
                <w:sz w:val="24"/>
                <w:szCs w:val="24"/>
              </w:rPr>
              <w:t>日《顾客满意度统计分析表》，编写</w:t>
            </w:r>
            <w:r w:rsidRPr="0032358B">
              <w:rPr>
                <w:rFonts w:ascii="楷体" w:eastAsia="楷体" w:hAnsi="楷体" w:hint="eastAsia"/>
                <w:sz w:val="24"/>
                <w:szCs w:val="24"/>
              </w:rPr>
              <w:t>张燕生</w:t>
            </w:r>
            <w:r w:rsidRPr="00B20E72">
              <w:rPr>
                <w:rFonts w:ascii="楷体" w:eastAsia="楷体" w:hAnsi="楷体" w:hint="eastAsia"/>
                <w:sz w:val="24"/>
                <w:szCs w:val="24"/>
              </w:rPr>
              <w:t>，审批</w:t>
            </w:r>
            <w:r>
              <w:rPr>
                <w:rFonts w:ascii="楷体" w:eastAsia="楷体" w:hAnsi="楷体" w:hint="eastAsia"/>
                <w:sz w:val="24"/>
                <w:szCs w:val="24"/>
              </w:rPr>
              <w:t>张燕永</w:t>
            </w:r>
            <w:r w:rsidRPr="00B20E72">
              <w:rPr>
                <w:rFonts w:ascii="楷体" w:eastAsia="楷体" w:hAnsi="楷体" w:hint="eastAsia"/>
                <w:sz w:val="24"/>
                <w:szCs w:val="24"/>
              </w:rPr>
              <w:t>。对顾客满意度指标完成情况、顾客建议改进方向等予以分析汇总，经评价测算客户满意度得分96</w:t>
            </w:r>
            <w:r>
              <w:rPr>
                <w:rFonts w:ascii="楷体" w:eastAsia="楷体" w:hAnsi="楷体" w:hint="eastAsia"/>
                <w:sz w:val="24"/>
                <w:szCs w:val="24"/>
              </w:rPr>
              <w:t>.5</w:t>
            </w:r>
            <w:r w:rsidRPr="00B20E72">
              <w:rPr>
                <w:rFonts w:ascii="楷体" w:eastAsia="楷体" w:hAnsi="楷体" w:hint="eastAsia"/>
                <w:sz w:val="24"/>
                <w:szCs w:val="24"/>
              </w:rPr>
              <w:t>%。顾客改进建议：公司统一组织宣传活动，加强形象品牌宣传。</w:t>
            </w:r>
          </w:p>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t>企业对顾客满意度调查样本量较低，调查数据的全面性、客观性等有待进一步改善，顾客建议的跟踪处理反馈等方面有待进一步改善，已交流改进。</w:t>
            </w:r>
          </w:p>
          <w:p w:rsidR="008A20FA" w:rsidRPr="00B20E72" w:rsidRDefault="008A20FA" w:rsidP="00957E29">
            <w:pPr>
              <w:tabs>
                <w:tab w:val="left" w:pos="6597"/>
              </w:tabs>
              <w:spacing w:line="360" w:lineRule="auto"/>
              <w:ind w:firstLineChars="200" w:firstLine="480"/>
              <w:rPr>
                <w:rFonts w:ascii="楷体" w:eastAsia="楷体" w:hAnsi="楷体"/>
                <w:sz w:val="24"/>
                <w:szCs w:val="24"/>
              </w:rPr>
            </w:pPr>
            <w:r w:rsidRPr="00B20E72">
              <w:rPr>
                <w:rFonts w:ascii="楷体" w:eastAsia="楷体" w:hAnsi="楷体" w:hint="eastAsia"/>
                <w:sz w:val="24"/>
                <w:szCs w:val="24"/>
              </w:rPr>
              <w:lastRenderedPageBreak/>
              <w:t>企业对顾客满意度的调查、分析利用进行了策划并实施，基本符合标准条款的要求。</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2110"/>
        </w:trPr>
        <w:tc>
          <w:tcPr>
            <w:tcW w:w="1627" w:type="dxa"/>
            <w:vAlign w:val="center"/>
          </w:tcPr>
          <w:p w:rsidR="008A20FA" w:rsidRPr="00B20E72" w:rsidRDefault="008A20FA" w:rsidP="00957E29">
            <w:pPr>
              <w:spacing w:line="360" w:lineRule="auto"/>
              <w:rPr>
                <w:rFonts w:ascii="楷体" w:eastAsia="楷体" w:hAnsi="楷体"/>
                <w:sz w:val="24"/>
                <w:szCs w:val="24"/>
              </w:rPr>
            </w:pPr>
            <w:r w:rsidRPr="00B20E72">
              <w:rPr>
                <w:rFonts w:ascii="楷体" w:eastAsia="楷体" w:hAnsi="楷体" w:cs="Arial" w:hint="eastAsia"/>
                <w:sz w:val="24"/>
                <w:szCs w:val="24"/>
              </w:rPr>
              <w:lastRenderedPageBreak/>
              <w:t>环境因素</w:t>
            </w:r>
            <w:r w:rsidRPr="00B20E72">
              <w:rPr>
                <w:rFonts w:ascii="楷体" w:eastAsia="楷体" w:hAnsi="楷体" w:cs="楷体" w:hint="eastAsia"/>
                <w:sz w:val="24"/>
                <w:szCs w:val="24"/>
              </w:rPr>
              <w:t>、</w:t>
            </w:r>
            <w:r w:rsidRPr="00B20E72">
              <w:rPr>
                <w:rFonts w:ascii="楷体" w:eastAsia="楷体" w:hAnsi="楷体" w:cs="Arial" w:hint="eastAsia"/>
                <w:sz w:val="24"/>
                <w:szCs w:val="24"/>
              </w:rPr>
              <w:t>危险源辨识与评价</w:t>
            </w:r>
          </w:p>
        </w:tc>
        <w:tc>
          <w:tcPr>
            <w:tcW w:w="1184" w:type="dxa"/>
            <w:vAlign w:val="center"/>
          </w:tcPr>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E/S</w:t>
            </w:r>
            <w:r w:rsidRPr="00B20E72">
              <w:rPr>
                <w:rFonts w:ascii="楷体" w:eastAsia="楷体" w:hAnsi="楷体" w:cs="Arial" w:hint="eastAsia"/>
                <w:sz w:val="24"/>
                <w:szCs w:val="24"/>
              </w:rPr>
              <w:t>6.1.2</w:t>
            </w: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tc>
        <w:tc>
          <w:tcPr>
            <w:tcW w:w="10338" w:type="dxa"/>
            <w:vAlign w:val="center"/>
          </w:tcPr>
          <w:p w:rsidR="008A20FA" w:rsidRPr="00B20E72" w:rsidRDefault="008A20FA" w:rsidP="00957E29">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查有：《环境因素识别与评价控制程序</w:t>
            </w:r>
            <w:r>
              <w:rPr>
                <w:rFonts w:ascii="楷体" w:eastAsia="楷体" w:hAnsi="楷体" w:cs="楷体" w:hint="eastAsia"/>
                <w:sz w:val="24"/>
                <w:szCs w:val="24"/>
              </w:rPr>
              <w:t>JCJX</w:t>
            </w:r>
            <w:r w:rsidRPr="00B20E72">
              <w:rPr>
                <w:rFonts w:ascii="楷体" w:eastAsia="楷体" w:hAnsi="楷体" w:cs="楷体" w:hint="eastAsia"/>
                <w:sz w:val="24"/>
                <w:szCs w:val="24"/>
              </w:rPr>
              <w:t>.CX18-2018》、《危险源辩识风险评价控制程序</w:t>
            </w:r>
            <w:r>
              <w:rPr>
                <w:rFonts w:ascii="楷体" w:eastAsia="楷体" w:hAnsi="楷体" w:cs="楷体" w:hint="eastAsia"/>
                <w:sz w:val="24"/>
                <w:szCs w:val="24"/>
              </w:rPr>
              <w:t>JCJX</w:t>
            </w:r>
            <w:r w:rsidRPr="00B20E72">
              <w:rPr>
                <w:rFonts w:ascii="楷体" w:eastAsia="楷体" w:hAnsi="楷体" w:cs="楷体" w:hint="eastAsia"/>
                <w:sz w:val="24"/>
                <w:szCs w:val="24"/>
              </w:rPr>
              <w:t>.CX21-2018》。</w:t>
            </w:r>
          </w:p>
          <w:p w:rsidR="008A20FA" w:rsidRPr="00B20E72" w:rsidRDefault="008A20FA" w:rsidP="00957E29">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供销部按照办公过程和销售服务过程对环境因素、危险源进行了辨识，辨识时考虑了三种时态：过去、现在和将来，和三种状态：正常、异常和紧急。</w:t>
            </w:r>
          </w:p>
          <w:p w:rsidR="008A20FA" w:rsidRPr="00B20E72" w:rsidRDefault="008A20FA" w:rsidP="00957E29">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查供销部的“环境因素识别评价汇总表”，识别了本部门在办公、采购、销售、相关方等各有关过程的环境因素，包括</w:t>
            </w:r>
            <w:r>
              <w:rPr>
                <w:rFonts w:ascii="楷体" w:eastAsia="楷体" w:hAnsi="楷体" w:cs="楷体" w:hint="eastAsia"/>
                <w:sz w:val="24"/>
                <w:szCs w:val="24"/>
              </w:rPr>
              <w:t>办公纸张消耗</w:t>
            </w:r>
            <w:r w:rsidRPr="00B20E72">
              <w:rPr>
                <w:rFonts w:ascii="楷体" w:eastAsia="楷体" w:hAnsi="楷体" w:cs="楷体" w:hint="eastAsia"/>
                <w:sz w:val="24"/>
                <w:szCs w:val="24"/>
              </w:rPr>
              <w:t>、</w:t>
            </w:r>
            <w:r>
              <w:rPr>
                <w:rFonts w:ascii="楷体" w:eastAsia="楷体" w:hAnsi="楷体" w:cs="楷体" w:hint="eastAsia"/>
                <w:sz w:val="24"/>
                <w:szCs w:val="24"/>
              </w:rPr>
              <w:t>生活废水排放</w:t>
            </w:r>
            <w:r w:rsidRPr="00B20E72">
              <w:rPr>
                <w:rFonts w:ascii="楷体" w:eastAsia="楷体" w:hAnsi="楷体" w:cs="楷体" w:hint="eastAsia"/>
                <w:sz w:val="24"/>
                <w:szCs w:val="24"/>
              </w:rPr>
              <w:t>、办公</w:t>
            </w:r>
            <w:r>
              <w:rPr>
                <w:rFonts w:ascii="楷体" w:eastAsia="楷体" w:hAnsi="楷体" w:cs="楷体" w:hint="eastAsia"/>
                <w:sz w:val="24"/>
                <w:szCs w:val="24"/>
              </w:rPr>
              <w:t>固废排放</w:t>
            </w:r>
            <w:r w:rsidRPr="00B20E72">
              <w:rPr>
                <w:rFonts w:ascii="楷体" w:eastAsia="楷体" w:hAnsi="楷体" w:cs="楷体" w:hint="eastAsia"/>
                <w:sz w:val="24"/>
                <w:szCs w:val="24"/>
              </w:rPr>
              <w:t>、销售产品、销售活动宣传材料的处置、车辆尾气排放、废包装物排放等环境因素，</w:t>
            </w:r>
            <w:r w:rsidR="00FA6DC1">
              <w:rPr>
                <w:rFonts w:ascii="楷体" w:eastAsia="楷体" w:hAnsi="楷体" w:cs="楷体" w:hint="eastAsia"/>
                <w:sz w:val="24"/>
                <w:szCs w:val="24"/>
              </w:rPr>
              <w:t>考虑了</w:t>
            </w:r>
            <w:r w:rsidR="00FA6DC1" w:rsidRPr="00FA6DC1">
              <w:rPr>
                <w:rFonts w:ascii="楷体" w:eastAsia="楷体" w:hAnsi="楷体" w:cs="楷体"/>
                <w:sz w:val="24"/>
                <w:szCs w:val="24"/>
              </w:rPr>
              <w:t>教学仪器、实验室仪器、数码产品、农产品检验检测设备、食品药品检测设备、环保检测设备、质量技术检验检测设备、动物防治设备、仪器仪表、化学化工仪器、石油化工仪器、办公设备、水利检测设备、路桥检测设备、计算机的销售</w:t>
            </w:r>
            <w:r w:rsidR="00FA6DC1" w:rsidRPr="00FA6DC1">
              <w:rPr>
                <w:rFonts w:ascii="楷体" w:eastAsia="楷体" w:hAnsi="楷体" w:cs="楷体"/>
                <w:sz w:val="24"/>
                <w:szCs w:val="24"/>
              </w:rPr>
              <w:t>的特点</w:t>
            </w:r>
            <w:r w:rsidR="00FA6DC1" w:rsidRPr="00FA6DC1">
              <w:rPr>
                <w:rFonts w:ascii="楷体" w:eastAsia="楷体" w:hAnsi="楷体" w:cs="楷体" w:hint="eastAsia"/>
                <w:sz w:val="24"/>
                <w:szCs w:val="24"/>
              </w:rPr>
              <w:t>，</w:t>
            </w:r>
            <w:r>
              <w:rPr>
                <w:rFonts w:ascii="楷体" w:eastAsia="楷体" w:hAnsi="楷体" w:cs="楷体" w:hint="eastAsia"/>
                <w:sz w:val="24"/>
                <w:szCs w:val="24"/>
              </w:rPr>
              <w:t>与上次没有变化</w:t>
            </w:r>
            <w:r w:rsidRPr="00B20E72">
              <w:rPr>
                <w:rFonts w:ascii="楷体" w:eastAsia="楷体" w:hAnsi="楷体" w:cs="楷体" w:hint="eastAsia"/>
                <w:sz w:val="24"/>
                <w:szCs w:val="24"/>
              </w:rPr>
              <w:t>。</w:t>
            </w:r>
          </w:p>
          <w:p w:rsidR="008A20FA" w:rsidRPr="00B20E72" w:rsidRDefault="008A20FA" w:rsidP="00957E29">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查《重要环境因素清单》，涉及供销部有2项重要环境因素，包括：火灾、固体废弃物的排放。</w:t>
            </w:r>
          </w:p>
          <w:p w:rsidR="008A20FA" w:rsidRPr="00B20E72" w:rsidRDefault="008A20FA" w:rsidP="00957E29">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控制措施：固废分类存放、垃圾等由办公室负责按规定处置，包装物分类卖掉，日常检查、培训教育，配备有消防器材、制定应急预案等措施。</w:t>
            </w:r>
          </w:p>
          <w:p w:rsidR="008A20FA" w:rsidRPr="00B20E72" w:rsidRDefault="008A20FA" w:rsidP="00957E29">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查供销部的“危险源识别及风险评价表”，识别了</w:t>
            </w:r>
            <w:r>
              <w:rPr>
                <w:rFonts w:ascii="楷体" w:eastAsia="楷体" w:hAnsi="楷体" w:cs="楷体" w:hint="eastAsia"/>
                <w:sz w:val="24"/>
                <w:szCs w:val="24"/>
              </w:rPr>
              <w:t>火灾</w:t>
            </w:r>
            <w:r w:rsidRPr="00B20E72">
              <w:rPr>
                <w:rFonts w:ascii="楷体" w:eastAsia="楷体" w:hAnsi="楷体" w:cs="楷体" w:hint="eastAsia"/>
                <w:sz w:val="24"/>
                <w:szCs w:val="24"/>
              </w:rPr>
              <w:t>、办公</w:t>
            </w:r>
            <w:r>
              <w:rPr>
                <w:rFonts w:ascii="楷体" w:eastAsia="楷体" w:hAnsi="楷体" w:cs="楷体" w:hint="eastAsia"/>
                <w:sz w:val="24"/>
                <w:szCs w:val="24"/>
              </w:rPr>
              <w:t>设备</w:t>
            </w:r>
            <w:r w:rsidRPr="00B20E72">
              <w:rPr>
                <w:rFonts w:ascii="楷体" w:eastAsia="楷体" w:hAnsi="楷体" w:cs="楷体" w:hint="eastAsia"/>
                <w:sz w:val="24"/>
                <w:szCs w:val="24"/>
              </w:rPr>
              <w:t>漏电、采购及销售过程中的</w:t>
            </w:r>
            <w:r w:rsidRPr="00B20E72">
              <w:rPr>
                <w:rFonts w:ascii="楷体" w:eastAsia="楷体" w:hAnsi="楷体" w:cs="楷体" w:hint="eastAsia"/>
                <w:sz w:val="24"/>
                <w:szCs w:val="24"/>
              </w:rPr>
              <w:lastRenderedPageBreak/>
              <w:t>产品有毒有害、运输汽车事故等危险源</w:t>
            </w:r>
            <w:r>
              <w:rPr>
                <w:rFonts w:ascii="楷体" w:eastAsia="楷体" w:hAnsi="楷体" w:cs="楷体" w:hint="eastAsia"/>
                <w:sz w:val="24"/>
                <w:szCs w:val="24"/>
              </w:rPr>
              <w:t>，</w:t>
            </w:r>
            <w:r w:rsidR="00FA6DC1">
              <w:rPr>
                <w:rFonts w:ascii="楷体" w:eastAsia="楷体" w:hAnsi="楷体" w:cs="楷体" w:hint="eastAsia"/>
                <w:sz w:val="24"/>
                <w:szCs w:val="24"/>
              </w:rPr>
              <w:t>考虑了</w:t>
            </w:r>
            <w:r w:rsidR="00FA6DC1" w:rsidRPr="00FA6DC1">
              <w:rPr>
                <w:rFonts w:ascii="楷体" w:eastAsia="楷体" w:hAnsi="楷体" w:cs="楷体" w:hint="eastAsia"/>
                <w:sz w:val="24"/>
                <w:szCs w:val="24"/>
              </w:rPr>
              <w:t>教学仪器、实验室仪器、数码产品、农产品检验检测设备、食品药品检测设备、环保检测设备、质量技术检验检测设备、动物防治设备、仪器仪表、化学化工仪器、石油化工仪器、办公设备、水利检测设备、路桥检测设备、计算机的销售</w:t>
            </w:r>
            <w:r w:rsidR="00FA6DC1" w:rsidRPr="00FA6DC1">
              <w:rPr>
                <w:rFonts w:ascii="楷体" w:eastAsia="楷体" w:hAnsi="楷体" w:cs="楷体" w:hint="eastAsia"/>
                <w:sz w:val="24"/>
                <w:szCs w:val="24"/>
              </w:rPr>
              <w:t>的特点，</w:t>
            </w:r>
            <w:r>
              <w:rPr>
                <w:rFonts w:ascii="楷体" w:eastAsia="楷体" w:hAnsi="楷体" w:cs="楷体" w:hint="eastAsia"/>
                <w:sz w:val="24"/>
                <w:szCs w:val="24"/>
              </w:rPr>
              <w:t>与上次没有变化</w:t>
            </w:r>
            <w:r w:rsidRPr="00B20E72">
              <w:rPr>
                <w:rFonts w:ascii="楷体" w:eastAsia="楷体" w:hAnsi="楷体" w:cs="楷体" w:hint="eastAsia"/>
                <w:sz w:val="24"/>
                <w:szCs w:val="24"/>
              </w:rPr>
              <w:t>。</w:t>
            </w:r>
          </w:p>
          <w:p w:rsidR="008A20FA" w:rsidRPr="00B20E72" w:rsidRDefault="008A20FA" w:rsidP="00957E29">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查《</w:t>
            </w:r>
            <w:r w:rsidRPr="00CC4631">
              <w:rPr>
                <w:rFonts w:ascii="楷体" w:eastAsia="楷体" w:hAnsi="楷体" w:cs="楷体" w:hint="eastAsia"/>
                <w:sz w:val="24"/>
                <w:szCs w:val="24"/>
              </w:rPr>
              <w:t>重大危险源清单</w:t>
            </w:r>
            <w:r w:rsidRPr="00B20E72">
              <w:rPr>
                <w:rFonts w:ascii="楷体" w:eastAsia="楷体" w:hAnsi="楷体" w:cs="楷体" w:hint="eastAsia"/>
                <w:sz w:val="24"/>
                <w:szCs w:val="24"/>
              </w:rPr>
              <w:t>》，涉及本部门的有3个不可接受风险，包括：触电、火灾、人身伤害等。</w:t>
            </w:r>
          </w:p>
          <w:p w:rsidR="008A20FA" w:rsidRPr="00B20E72" w:rsidRDefault="008A20FA" w:rsidP="00957E29">
            <w:pPr>
              <w:spacing w:line="360" w:lineRule="auto"/>
              <w:ind w:firstLine="468"/>
              <w:rPr>
                <w:rFonts w:ascii="楷体" w:eastAsia="楷体" w:hAnsi="楷体" w:cs="楷体"/>
                <w:sz w:val="24"/>
                <w:szCs w:val="24"/>
              </w:rPr>
            </w:pPr>
            <w:r w:rsidRPr="00B20E72">
              <w:rPr>
                <w:rFonts w:ascii="楷体" w:eastAsia="楷体" w:hAnsi="楷体" w:cs="楷体" w:hint="eastAsia"/>
                <w:sz w:val="24"/>
                <w:szCs w:val="24"/>
              </w:rPr>
              <w:t>控制措施：危险源控制执行管理方案、配备消防器材、个体防护、日常检查、培训教育、应急预案等运行控制措施。</w:t>
            </w:r>
          </w:p>
          <w:p w:rsidR="008A20FA" w:rsidRPr="00B20E72" w:rsidRDefault="008A20FA" w:rsidP="00957E29">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 xml:space="preserve"> 部门识别和评价基本充分，符合规定要求，运行控制参见ES8.1审核记录。</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676"/>
        </w:trPr>
        <w:tc>
          <w:tcPr>
            <w:tcW w:w="1627" w:type="dxa"/>
            <w:vAlign w:val="center"/>
          </w:tcPr>
          <w:p w:rsidR="008A20FA" w:rsidRPr="00B20E72" w:rsidRDefault="008A20FA" w:rsidP="00957E29">
            <w:pPr>
              <w:rPr>
                <w:rFonts w:ascii="楷体" w:eastAsia="楷体" w:hAnsi="楷体"/>
                <w:sz w:val="24"/>
                <w:szCs w:val="24"/>
              </w:rPr>
            </w:pPr>
            <w:r w:rsidRPr="00B20E72">
              <w:rPr>
                <w:rFonts w:ascii="楷体" w:eastAsia="楷体" w:hAnsi="楷体" w:cs="Arial" w:hint="eastAsia"/>
                <w:sz w:val="24"/>
                <w:szCs w:val="24"/>
              </w:rPr>
              <w:lastRenderedPageBreak/>
              <w:t>运行策划和控制</w:t>
            </w:r>
          </w:p>
        </w:tc>
        <w:tc>
          <w:tcPr>
            <w:tcW w:w="1184" w:type="dxa"/>
            <w:vAlign w:val="center"/>
          </w:tcPr>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E/S</w:t>
            </w:r>
            <w:r w:rsidRPr="00B20E72">
              <w:rPr>
                <w:rFonts w:ascii="楷体" w:eastAsia="楷体" w:hAnsi="楷体" w:cs="Arial" w:hint="eastAsia"/>
                <w:sz w:val="24"/>
                <w:szCs w:val="24"/>
              </w:rPr>
              <w:t>8.1</w:t>
            </w: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E/S:8.1</w:t>
            </w:r>
          </w:p>
          <w:p w:rsidR="008A20FA" w:rsidRPr="00B20E72" w:rsidRDefault="008A20FA" w:rsidP="00957E29">
            <w:pPr>
              <w:spacing w:line="360" w:lineRule="auto"/>
              <w:rPr>
                <w:rFonts w:ascii="楷体" w:eastAsia="楷体" w:hAnsi="楷体" w:cs="楷体"/>
                <w:sz w:val="24"/>
                <w:szCs w:val="24"/>
              </w:rPr>
            </w:pPr>
          </w:p>
        </w:tc>
        <w:tc>
          <w:tcPr>
            <w:tcW w:w="10338" w:type="dxa"/>
            <w:vAlign w:val="center"/>
          </w:tcPr>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lastRenderedPageBreak/>
              <w:t>1.编制并实施《环境保护管理办法》、《相关方管理程序》、《消防安全管理程序》、《固体废弃物控制程序》、《劳保、消防用品管理办法》、</w:t>
            </w:r>
            <w:r w:rsidRPr="00B20E72">
              <w:rPr>
                <w:rFonts w:ascii="楷体" w:eastAsia="楷体" w:hAnsi="楷体" w:cs="楷体" w:hint="eastAsia"/>
                <w:bCs/>
                <w:sz w:val="24"/>
                <w:szCs w:val="24"/>
              </w:rPr>
              <w:t>《</w:t>
            </w:r>
            <w:r w:rsidRPr="00B20E72">
              <w:rPr>
                <w:rFonts w:ascii="楷体" w:eastAsia="楷体" w:hAnsi="楷体" w:cs="楷体" w:hint="eastAsia"/>
                <w:sz w:val="24"/>
                <w:szCs w:val="24"/>
              </w:rPr>
              <w:t>火灾应急响应规范》、《仓库管理制度》、《职工安全守则》等环境、职业健康安全控制程序和管理制度。</w:t>
            </w: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2.公司通过各地招标</w:t>
            </w:r>
            <w:r>
              <w:rPr>
                <w:rFonts w:ascii="楷体" w:eastAsia="楷体" w:hAnsi="楷体" w:cs="楷体" w:hint="eastAsia"/>
                <w:sz w:val="24"/>
                <w:szCs w:val="24"/>
              </w:rPr>
              <w:t>或业务洽谈</w:t>
            </w:r>
            <w:r w:rsidRPr="00B20E72">
              <w:rPr>
                <w:rFonts w:ascii="楷体" w:eastAsia="楷体" w:hAnsi="楷体" w:cs="楷体" w:hint="eastAsia"/>
                <w:sz w:val="24"/>
                <w:szCs w:val="24"/>
              </w:rPr>
              <w:t>进行销售，流程是招投标</w:t>
            </w:r>
            <w:r>
              <w:rPr>
                <w:rFonts w:ascii="楷体" w:eastAsia="楷体" w:hAnsi="楷体" w:cs="楷体" w:hint="eastAsia"/>
                <w:sz w:val="24"/>
                <w:szCs w:val="24"/>
              </w:rPr>
              <w:t>/业务洽谈</w:t>
            </w:r>
            <w:r w:rsidRPr="00B20E72">
              <w:rPr>
                <w:rFonts w:ascii="楷体" w:eastAsia="楷体" w:hAnsi="楷体" w:cs="楷体" w:hint="eastAsia"/>
                <w:sz w:val="24"/>
                <w:szCs w:val="24"/>
              </w:rPr>
              <w:t>→合同评审→组织货源→销售→售后。</w:t>
            </w: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3.公司目前销售的产品</w:t>
            </w:r>
            <w:r w:rsidRPr="00B20E72">
              <w:rPr>
                <w:rFonts w:ascii="楷体" w:eastAsia="楷体" w:hAnsi="楷体" w:cs="楷体" w:hint="eastAsia"/>
                <w:bCs/>
                <w:sz w:val="24"/>
                <w:szCs w:val="24"/>
              </w:rPr>
              <w:t>主要是：</w:t>
            </w:r>
            <w:r>
              <w:rPr>
                <w:rFonts w:ascii="楷体" w:eastAsia="楷体" w:hAnsi="楷体" w:cs="楷体" w:hint="eastAsia"/>
                <w:sz w:val="24"/>
                <w:szCs w:val="24"/>
              </w:rPr>
              <w:t>教学仪器、实验室仪器、数码产品、农产品检验检测设备、食品药品检测设备、环保检测设备、质量技术检验检测设备、动物防治设备、仪器仪表、化学化工仪器、石油化工仪器、办公设备、水利检测设备、路桥检测设备、计算机</w:t>
            </w:r>
            <w:r w:rsidRPr="00B20E72">
              <w:rPr>
                <w:rFonts w:ascii="楷体" w:eastAsia="楷体" w:hAnsi="楷体" w:cs="楷体" w:hint="eastAsia"/>
                <w:sz w:val="24"/>
                <w:szCs w:val="24"/>
              </w:rPr>
              <w:t>等产品</w:t>
            </w:r>
            <w:r w:rsidRPr="00B20E72">
              <w:rPr>
                <w:rFonts w:ascii="楷体" w:eastAsia="楷体" w:hAnsi="楷体" w:cs="楷体" w:hint="eastAsia"/>
                <w:bCs/>
                <w:sz w:val="24"/>
                <w:szCs w:val="24"/>
              </w:rPr>
              <w:t>。以上产品全部由厂家提供，均有合格证和使用说明以及检验报告。</w:t>
            </w:r>
          </w:p>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4.本部门办公中所使用的办公用品均由公司办公室负责统一打印、复印，产生的废弃物，由办公</w:t>
            </w:r>
            <w:r w:rsidRPr="00B20E72">
              <w:rPr>
                <w:rFonts w:ascii="楷体" w:eastAsia="楷体" w:hAnsi="楷体" w:cs="楷体" w:hint="eastAsia"/>
                <w:sz w:val="24"/>
                <w:szCs w:val="24"/>
              </w:rPr>
              <w:lastRenderedPageBreak/>
              <w:t>室统一处理。</w:t>
            </w:r>
          </w:p>
          <w:p w:rsidR="008A20FA" w:rsidRPr="00B20E72" w:rsidRDefault="008A20FA" w:rsidP="00957E29">
            <w:pPr>
              <w:snapToGrid w:val="0"/>
              <w:spacing w:line="360" w:lineRule="auto"/>
              <w:rPr>
                <w:rFonts w:ascii="楷体" w:eastAsia="楷体" w:hAnsi="楷体" w:cs="楷体"/>
                <w:sz w:val="24"/>
                <w:szCs w:val="24"/>
              </w:rPr>
            </w:pPr>
            <w:r w:rsidRPr="00B20E72">
              <w:rPr>
                <w:rFonts w:ascii="楷体" w:eastAsia="楷体" w:hAnsi="楷体" w:cs="楷体" w:hint="eastAsia"/>
                <w:sz w:val="24"/>
                <w:szCs w:val="24"/>
              </w:rPr>
              <w:t>5.对可回收的固体废弃物，一部分由厂家回收，厂家不回收的公司统一回收再利用或由物资回收公司处理，不可回收的废弃物由公司办公室统一处理，部门不单独处理。</w:t>
            </w:r>
          </w:p>
          <w:p w:rsidR="008A20FA" w:rsidRPr="00B20E72" w:rsidRDefault="008A20FA" w:rsidP="00957E29">
            <w:pPr>
              <w:snapToGrid w:val="0"/>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查见有《废弃物处置统计表》，详细记录了废纸、废墨盒、生活垃圾、废旧包装物的处理情况。</w:t>
            </w:r>
            <w:r>
              <w:rPr>
                <w:rFonts w:ascii="楷体" w:eastAsia="楷体" w:hAnsi="楷体" w:cs="楷体" w:hint="eastAsia"/>
                <w:sz w:val="24"/>
                <w:szCs w:val="24"/>
              </w:rPr>
              <w:t>具体见办公室审核记录。</w:t>
            </w:r>
          </w:p>
          <w:p w:rsidR="008A20FA" w:rsidRPr="00B20E72" w:rsidRDefault="00FA6DC1" w:rsidP="00957E29">
            <w:pPr>
              <w:snapToGrid w:val="0"/>
              <w:spacing w:line="360" w:lineRule="auto"/>
              <w:rPr>
                <w:rFonts w:ascii="楷体" w:eastAsia="楷体" w:hAnsi="楷体" w:cs="楷体"/>
                <w:sz w:val="24"/>
                <w:szCs w:val="24"/>
              </w:rPr>
            </w:pPr>
            <w:r>
              <w:rPr>
                <w:rFonts w:ascii="楷体" w:eastAsia="楷体" w:hAnsi="楷体" w:cs="楷体" w:hint="eastAsia"/>
                <w:sz w:val="24"/>
                <w:szCs w:val="24"/>
              </w:rPr>
              <w:t>6</w:t>
            </w:r>
            <w:r w:rsidR="008A20FA" w:rsidRPr="00B20E72">
              <w:rPr>
                <w:rFonts w:ascii="楷体" w:eastAsia="楷体" w:hAnsi="楷体" w:cs="楷体" w:hint="eastAsia"/>
                <w:sz w:val="24"/>
                <w:szCs w:val="24"/>
              </w:rPr>
              <w:t>.建立并实施了《相关方管理程序</w:t>
            </w:r>
            <w:r w:rsidR="008A20FA">
              <w:rPr>
                <w:rFonts w:ascii="楷体" w:eastAsia="楷体" w:hAnsi="楷体" w:cs="楷体" w:hint="eastAsia"/>
                <w:sz w:val="24"/>
                <w:szCs w:val="24"/>
              </w:rPr>
              <w:t>JCJX</w:t>
            </w:r>
            <w:r w:rsidR="008A20FA" w:rsidRPr="00B20E72">
              <w:rPr>
                <w:rFonts w:ascii="楷体" w:eastAsia="楷体" w:hAnsi="楷体" w:cs="楷体" w:hint="eastAsia"/>
                <w:sz w:val="24"/>
                <w:szCs w:val="24"/>
              </w:rPr>
              <w:t>.CX11-2018》，</w:t>
            </w:r>
          </w:p>
          <w:p w:rsidR="008A20FA" w:rsidRPr="00B20E72" w:rsidRDefault="008A20FA" w:rsidP="00957E29">
            <w:pPr>
              <w:snapToGrid w:val="0"/>
              <w:spacing w:line="360" w:lineRule="auto"/>
              <w:ind w:firstLine="480"/>
              <w:rPr>
                <w:rFonts w:ascii="楷体" w:eastAsia="楷体" w:hAnsi="楷体" w:cs="楷体"/>
                <w:sz w:val="24"/>
                <w:szCs w:val="24"/>
              </w:rPr>
            </w:pPr>
            <w:r w:rsidRPr="00B20E72">
              <w:rPr>
                <w:rFonts w:ascii="楷体" w:eastAsia="楷体" w:hAnsi="楷体" w:cs="楷体" w:hint="eastAsia"/>
                <w:sz w:val="24"/>
                <w:szCs w:val="24"/>
              </w:rPr>
              <w:t>提供《对相关方施加影响记录表》，20</w:t>
            </w:r>
            <w:r>
              <w:rPr>
                <w:rFonts w:ascii="楷体" w:eastAsia="楷体" w:hAnsi="楷体" w:cs="楷体" w:hint="eastAsia"/>
                <w:sz w:val="24"/>
                <w:szCs w:val="24"/>
              </w:rPr>
              <w:t>21</w:t>
            </w:r>
            <w:r w:rsidRPr="00B20E72">
              <w:rPr>
                <w:rFonts w:ascii="楷体" w:eastAsia="楷体" w:hAnsi="楷体" w:cs="楷体" w:hint="eastAsia"/>
                <w:sz w:val="24"/>
                <w:szCs w:val="24"/>
              </w:rPr>
              <w:t>.</w:t>
            </w:r>
            <w:r>
              <w:rPr>
                <w:rFonts w:ascii="楷体" w:eastAsia="楷体" w:hAnsi="楷体" w:cs="楷体" w:hint="eastAsia"/>
                <w:sz w:val="24"/>
                <w:szCs w:val="24"/>
              </w:rPr>
              <w:t>5</w:t>
            </w:r>
            <w:r w:rsidRPr="00B20E72">
              <w:rPr>
                <w:rFonts w:ascii="楷体" w:eastAsia="楷体" w:hAnsi="楷体" w:cs="楷体" w:hint="eastAsia"/>
                <w:sz w:val="24"/>
                <w:szCs w:val="24"/>
              </w:rPr>
              <w:t>.</w:t>
            </w:r>
            <w:r>
              <w:rPr>
                <w:rFonts w:ascii="楷体" w:eastAsia="楷体" w:hAnsi="楷体" w:cs="楷体" w:hint="eastAsia"/>
                <w:sz w:val="24"/>
                <w:szCs w:val="24"/>
              </w:rPr>
              <w:t>15</w:t>
            </w:r>
            <w:r w:rsidRPr="00B20E72">
              <w:rPr>
                <w:rFonts w:ascii="楷体" w:eastAsia="楷体" w:hAnsi="楷体" w:cs="楷体" w:hint="eastAsia"/>
                <w:sz w:val="24"/>
                <w:szCs w:val="24"/>
              </w:rPr>
              <w:t>日对所有采购物资相关方施加影响，内容:将公司的环境/职业健康安全方针、重要环境因素/危险源等，通过传真发函的方式通知对方，记录人</w:t>
            </w:r>
            <w:r>
              <w:rPr>
                <w:rFonts w:ascii="楷体" w:eastAsia="楷体" w:hAnsi="楷体" w:cs="楷体" w:hint="eastAsia"/>
                <w:sz w:val="24"/>
                <w:szCs w:val="24"/>
              </w:rPr>
              <w:t>张燕生</w:t>
            </w:r>
            <w:r w:rsidRPr="00B20E72">
              <w:rPr>
                <w:rFonts w:ascii="楷体" w:eastAsia="楷体" w:hAnsi="楷体" w:cs="楷体" w:hint="eastAsia"/>
                <w:sz w:val="24"/>
                <w:szCs w:val="24"/>
              </w:rPr>
              <w:t>。</w:t>
            </w:r>
          </w:p>
          <w:p w:rsidR="008A20FA" w:rsidRPr="00B20E72" w:rsidRDefault="00FA6DC1" w:rsidP="00957E29">
            <w:pPr>
              <w:spacing w:line="360" w:lineRule="auto"/>
              <w:rPr>
                <w:rFonts w:ascii="楷体" w:eastAsia="楷体" w:hAnsi="楷体" w:cs="楷体"/>
                <w:sz w:val="24"/>
                <w:szCs w:val="24"/>
              </w:rPr>
            </w:pPr>
            <w:r>
              <w:rPr>
                <w:rFonts w:ascii="楷体" w:eastAsia="楷体" w:hAnsi="楷体" w:cs="楷体" w:hint="eastAsia"/>
                <w:sz w:val="24"/>
                <w:szCs w:val="24"/>
              </w:rPr>
              <w:t>7</w:t>
            </w:r>
            <w:r w:rsidR="008A20FA" w:rsidRPr="00B20E72">
              <w:rPr>
                <w:rFonts w:ascii="楷体" w:eastAsia="楷体" w:hAnsi="楷体" w:cs="楷体" w:hint="eastAsia"/>
                <w:sz w:val="24"/>
                <w:szCs w:val="24"/>
              </w:rPr>
              <w:t>.供销部向供应商发放总经理</w:t>
            </w:r>
            <w:r w:rsidR="008A20FA">
              <w:rPr>
                <w:rFonts w:ascii="楷体" w:eastAsia="楷体" w:hAnsi="楷体" w:cs="楷体" w:hint="eastAsia"/>
                <w:sz w:val="24"/>
                <w:szCs w:val="24"/>
              </w:rPr>
              <w:t>张燕永</w:t>
            </w:r>
            <w:r w:rsidR="008A20FA" w:rsidRPr="00B20E72">
              <w:rPr>
                <w:rFonts w:ascii="楷体" w:eastAsia="楷体" w:hAnsi="楷体" w:cs="楷体" w:hint="eastAsia"/>
                <w:sz w:val="24"/>
                <w:szCs w:val="24"/>
              </w:rPr>
              <w:t>签署的《致供应商函》，显示的内容中包括本公司采购产品的理化性能造成的环境影响或可能造成的影响，对使用该种物料的员工的要求，供应商在运输这些物料所使用的贮存容</w:t>
            </w:r>
            <w:r w:rsidR="008A20FA" w:rsidRPr="00FA6DC1">
              <w:rPr>
                <w:rFonts w:ascii="楷体" w:eastAsia="楷体" w:hAnsi="楷体" w:cs="楷体" w:hint="eastAsia"/>
                <w:sz w:val="24"/>
                <w:szCs w:val="24"/>
              </w:rPr>
              <w:t>器、运输方式对环境和职业健康的影响，到本公司减速慢行、运输路上每4个小时休息1次等。</w:t>
            </w:r>
            <w:r>
              <w:rPr>
                <w:rFonts w:ascii="楷体" w:eastAsia="楷体" w:hAnsi="楷体" w:cs="楷体" w:hint="eastAsia"/>
                <w:sz w:val="24"/>
                <w:szCs w:val="24"/>
              </w:rPr>
              <w:t xml:space="preserve"> </w:t>
            </w:r>
          </w:p>
          <w:p w:rsidR="008A20FA" w:rsidRDefault="00FA6DC1" w:rsidP="00957E29">
            <w:pPr>
              <w:spacing w:line="360" w:lineRule="auto"/>
              <w:rPr>
                <w:rFonts w:ascii="楷体" w:eastAsia="楷体" w:hAnsi="楷体" w:cs="楷体"/>
                <w:sz w:val="24"/>
                <w:szCs w:val="24"/>
              </w:rPr>
            </w:pPr>
            <w:r>
              <w:rPr>
                <w:rFonts w:ascii="楷体" w:eastAsia="楷体" w:hAnsi="楷体" w:cs="楷体" w:hint="eastAsia"/>
                <w:sz w:val="24"/>
                <w:szCs w:val="24"/>
              </w:rPr>
              <w:t>8</w:t>
            </w:r>
            <w:r w:rsidR="008A20FA" w:rsidRPr="00B20E72">
              <w:rPr>
                <w:rFonts w:ascii="楷体" w:eastAsia="楷体" w:hAnsi="楷体" w:cs="楷体" w:hint="eastAsia"/>
                <w:sz w:val="24"/>
                <w:szCs w:val="24"/>
              </w:rPr>
              <w:t>.对供应商施加影响还包括在评定供应商时，获取质量、环境、职业健康安全管理体系证书则优先，产品必须用环保无毒无害材料、无尖角毛刺等措施。</w:t>
            </w:r>
          </w:p>
          <w:p w:rsidR="008A20FA" w:rsidRPr="00B20E72" w:rsidRDefault="00FA6DC1" w:rsidP="00957E29">
            <w:pPr>
              <w:spacing w:line="360" w:lineRule="auto"/>
              <w:rPr>
                <w:rFonts w:ascii="楷体" w:eastAsia="楷体" w:hAnsi="楷体" w:cs="楷体"/>
                <w:sz w:val="24"/>
                <w:szCs w:val="24"/>
              </w:rPr>
            </w:pPr>
            <w:r>
              <w:rPr>
                <w:rFonts w:ascii="楷体" w:eastAsia="楷体" w:hAnsi="楷体" w:cs="楷体" w:hint="eastAsia"/>
                <w:sz w:val="24"/>
                <w:szCs w:val="24"/>
              </w:rPr>
              <w:t>9</w:t>
            </w:r>
            <w:r w:rsidR="008A20FA" w:rsidRPr="00B20E72">
              <w:rPr>
                <w:rFonts w:ascii="楷体" w:eastAsia="楷体" w:hAnsi="楷体" w:cs="楷体" w:hint="eastAsia"/>
                <w:sz w:val="24"/>
                <w:szCs w:val="24"/>
              </w:rPr>
              <w:t>.运输使用物流公司运输，货物少量自己运输，本公司销售人员押车，选择车况较好的车辆，防止超高，超重，超宽；司机每4小时倒班作业，货物装卸时要求戴手套，轻拿轻放。</w:t>
            </w:r>
          </w:p>
          <w:p w:rsidR="00FA6DC1" w:rsidRDefault="00FA6DC1" w:rsidP="00FA6DC1">
            <w:pPr>
              <w:spacing w:line="360" w:lineRule="auto"/>
              <w:rPr>
                <w:rFonts w:ascii="楷体" w:eastAsia="楷体" w:hAnsi="楷体" w:cs="楷体"/>
                <w:sz w:val="24"/>
                <w:szCs w:val="24"/>
              </w:rPr>
            </w:pPr>
            <w:r>
              <w:rPr>
                <w:rFonts w:ascii="楷体" w:eastAsia="楷体" w:hAnsi="楷体" w:cs="楷体" w:hint="eastAsia"/>
                <w:sz w:val="24"/>
                <w:szCs w:val="24"/>
              </w:rPr>
              <w:t>1</w:t>
            </w:r>
            <w:r>
              <w:rPr>
                <w:rFonts w:ascii="楷体" w:eastAsia="楷体" w:hAnsi="楷体" w:cs="楷体" w:hint="eastAsia"/>
                <w:sz w:val="24"/>
                <w:szCs w:val="24"/>
              </w:rPr>
              <w:t>0</w:t>
            </w:r>
            <w:r>
              <w:rPr>
                <w:rFonts w:ascii="楷体" w:eastAsia="楷体" w:hAnsi="楷体" w:cs="楷体" w:hint="eastAsia"/>
                <w:sz w:val="24"/>
                <w:szCs w:val="24"/>
              </w:rPr>
              <w:t>.公司没有固定仓库，在临时仓库装卸车时，要求装运人员必须穿戴劳动防护用品，合理使用搬</w:t>
            </w:r>
            <w:r>
              <w:rPr>
                <w:rFonts w:ascii="楷体" w:eastAsia="楷体" w:hAnsi="楷体" w:cs="楷体" w:hint="eastAsia"/>
                <w:sz w:val="24"/>
                <w:szCs w:val="24"/>
              </w:rPr>
              <w:lastRenderedPageBreak/>
              <w:t>运工具，装卸完成及时清理垃圾打扫卫生。</w:t>
            </w:r>
          </w:p>
          <w:p w:rsidR="00FA6DC1" w:rsidRDefault="00FA6DC1" w:rsidP="00FA6DC1">
            <w:pPr>
              <w:spacing w:line="360" w:lineRule="auto"/>
              <w:rPr>
                <w:rFonts w:ascii="楷体" w:eastAsia="楷体" w:hAnsi="楷体" w:cs="楷体" w:hint="eastAsia"/>
                <w:sz w:val="24"/>
                <w:szCs w:val="24"/>
              </w:rPr>
            </w:pPr>
            <w:r>
              <w:rPr>
                <w:rFonts w:ascii="楷体" w:eastAsia="楷体" w:hAnsi="楷体" w:cs="楷体" w:hint="eastAsia"/>
                <w:sz w:val="24"/>
                <w:szCs w:val="24"/>
              </w:rPr>
              <w:t>1</w:t>
            </w:r>
            <w:r>
              <w:rPr>
                <w:rFonts w:ascii="楷体" w:eastAsia="楷体" w:hAnsi="楷体" w:cs="楷体" w:hint="eastAsia"/>
                <w:sz w:val="24"/>
                <w:szCs w:val="24"/>
              </w:rPr>
              <w:t>1</w:t>
            </w:r>
            <w:r>
              <w:rPr>
                <w:rFonts w:ascii="楷体" w:eastAsia="楷体" w:hAnsi="楷体" w:cs="楷体" w:hint="eastAsia"/>
                <w:sz w:val="24"/>
                <w:szCs w:val="24"/>
              </w:rPr>
              <w:t>.劳动防护用品，提供：口罩、手套、套袖。</w:t>
            </w:r>
          </w:p>
          <w:p w:rsidR="00FA6DC1" w:rsidRDefault="00FA6DC1" w:rsidP="00FA6DC1">
            <w:pPr>
              <w:spacing w:line="360" w:lineRule="auto"/>
              <w:rPr>
                <w:rFonts w:ascii="楷体" w:eastAsia="楷体" w:hAnsi="楷体" w:cs="楷体" w:hint="eastAsia"/>
                <w:sz w:val="24"/>
                <w:szCs w:val="24"/>
              </w:rPr>
            </w:pPr>
            <w:r>
              <w:rPr>
                <w:rFonts w:ascii="楷体" w:eastAsia="楷体" w:hAnsi="楷体" w:cs="楷体" w:hint="eastAsia"/>
                <w:sz w:val="24"/>
                <w:szCs w:val="24"/>
              </w:rPr>
              <w:t>1</w:t>
            </w:r>
            <w:r>
              <w:rPr>
                <w:rFonts w:ascii="楷体" w:eastAsia="楷体" w:hAnsi="楷体" w:cs="楷体" w:hint="eastAsia"/>
                <w:sz w:val="24"/>
                <w:szCs w:val="24"/>
              </w:rPr>
              <w:t>2</w:t>
            </w:r>
            <w:r>
              <w:rPr>
                <w:rFonts w:ascii="楷体" w:eastAsia="楷体" w:hAnsi="楷体" w:cs="楷体" w:hint="eastAsia"/>
                <w:sz w:val="24"/>
                <w:szCs w:val="24"/>
              </w:rPr>
              <w:t>.外出业务洽谈时避免酗酒和吃生冷食物，一般选择火车、飞机。避免长途驾驶和疲劳驾驶操作不当造成人身伤害。</w:t>
            </w:r>
          </w:p>
          <w:p w:rsidR="00FA6DC1" w:rsidRDefault="00FA6DC1" w:rsidP="00FA6DC1">
            <w:pPr>
              <w:spacing w:line="360" w:lineRule="auto"/>
              <w:rPr>
                <w:rFonts w:ascii="楷体" w:eastAsia="楷体" w:hAnsi="楷体" w:cs="楷体" w:hint="eastAsia"/>
                <w:sz w:val="24"/>
                <w:szCs w:val="24"/>
              </w:rPr>
            </w:pPr>
            <w:r>
              <w:rPr>
                <w:rFonts w:ascii="楷体" w:eastAsia="楷体" w:hAnsi="楷体" w:cs="楷体" w:hint="eastAsia"/>
                <w:sz w:val="24"/>
                <w:szCs w:val="24"/>
              </w:rPr>
              <w:t>1</w:t>
            </w:r>
            <w:r>
              <w:rPr>
                <w:rFonts w:ascii="楷体" w:eastAsia="楷体" w:hAnsi="楷体" w:cs="楷体" w:hint="eastAsia"/>
                <w:sz w:val="24"/>
                <w:szCs w:val="24"/>
              </w:rPr>
              <w:t>3</w:t>
            </w:r>
            <w:bookmarkStart w:id="0" w:name="_GoBack"/>
            <w:bookmarkEnd w:id="0"/>
            <w:r>
              <w:rPr>
                <w:rFonts w:ascii="楷体" w:eastAsia="楷体" w:hAnsi="楷体" w:cs="楷体" w:hint="eastAsia"/>
                <w:sz w:val="24"/>
                <w:szCs w:val="24"/>
              </w:rPr>
              <w:t>.为主要长期员工上社保，查到了2021年8月份缴费证明</w:t>
            </w:r>
          </w:p>
          <w:p w:rsidR="008A20FA" w:rsidRPr="00B20E72" w:rsidRDefault="008A20FA" w:rsidP="00B754E1">
            <w:pPr>
              <w:spacing w:line="360" w:lineRule="auto"/>
              <w:ind w:firstLineChars="200" w:firstLine="480"/>
              <w:rPr>
                <w:rFonts w:ascii="楷体" w:eastAsia="楷体" w:hAnsi="楷体" w:cs="楷体"/>
                <w:sz w:val="24"/>
                <w:szCs w:val="24"/>
              </w:rPr>
            </w:pPr>
            <w:r w:rsidRPr="00B20E72">
              <w:rPr>
                <w:rFonts w:ascii="楷体" w:eastAsia="楷体" w:hAnsi="楷体" w:cs="楷体" w:hint="eastAsia"/>
                <w:sz w:val="24"/>
                <w:szCs w:val="24"/>
              </w:rPr>
              <w:t>部门运行控制</w:t>
            </w:r>
            <w:r>
              <w:rPr>
                <w:rFonts w:ascii="楷体" w:eastAsia="楷体" w:hAnsi="楷体" w:cs="楷体" w:hint="eastAsia"/>
                <w:sz w:val="24"/>
                <w:szCs w:val="24"/>
              </w:rPr>
              <w:t>基本符合要求</w:t>
            </w:r>
            <w:r w:rsidRPr="00B20E72">
              <w:rPr>
                <w:rFonts w:ascii="楷体" w:eastAsia="楷体" w:hAnsi="楷体" w:cs="楷体" w:hint="eastAsia"/>
                <w:sz w:val="24"/>
                <w:szCs w:val="24"/>
              </w:rPr>
              <w:t>。</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676"/>
        </w:trPr>
        <w:tc>
          <w:tcPr>
            <w:tcW w:w="1627" w:type="dxa"/>
          </w:tcPr>
          <w:p w:rsidR="008A20FA" w:rsidRPr="00B20E72" w:rsidRDefault="008A20FA" w:rsidP="00957E29">
            <w:pPr>
              <w:spacing w:line="360" w:lineRule="auto"/>
              <w:rPr>
                <w:rFonts w:ascii="楷体" w:eastAsia="楷体" w:hAnsi="楷体" w:cs="宋体"/>
                <w:sz w:val="24"/>
                <w:szCs w:val="24"/>
              </w:rPr>
            </w:pPr>
            <w:r w:rsidRPr="00B20E72">
              <w:rPr>
                <w:rFonts w:ascii="楷体" w:eastAsia="楷体" w:hAnsi="楷体" w:cs="Arial" w:hint="eastAsia"/>
                <w:sz w:val="24"/>
                <w:szCs w:val="24"/>
              </w:rPr>
              <w:lastRenderedPageBreak/>
              <w:t>应急准备和响应</w:t>
            </w:r>
          </w:p>
        </w:tc>
        <w:tc>
          <w:tcPr>
            <w:tcW w:w="1184" w:type="dxa"/>
            <w:vAlign w:val="center"/>
          </w:tcPr>
          <w:p w:rsidR="008A20FA" w:rsidRPr="00B20E72" w:rsidRDefault="008A20FA" w:rsidP="00957E29">
            <w:pPr>
              <w:tabs>
                <w:tab w:val="left" w:pos="218"/>
              </w:tabs>
              <w:spacing w:line="360" w:lineRule="auto"/>
              <w:rPr>
                <w:rFonts w:ascii="楷体" w:eastAsia="楷体" w:hAnsi="楷体" w:cs="楷体"/>
                <w:sz w:val="24"/>
                <w:szCs w:val="24"/>
              </w:rPr>
            </w:pPr>
            <w:r w:rsidRPr="00B20E72">
              <w:rPr>
                <w:rFonts w:ascii="楷体" w:eastAsia="楷体" w:hAnsi="楷体" w:cs="楷体" w:hint="eastAsia"/>
                <w:sz w:val="24"/>
                <w:szCs w:val="24"/>
              </w:rPr>
              <w:t>E/S</w:t>
            </w:r>
            <w:r w:rsidRPr="00B20E72">
              <w:rPr>
                <w:rFonts w:ascii="楷体" w:eastAsia="楷体" w:hAnsi="楷体" w:cs="Arial" w:hint="eastAsia"/>
                <w:sz w:val="24"/>
                <w:szCs w:val="24"/>
              </w:rPr>
              <w:t>8.2</w:t>
            </w:r>
          </w:p>
        </w:tc>
        <w:tc>
          <w:tcPr>
            <w:tcW w:w="10338" w:type="dxa"/>
          </w:tcPr>
          <w:p w:rsidR="008A20FA" w:rsidRPr="00B20E72" w:rsidRDefault="008A20FA" w:rsidP="00957E29">
            <w:pPr>
              <w:spacing w:line="360" w:lineRule="auto"/>
              <w:rPr>
                <w:rFonts w:ascii="楷体" w:eastAsia="楷体" w:hAnsi="楷体" w:cs="楷体"/>
                <w:sz w:val="24"/>
                <w:szCs w:val="24"/>
              </w:rPr>
            </w:pPr>
            <w:r w:rsidRPr="00B20E72">
              <w:rPr>
                <w:rFonts w:ascii="楷体" w:eastAsia="楷体" w:hAnsi="楷体" w:cs="楷体" w:hint="eastAsia"/>
                <w:sz w:val="24"/>
                <w:szCs w:val="24"/>
              </w:rPr>
              <w:t xml:space="preserve">    制定实施了《应急准备和响应控制程序</w:t>
            </w:r>
            <w:r>
              <w:rPr>
                <w:rFonts w:ascii="楷体" w:eastAsia="楷体" w:hAnsi="楷体" w:cs="楷体" w:hint="eastAsia"/>
                <w:sz w:val="24"/>
                <w:szCs w:val="24"/>
              </w:rPr>
              <w:t>JCJX</w:t>
            </w:r>
            <w:r w:rsidRPr="00B20E72">
              <w:rPr>
                <w:rFonts w:ascii="楷体" w:eastAsia="楷体" w:hAnsi="楷体" w:cs="楷体" w:hint="eastAsia"/>
                <w:sz w:val="24"/>
                <w:szCs w:val="24"/>
              </w:rPr>
              <w:t>.CX14-2018》，制定了火灾、触电、人员伤亡应急预案共计3项。内容包括：目的、适用范围、职责、应急处理细则、演习、必备资料等。</w:t>
            </w:r>
          </w:p>
          <w:p w:rsidR="008A20FA" w:rsidRPr="00B20E72" w:rsidRDefault="008A20FA" w:rsidP="00957E29">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20</w:t>
            </w:r>
            <w:r>
              <w:rPr>
                <w:rFonts w:ascii="楷体" w:eastAsia="楷体" w:hAnsi="楷体" w:cs="楷体" w:hint="eastAsia"/>
                <w:sz w:val="24"/>
                <w:szCs w:val="24"/>
              </w:rPr>
              <w:t>21.6</w:t>
            </w:r>
            <w:r w:rsidRPr="00B20E72">
              <w:rPr>
                <w:rFonts w:ascii="楷体" w:eastAsia="楷体" w:hAnsi="楷体" w:cs="楷体" w:hint="eastAsia"/>
                <w:sz w:val="24"/>
                <w:szCs w:val="24"/>
              </w:rPr>
              <w:t>.</w:t>
            </w:r>
            <w:r>
              <w:rPr>
                <w:rFonts w:ascii="楷体" w:eastAsia="楷体" w:hAnsi="楷体" w:cs="楷体" w:hint="eastAsia"/>
                <w:sz w:val="24"/>
                <w:szCs w:val="24"/>
              </w:rPr>
              <w:t>15</w:t>
            </w:r>
            <w:r w:rsidRPr="00B20E72">
              <w:rPr>
                <w:rFonts w:ascii="楷体" w:eastAsia="楷体" w:hAnsi="楷体" w:cs="楷体" w:hint="eastAsia"/>
                <w:sz w:val="24"/>
                <w:szCs w:val="24"/>
              </w:rPr>
              <w:t>日参加了由办公室组织的消防演练。</w:t>
            </w:r>
          </w:p>
          <w:p w:rsidR="008A20FA" w:rsidRDefault="008A20FA" w:rsidP="00D07505">
            <w:pPr>
              <w:spacing w:line="360" w:lineRule="auto"/>
              <w:ind w:firstLineChars="150" w:firstLine="360"/>
              <w:rPr>
                <w:rFonts w:ascii="楷体" w:eastAsia="楷体" w:hAnsi="楷体" w:cs="楷体"/>
                <w:sz w:val="24"/>
                <w:szCs w:val="24"/>
              </w:rPr>
            </w:pPr>
            <w:r w:rsidRPr="00B20E72">
              <w:rPr>
                <w:rFonts w:ascii="楷体" w:eastAsia="楷体" w:hAnsi="楷体" w:cs="楷体" w:hint="eastAsia"/>
                <w:sz w:val="24"/>
                <w:szCs w:val="24"/>
              </w:rPr>
              <w:t>办公室负责人每月巡查消防设施管理和线路安全情况。</w:t>
            </w:r>
          </w:p>
          <w:p w:rsidR="008A20FA" w:rsidRPr="00D07505" w:rsidRDefault="008A20FA" w:rsidP="00D07505">
            <w:pPr>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现场查见办公区有灭火器。</w:t>
            </w:r>
          </w:p>
        </w:tc>
        <w:tc>
          <w:tcPr>
            <w:tcW w:w="1276" w:type="dxa"/>
          </w:tcPr>
          <w:p w:rsidR="008A20FA" w:rsidRPr="00B20E72" w:rsidRDefault="008A20FA" w:rsidP="006354BB">
            <w:pPr>
              <w:spacing w:line="360" w:lineRule="auto"/>
              <w:rPr>
                <w:rFonts w:ascii="楷体" w:eastAsia="楷体" w:hAnsi="楷体"/>
                <w:sz w:val="24"/>
                <w:szCs w:val="24"/>
              </w:rPr>
            </w:pPr>
          </w:p>
        </w:tc>
      </w:tr>
      <w:tr w:rsidR="008A20FA" w:rsidRPr="00B20E72" w:rsidTr="001D48D9">
        <w:trPr>
          <w:trHeight w:val="676"/>
        </w:trPr>
        <w:tc>
          <w:tcPr>
            <w:tcW w:w="1627" w:type="dxa"/>
          </w:tcPr>
          <w:p w:rsidR="008A20FA" w:rsidRDefault="008A20FA" w:rsidP="00957E29">
            <w:pPr>
              <w:spacing w:line="360" w:lineRule="auto"/>
              <w:rPr>
                <w:rFonts w:ascii="楷体" w:eastAsia="楷体" w:hAnsi="楷体" w:cs="Arial"/>
                <w:sz w:val="24"/>
                <w:szCs w:val="24"/>
              </w:rPr>
            </w:pPr>
          </w:p>
        </w:tc>
        <w:tc>
          <w:tcPr>
            <w:tcW w:w="1184" w:type="dxa"/>
            <w:vAlign w:val="center"/>
          </w:tcPr>
          <w:p w:rsidR="008A20FA" w:rsidRDefault="008A20FA" w:rsidP="00957E29">
            <w:pPr>
              <w:tabs>
                <w:tab w:val="left" w:pos="218"/>
              </w:tabs>
              <w:spacing w:line="360" w:lineRule="auto"/>
              <w:rPr>
                <w:rFonts w:ascii="楷体" w:eastAsia="楷体" w:hAnsi="楷体" w:cs="楷体"/>
                <w:sz w:val="24"/>
                <w:szCs w:val="24"/>
              </w:rPr>
            </w:pPr>
          </w:p>
        </w:tc>
        <w:tc>
          <w:tcPr>
            <w:tcW w:w="10338" w:type="dxa"/>
          </w:tcPr>
          <w:p w:rsidR="008A20FA" w:rsidRDefault="008A20FA" w:rsidP="00957E29">
            <w:pPr>
              <w:spacing w:line="360" w:lineRule="auto"/>
              <w:rPr>
                <w:rFonts w:ascii="楷体" w:eastAsia="楷体" w:hAnsi="楷体" w:cs="楷体"/>
                <w:sz w:val="24"/>
                <w:szCs w:val="24"/>
              </w:rPr>
            </w:pPr>
          </w:p>
        </w:tc>
        <w:tc>
          <w:tcPr>
            <w:tcW w:w="1276" w:type="dxa"/>
          </w:tcPr>
          <w:p w:rsidR="008A20FA" w:rsidRPr="00B20E72" w:rsidRDefault="008A20FA" w:rsidP="006354BB">
            <w:pPr>
              <w:spacing w:line="360" w:lineRule="auto"/>
              <w:rPr>
                <w:rFonts w:ascii="楷体" w:eastAsia="楷体" w:hAnsi="楷体"/>
                <w:sz w:val="24"/>
                <w:szCs w:val="24"/>
              </w:rPr>
            </w:pPr>
          </w:p>
        </w:tc>
      </w:tr>
    </w:tbl>
    <w:p w:rsidR="007757F3" w:rsidRPr="00B20E72" w:rsidRDefault="007757F3" w:rsidP="00E44D1F">
      <w:pPr>
        <w:ind w:firstLineChars="100" w:firstLine="210"/>
        <w:rPr>
          <w:rFonts w:ascii="楷体" w:eastAsia="楷体" w:hAnsi="楷体"/>
        </w:rPr>
      </w:pPr>
      <w:r w:rsidRPr="00B20E72">
        <w:rPr>
          <w:rFonts w:ascii="楷体" w:eastAsia="楷体" w:hAnsi="楷体" w:hint="eastAsia"/>
        </w:rPr>
        <w:t>说明：不符合标注N</w:t>
      </w:r>
    </w:p>
    <w:sectPr w:rsidR="007757F3" w:rsidRPr="00B20E7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31" w:rsidRDefault="00463331" w:rsidP="008973EE">
      <w:r>
        <w:separator/>
      </w:r>
    </w:p>
  </w:endnote>
  <w:endnote w:type="continuationSeparator" w:id="0">
    <w:p w:rsidR="00463331" w:rsidRDefault="00463331"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957E29" w:rsidRDefault="00357103">
            <w:pPr>
              <w:pStyle w:val="a4"/>
              <w:jc w:val="center"/>
            </w:pPr>
            <w:r>
              <w:rPr>
                <w:b/>
                <w:sz w:val="24"/>
                <w:szCs w:val="24"/>
              </w:rPr>
              <w:fldChar w:fldCharType="begin"/>
            </w:r>
            <w:r w:rsidR="00957E29">
              <w:rPr>
                <w:b/>
              </w:rPr>
              <w:instrText>PAGE</w:instrText>
            </w:r>
            <w:r>
              <w:rPr>
                <w:b/>
                <w:sz w:val="24"/>
                <w:szCs w:val="24"/>
              </w:rPr>
              <w:fldChar w:fldCharType="separate"/>
            </w:r>
            <w:r w:rsidR="00FA6DC1">
              <w:rPr>
                <w:b/>
                <w:noProof/>
              </w:rPr>
              <w:t>12</w:t>
            </w:r>
            <w:r>
              <w:rPr>
                <w:b/>
                <w:sz w:val="24"/>
                <w:szCs w:val="24"/>
              </w:rPr>
              <w:fldChar w:fldCharType="end"/>
            </w:r>
            <w:r w:rsidR="00957E29">
              <w:rPr>
                <w:lang w:val="zh-CN"/>
              </w:rPr>
              <w:t xml:space="preserve"> </w:t>
            </w:r>
            <w:r w:rsidR="00957E29">
              <w:rPr>
                <w:lang w:val="zh-CN"/>
              </w:rPr>
              <w:t xml:space="preserve">/ </w:t>
            </w:r>
            <w:r>
              <w:rPr>
                <w:b/>
                <w:sz w:val="24"/>
                <w:szCs w:val="24"/>
              </w:rPr>
              <w:fldChar w:fldCharType="begin"/>
            </w:r>
            <w:r w:rsidR="00957E29">
              <w:rPr>
                <w:b/>
              </w:rPr>
              <w:instrText>NUMPAGES</w:instrText>
            </w:r>
            <w:r>
              <w:rPr>
                <w:b/>
                <w:sz w:val="24"/>
                <w:szCs w:val="24"/>
              </w:rPr>
              <w:fldChar w:fldCharType="separate"/>
            </w:r>
            <w:r w:rsidR="00FA6DC1">
              <w:rPr>
                <w:b/>
                <w:noProof/>
              </w:rPr>
              <w:t>12</w:t>
            </w:r>
            <w:r>
              <w:rPr>
                <w:b/>
                <w:sz w:val="24"/>
                <w:szCs w:val="24"/>
              </w:rPr>
              <w:fldChar w:fldCharType="end"/>
            </w:r>
          </w:p>
        </w:sdtContent>
      </w:sdt>
    </w:sdtContent>
  </w:sdt>
  <w:p w:rsidR="00957E29" w:rsidRDefault="00957E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31" w:rsidRDefault="00463331" w:rsidP="008973EE">
      <w:r>
        <w:separator/>
      </w:r>
    </w:p>
  </w:footnote>
  <w:footnote w:type="continuationSeparator" w:id="0">
    <w:p w:rsidR="00463331" w:rsidRDefault="00463331"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9" w:rsidRPr="00390345" w:rsidRDefault="00957E29"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957E29" w:rsidRDefault="00463331"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8A20FA" w:rsidRDefault="008A20FA" w:rsidP="008A20FA">
                <w:pPr>
                  <w:rPr>
                    <w:sz w:val="18"/>
                    <w:szCs w:val="18"/>
                  </w:rPr>
                </w:pPr>
                <w:r>
                  <w:rPr>
                    <w:rFonts w:hint="eastAsia"/>
                    <w:sz w:val="18"/>
                    <w:szCs w:val="18"/>
                  </w:rPr>
                  <w:t>ISC-B-II-12(05</w:t>
                </w:r>
                <w:r>
                  <w:rPr>
                    <w:rFonts w:hint="eastAsia"/>
                    <w:sz w:val="18"/>
                    <w:szCs w:val="18"/>
                  </w:rPr>
                  <w:t>版）</w:t>
                </w:r>
              </w:p>
              <w:p w:rsidR="00957E29" w:rsidRPr="000B51BD" w:rsidRDefault="00957E29" w:rsidP="007757F3"/>
            </w:txbxContent>
          </v:textbox>
        </v:shape>
      </w:pict>
    </w:r>
    <w:r w:rsidR="00957E29" w:rsidRPr="00390345">
      <w:rPr>
        <w:rStyle w:val="CharChar1"/>
        <w:rFonts w:hint="default"/>
        <w:w w:val="90"/>
      </w:rPr>
      <w:t xml:space="preserve">Beijing International Standard united Certification </w:t>
    </w:r>
    <w:proofErr w:type="spellStart"/>
    <w:r w:rsidR="00957E29" w:rsidRPr="00390345">
      <w:rPr>
        <w:rStyle w:val="CharChar1"/>
        <w:rFonts w:hint="default"/>
        <w:w w:val="90"/>
      </w:rPr>
      <w:t>Co.</w:t>
    </w:r>
    <w:proofErr w:type="gramStart"/>
    <w:r w:rsidR="00957E29" w:rsidRPr="00390345">
      <w:rPr>
        <w:rStyle w:val="CharChar1"/>
        <w:rFonts w:hint="default"/>
        <w:w w:val="90"/>
      </w:rPr>
      <w:t>,Ltd</w:t>
    </w:r>
    <w:proofErr w:type="spellEnd"/>
    <w:proofErr w:type="gramEnd"/>
    <w:r w:rsidR="00957E29" w:rsidRPr="00390345">
      <w:rPr>
        <w:rStyle w:val="CharChar1"/>
        <w:rFonts w:hint="default"/>
        <w:w w:val="90"/>
      </w:rPr>
      <w:t>.</w:t>
    </w:r>
  </w:p>
  <w:p w:rsidR="00957E29" w:rsidRDefault="00957E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
    <w:nsid w:val="558A54BD"/>
    <w:multiLevelType w:val="singleLevel"/>
    <w:tmpl w:val="558A54B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817"/>
    <w:rsid w:val="00005201"/>
    <w:rsid w:val="00005AA6"/>
    <w:rsid w:val="00014EA1"/>
    <w:rsid w:val="00017B9A"/>
    <w:rsid w:val="000214B6"/>
    <w:rsid w:val="00023AB3"/>
    <w:rsid w:val="0002531E"/>
    <w:rsid w:val="0003373A"/>
    <w:rsid w:val="000411EE"/>
    <w:rsid w:val="000412F6"/>
    <w:rsid w:val="00044B25"/>
    <w:rsid w:val="00045270"/>
    <w:rsid w:val="0004642B"/>
    <w:rsid w:val="00047AF4"/>
    <w:rsid w:val="00047E49"/>
    <w:rsid w:val="00050037"/>
    <w:rsid w:val="0005199E"/>
    <w:rsid w:val="00053B16"/>
    <w:rsid w:val="0005697E"/>
    <w:rsid w:val="000579CF"/>
    <w:rsid w:val="00072B81"/>
    <w:rsid w:val="00076CD3"/>
    <w:rsid w:val="00082216"/>
    <w:rsid w:val="00082398"/>
    <w:rsid w:val="000828F8"/>
    <w:rsid w:val="000849D2"/>
    <w:rsid w:val="000940B7"/>
    <w:rsid w:val="000A5E44"/>
    <w:rsid w:val="000A7044"/>
    <w:rsid w:val="000B0541"/>
    <w:rsid w:val="000B1394"/>
    <w:rsid w:val="000B2E9C"/>
    <w:rsid w:val="000B40BD"/>
    <w:rsid w:val="000B6794"/>
    <w:rsid w:val="000C05EA"/>
    <w:rsid w:val="000C123B"/>
    <w:rsid w:val="000C408E"/>
    <w:rsid w:val="000D5401"/>
    <w:rsid w:val="000D5976"/>
    <w:rsid w:val="000D697A"/>
    <w:rsid w:val="000D7F6A"/>
    <w:rsid w:val="000E2B69"/>
    <w:rsid w:val="000E2FCD"/>
    <w:rsid w:val="000E7848"/>
    <w:rsid w:val="000E7EF7"/>
    <w:rsid w:val="000F35F1"/>
    <w:rsid w:val="000F588F"/>
    <w:rsid w:val="000F7D53"/>
    <w:rsid w:val="00100823"/>
    <w:rsid w:val="00101F08"/>
    <w:rsid w:val="001022F1"/>
    <w:rsid w:val="001037D5"/>
    <w:rsid w:val="00112934"/>
    <w:rsid w:val="00112EBF"/>
    <w:rsid w:val="00117BB9"/>
    <w:rsid w:val="001220B9"/>
    <w:rsid w:val="00125BFD"/>
    <w:rsid w:val="00145688"/>
    <w:rsid w:val="00150852"/>
    <w:rsid w:val="0015334D"/>
    <w:rsid w:val="00160488"/>
    <w:rsid w:val="00161106"/>
    <w:rsid w:val="001619C8"/>
    <w:rsid w:val="001677C1"/>
    <w:rsid w:val="00172654"/>
    <w:rsid w:val="001737D0"/>
    <w:rsid w:val="00173DEB"/>
    <w:rsid w:val="001904A8"/>
    <w:rsid w:val="001918ED"/>
    <w:rsid w:val="00192A7F"/>
    <w:rsid w:val="001A2536"/>
    <w:rsid w:val="001A2D7F"/>
    <w:rsid w:val="001A3DF8"/>
    <w:rsid w:val="001A572D"/>
    <w:rsid w:val="001A6B4F"/>
    <w:rsid w:val="001B0E26"/>
    <w:rsid w:val="001C724A"/>
    <w:rsid w:val="001C74CE"/>
    <w:rsid w:val="001D0B74"/>
    <w:rsid w:val="001D2364"/>
    <w:rsid w:val="001D318E"/>
    <w:rsid w:val="001D36A9"/>
    <w:rsid w:val="001D48D9"/>
    <w:rsid w:val="001D4AD8"/>
    <w:rsid w:val="001D54FF"/>
    <w:rsid w:val="001E1974"/>
    <w:rsid w:val="001E6122"/>
    <w:rsid w:val="001E61BA"/>
    <w:rsid w:val="001F1494"/>
    <w:rsid w:val="001F224E"/>
    <w:rsid w:val="00202BC2"/>
    <w:rsid w:val="00204EEF"/>
    <w:rsid w:val="002103DA"/>
    <w:rsid w:val="002122D7"/>
    <w:rsid w:val="00214113"/>
    <w:rsid w:val="00215081"/>
    <w:rsid w:val="00215B15"/>
    <w:rsid w:val="00215CED"/>
    <w:rsid w:val="00222532"/>
    <w:rsid w:val="002250F7"/>
    <w:rsid w:val="0023038C"/>
    <w:rsid w:val="00237445"/>
    <w:rsid w:val="00237625"/>
    <w:rsid w:val="0024000F"/>
    <w:rsid w:val="00247AD6"/>
    <w:rsid w:val="00250E2E"/>
    <w:rsid w:val="002513BC"/>
    <w:rsid w:val="002518FD"/>
    <w:rsid w:val="00252A48"/>
    <w:rsid w:val="00253241"/>
    <w:rsid w:val="00254692"/>
    <w:rsid w:val="0026497A"/>
    <w:rsid w:val="00264A93"/>
    <w:rsid w:val="002651A6"/>
    <w:rsid w:val="00267E42"/>
    <w:rsid w:val="00271397"/>
    <w:rsid w:val="00281EB5"/>
    <w:rsid w:val="002832D9"/>
    <w:rsid w:val="00290C8D"/>
    <w:rsid w:val="00290FC2"/>
    <w:rsid w:val="00293973"/>
    <w:rsid w:val="002973F0"/>
    <w:rsid w:val="002975C1"/>
    <w:rsid w:val="002A0E6E"/>
    <w:rsid w:val="002A2529"/>
    <w:rsid w:val="002A3317"/>
    <w:rsid w:val="002A33CC"/>
    <w:rsid w:val="002B01C2"/>
    <w:rsid w:val="002B14DB"/>
    <w:rsid w:val="002B1808"/>
    <w:rsid w:val="002C1ACE"/>
    <w:rsid w:val="002C1AF9"/>
    <w:rsid w:val="002C3E0D"/>
    <w:rsid w:val="002C47E9"/>
    <w:rsid w:val="002D12B3"/>
    <w:rsid w:val="002D41FB"/>
    <w:rsid w:val="002D5116"/>
    <w:rsid w:val="002E0587"/>
    <w:rsid w:val="002E1E1D"/>
    <w:rsid w:val="002F05FA"/>
    <w:rsid w:val="002F307B"/>
    <w:rsid w:val="00300C25"/>
    <w:rsid w:val="003075BF"/>
    <w:rsid w:val="00311EBB"/>
    <w:rsid w:val="00312608"/>
    <w:rsid w:val="00317401"/>
    <w:rsid w:val="00320BCB"/>
    <w:rsid w:val="0032358B"/>
    <w:rsid w:val="00326FC1"/>
    <w:rsid w:val="00330405"/>
    <w:rsid w:val="0033189B"/>
    <w:rsid w:val="00331EC6"/>
    <w:rsid w:val="00336052"/>
    <w:rsid w:val="00337922"/>
    <w:rsid w:val="00340867"/>
    <w:rsid w:val="00340CC4"/>
    <w:rsid w:val="00342857"/>
    <w:rsid w:val="00342E9F"/>
    <w:rsid w:val="003470E8"/>
    <w:rsid w:val="00351CEE"/>
    <w:rsid w:val="00357103"/>
    <w:rsid w:val="003608CB"/>
    <w:rsid w:val="00362501"/>
    <w:rsid w:val="003627B6"/>
    <w:rsid w:val="0036714F"/>
    <w:rsid w:val="003708D5"/>
    <w:rsid w:val="003744AD"/>
    <w:rsid w:val="00374D02"/>
    <w:rsid w:val="0038061A"/>
    <w:rsid w:val="0038063B"/>
    <w:rsid w:val="00380837"/>
    <w:rsid w:val="003810B0"/>
    <w:rsid w:val="00382518"/>
    <w:rsid w:val="00382EDD"/>
    <w:rsid w:val="003836CA"/>
    <w:rsid w:val="00384306"/>
    <w:rsid w:val="00384617"/>
    <w:rsid w:val="00385291"/>
    <w:rsid w:val="00386A98"/>
    <w:rsid w:val="003A12A3"/>
    <w:rsid w:val="003A145B"/>
    <w:rsid w:val="003A151A"/>
    <w:rsid w:val="003A1E9C"/>
    <w:rsid w:val="003A3EB1"/>
    <w:rsid w:val="003A7A5C"/>
    <w:rsid w:val="003B11A3"/>
    <w:rsid w:val="003B4CA7"/>
    <w:rsid w:val="003B7E75"/>
    <w:rsid w:val="003C0C50"/>
    <w:rsid w:val="003C33A8"/>
    <w:rsid w:val="003D42CB"/>
    <w:rsid w:val="003D6BE3"/>
    <w:rsid w:val="003D736E"/>
    <w:rsid w:val="003E0E52"/>
    <w:rsid w:val="003E5464"/>
    <w:rsid w:val="003E6B5A"/>
    <w:rsid w:val="003F20A5"/>
    <w:rsid w:val="003F233D"/>
    <w:rsid w:val="00400B96"/>
    <w:rsid w:val="00401BD6"/>
    <w:rsid w:val="00405D5F"/>
    <w:rsid w:val="00410914"/>
    <w:rsid w:val="00410939"/>
    <w:rsid w:val="00410B9E"/>
    <w:rsid w:val="00413688"/>
    <w:rsid w:val="00414FA8"/>
    <w:rsid w:val="00415AA3"/>
    <w:rsid w:val="00417EF7"/>
    <w:rsid w:val="00420C60"/>
    <w:rsid w:val="00423983"/>
    <w:rsid w:val="00424D15"/>
    <w:rsid w:val="0042604D"/>
    <w:rsid w:val="00430432"/>
    <w:rsid w:val="00431D0A"/>
    <w:rsid w:val="00433759"/>
    <w:rsid w:val="0043494E"/>
    <w:rsid w:val="00440B76"/>
    <w:rsid w:val="004414A5"/>
    <w:rsid w:val="00443798"/>
    <w:rsid w:val="0044583B"/>
    <w:rsid w:val="00450F47"/>
    <w:rsid w:val="00456697"/>
    <w:rsid w:val="00463331"/>
    <w:rsid w:val="00465FE1"/>
    <w:rsid w:val="00471378"/>
    <w:rsid w:val="00475491"/>
    <w:rsid w:val="004869FB"/>
    <w:rsid w:val="00491735"/>
    <w:rsid w:val="00494A46"/>
    <w:rsid w:val="004B1EC1"/>
    <w:rsid w:val="004B217F"/>
    <w:rsid w:val="004B3600"/>
    <w:rsid w:val="004B3E7F"/>
    <w:rsid w:val="004B437C"/>
    <w:rsid w:val="004B768D"/>
    <w:rsid w:val="004C07FE"/>
    <w:rsid w:val="004C2A19"/>
    <w:rsid w:val="004C4B8B"/>
    <w:rsid w:val="004D3E4C"/>
    <w:rsid w:val="004D4610"/>
    <w:rsid w:val="004D5AFF"/>
    <w:rsid w:val="004E2863"/>
    <w:rsid w:val="004E40A6"/>
    <w:rsid w:val="004F185D"/>
    <w:rsid w:val="004F3D8B"/>
    <w:rsid w:val="00502126"/>
    <w:rsid w:val="005037D9"/>
    <w:rsid w:val="00504418"/>
    <w:rsid w:val="005056ED"/>
    <w:rsid w:val="00506D58"/>
    <w:rsid w:val="005111B7"/>
    <w:rsid w:val="00513A36"/>
    <w:rsid w:val="005159E6"/>
    <w:rsid w:val="00516106"/>
    <w:rsid w:val="005162A7"/>
    <w:rsid w:val="00517E4C"/>
    <w:rsid w:val="00521CF0"/>
    <w:rsid w:val="00524FD1"/>
    <w:rsid w:val="005272FD"/>
    <w:rsid w:val="00527516"/>
    <w:rsid w:val="00530553"/>
    <w:rsid w:val="00530B0E"/>
    <w:rsid w:val="00530BBE"/>
    <w:rsid w:val="0053208B"/>
    <w:rsid w:val="00532214"/>
    <w:rsid w:val="00534814"/>
    <w:rsid w:val="00536930"/>
    <w:rsid w:val="0054270E"/>
    <w:rsid w:val="00542A03"/>
    <w:rsid w:val="00547980"/>
    <w:rsid w:val="00552F32"/>
    <w:rsid w:val="005577C1"/>
    <w:rsid w:val="00560A2A"/>
    <w:rsid w:val="00564E53"/>
    <w:rsid w:val="00564E58"/>
    <w:rsid w:val="00571DE8"/>
    <w:rsid w:val="0057559A"/>
    <w:rsid w:val="00576A3D"/>
    <w:rsid w:val="00580224"/>
    <w:rsid w:val="00581B74"/>
    <w:rsid w:val="00583277"/>
    <w:rsid w:val="00583744"/>
    <w:rsid w:val="00584E4C"/>
    <w:rsid w:val="005858B4"/>
    <w:rsid w:val="005875F3"/>
    <w:rsid w:val="00592C3E"/>
    <w:rsid w:val="00595FA8"/>
    <w:rsid w:val="005A000F"/>
    <w:rsid w:val="005A045C"/>
    <w:rsid w:val="005A1ED6"/>
    <w:rsid w:val="005A3239"/>
    <w:rsid w:val="005A4E86"/>
    <w:rsid w:val="005B173D"/>
    <w:rsid w:val="005B6888"/>
    <w:rsid w:val="005B78B3"/>
    <w:rsid w:val="005C1396"/>
    <w:rsid w:val="005C4C54"/>
    <w:rsid w:val="005D3185"/>
    <w:rsid w:val="005E500E"/>
    <w:rsid w:val="005E5BCB"/>
    <w:rsid w:val="005F3F52"/>
    <w:rsid w:val="005F4B95"/>
    <w:rsid w:val="005F6C65"/>
    <w:rsid w:val="00600F02"/>
    <w:rsid w:val="00602F84"/>
    <w:rsid w:val="0060444D"/>
    <w:rsid w:val="006122FC"/>
    <w:rsid w:val="00613D89"/>
    <w:rsid w:val="00622CB5"/>
    <w:rsid w:val="00624138"/>
    <w:rsid w:val="0062550A"/>
    <w:rsid w:val="006339CA"/>
    <w:rsid w:val="006354BB"/>
    <w:rsid w:val="00642776"/>
    <w:rsid w:val="00644FE2"/>
    <w:rsid w:val="00645FB8"/>
    <w:rsid w:val="00650809"/>
    <w:rsid w:val="00650C2F"/>
    <w:rsid w:val="0065134F"/>
    <w:rsid w:val="00651986"/>
    <w:rsid w:val="006545E8"/>
    <w:rsid w:val="00656926"/>
    <w:rsid w:val="00664736"/>
    <w:rsid w:val="00665701"/>
    <w:rsid w:val="00665980"/>
    <w:rsid w:val="00672BD0"/>
    <w:rsid w:val="0067640C"/>
    <w:rsid w:val="00677086"/>
    <w:rsid w:val="006836D9"/>
    <w:rsid w:val="0068502F"/>
    <w:rsid w:val="00686699"/>
    <w:rsid w:val="00686D0C"/>
    <w:rsid w:val="00690022"/>
    <w:rsid w:val="006937E6"/>
    <w:rsid w:val="006938DC"/>
    <w:rsid w:val="00695256"/>
    <w:rsid w:val="00695570"/>
    <w:rsid w:val="00696AF1"/>
    <w:rsid w:val="006A3B31"/>
    <w:rsid w:val="006A66C1"/>
    <w:rsid w:val="006A68F3"/>
    <w:rsid w:val="006B06F4"/>
    <w:rsid w:val="006B20B9"/>
    <w:rsid w:val="006B2420"/>
    <w:rsid w:val="006B2C6D"/>
    <w:rsid w:val="006B4127"/>
    <w:rsid w:val="006B47E9"/>
    <w:rsid w:val="006C24BF"/>
    <w:rsid w:val="006C40B9"/>
    <w:rsid w:val="006C5FDC"/>
    <w:rsid w:val="006C6653"/>
    <w:rsid w:val="006D0DC7"/>
    <w:rsid w:val="006D64D0"/>
    <w:rsid w:val="006E1D0E"/>
    <w:rsid w:val="006E678B"/>
    <w:rsid w:val="006F176F"/>
    <w:rsid w:val="006F50AA"/>
    <w:rsid w:val="006F5843"/>
    <w:rsid w:val="006F599A"/>
    <w:rsid w:val="006F6A46"/>
    <w:rsid w:val="006F7580"/>
    <w:rsid w:val="00703009"/>
    <w:rsid w:val="0070367F"/>
    <w:rsid w:val="00712F3C"/>
    <w:rsid w:val="00713183"/>
    <w:rsid w:val="00715C27"/>
    <w:rsid w:val="007170AA"/>
    <w:rsid w:val="00722A29"/>
    <w:rsid w:val="0072769F"/>
    <w:rsid w:val="00732B66"/>
    <w:rsid w:val="007351E2"/>
    <w:rsid w:val="00737C8F"/>
    <w:rsid w:val="007406DE"/>
    <w:rsid w:val="00740DCC"/>
    <w:rsid w:val="00742087"/>
    <w:rsid w:val="00742E96"/>
    <w:rsid w:val="00743E79"/>
    <w:rsid w:val="00744BEA"/>
    <w:rsid w:val="00745A28"/>
    <w:rsid w:val="00751532"/>
    <w:rsid w:val="00751C37"/>
    <w:rsid w:val="0075411F"/>
    <w:rsid w:val="0075521F"/>
    <w:rsid w:val="0075769B"/>
    <w:rsid w:val="0077198E"/>
    <w:rsid w:val="007757F3"/>
    <w:rsid w:val="007815DC"/>
    <w:rsid w:val="007855EC"/>
    <w:rsid w:val="00785924"/>
    <w:rsid w:val="00787AEA"/>
    <w:rsid w:val="00793469"/>
    <w:rsid w:val="00796E4A"/>
    <w:rsid w:val="007A197A"/>
    <w:rsid w:val="007A47FB"/>
    <w:rsid w:val="007A7056"/>
    <w:rsid w:val="007B106B"/>
    <w:rsid w:val="007B275D"/>
    <w:rsid w:val="007C587C"/>
    <w:rsid w:val="007D0724"/>
    <w:rsid w:val="007D4ECC"/>
    <w:rsid w:val="007D5776"/>
    <w:rsid w:val="007E4877"/>
    <w:rsid w:val="007E6AEB"/>
    <w:rsid w:val="007F01EC"/>
    <w:rsid w:val="007F131A"/>
    <w:rsid w:val="007F44F1"/>
    <w:rsid w:val="007F7DF2"/>
    <w:rsid w:val="00806CD1"/>
    <w:rsid w:val="008079FA"/>
    <w:rsid w:val="00810D58"/>
    <w:rsid w:val="0081655C"/>
    <w:rsid w:val="00817213"/>
    <w:rsid w:val="00817B9D"/>
    <w:rsid w:val="00823D48"/>
    <w:rsid w:val="0082611C"/>
    <w:rsid w:val="0082612C"/>
    <w:rsid w:val="008336D7"/>
    <w:rsid w:val="00835B31"/>
    <w:rsid w:val="00843364"/>
    <w:rsid w:val="00844B5D"/>
    <w:rsid w:val="0084793C"/>
    <w:rsid w:val="00850413"/>
    <w:rsid w:val="00857B4A"/>
    <w:rsid w:val="00862FDD"/>
    <w:rsid w:val="008646DE"/>
    <w:rsid w:val="00864902"/>
    <w:rsid w:val="00864BE7"/>
    <w:rsid w:val="00865200"/>
    <w:rsid w:val="0087120C"/>
    <w:rsid w:val="00871695"/>
    <w:rsid w:val="00873332"/>
    <w:rsid w:val="00880257"/>
    <w:rsid w:val="0088405A"/>
    <w:rsid w:val="008841CD"/>
    <w:rsid w:val="008841D8"/>
    <w:rsid w:val="00884879"/>
    <w:rsid w:val="00886F4E"/>
    <w:rsid w:val="00891C25"/>
    <w:rsid w:val="008945E1"/>
    <w:rsid w:val="008957E5"/>
    <w:rsid w:val="0089586D"/>
    <w:rsid w:val="008973EE"/>
    <w:rsid w:val="00897630"/>
    <w:rsid w:val="008A20FA"/>
    <w:rsid w:val="008A3B66"/>
    <w:rsid w:val="008B1414"/>
    <w:rsid w:val="008B2609"/>
    <w:rsid w:val="008C51BA"/>
    <w:rsid w:val="008D089D"/>
    <w:rsid w:val="008D1DF3"/>
    <w:rsid w:val="008D427B"/>
    <w:rsid w:val="008E31F5"/>
    <w:rsid w:val="008E7786"/>
    <w:rsid w:val="008F0B04"/>
    <w:rsid w:val="008F3FE0"/>
    <w:rsid w:val="008F41A1"/>
    <w:rsid w:val="008F5CE8"/>
    <w:rsid w:val="008F6823"/>
    <w:rsid w:val="008F7C55"/>
    <w:rsid w:val="00900AA9"/>
    <w:rsid w:val="00900C72"/>
    <w:rsid w:val="00901A19"/>
    <w:rsid w:val="0090248D"/>
    <w:rsid w:val="00907732"/>
    <w:rsid w:val="00914074"/>
    <w:rsid w:val="00917C24"/>
    <w:rsid w:val="00922540"/>
    <w:rsid w:val="00930694"/>
    <w:rsid w:val="0093521F"/>
    <w:rsid w:val="00936368"/>
    <w:rsid w:val="00936493"/>
    <w:rsid w:val="00942412"/>
    <w:rsid w:val="009446F5"/>
    <w:rsid w:val="00945677"/>
    <w:rsid w:val="00951FB6"/>
    <w:rsid w:val="00954FA5"/>
    <w:rsid w:val="00955B84"/>
    <w:rsid w:val="00957E29"/>
    <w:rsid w:val="009610F8"/>
    <w:rsid w:val="00962113"/>
    <w:rsid w:val="00962F78"/>
    <w:rsid w:val="0096609F"/>
    <w:rsid w:val="00966D8E"/>
    <w:rsid w:val="00971600"/>
    <w:rsid w:val="00972F83"/>
    <w:rsid w:val="009828E2"/>
    <w:rsid w:val="00983B0D"/>
    <w:rsid w:val="00984342"/>
    <w:rsid w:val="00987356"/>
    <w:rsid w:val="009973B4"/>
    <w:rsid w:val="009A01B5"/>
    <w:rsid w:val="009A138B"/>
    <w:rsid w:val="009A5193"/>
    <w:rsid w:val="009A76A1"/>
    <w:rsid w:val="009B7EB8"/>
    <w:rsid w:val="009D1FC3"/>
    <w:rsid w:val="009D3968"/>
    <w:rsid w:val="009D48E6"/>
    <w:rsid w:val="009D6D70"/>
    <w:rsid w:val="009D7E11"/>
    <w:rsid w:val="009E30DA"/>
    <w:rsid w:val="009E4166"/>
    <w:rsid w:val="009E6193"/>
    <w:rsid w:val="009E7DD1"/>
    <w:rsid w:val="009F609F"/>
    <w:rsid w:val="009F7A2F"/>
    <w:rsid w:val="009F7EED"/>
    <w:rsid w:val="00A01006"/>
    <w:rsid w:val="00A115EA"/>
    <w:rsid w:val="00A119E9"/>
    <w:rsid w:val="00A138EC"/>
    <w:rsid w:val="00A169D0"/>
    <w:rsid w:val="00A26E44"/>
    <w:rsid w:val="00A333E5"/>
    <w:rsid w:val="00A34B9E"/>
    <w:rsid w:val="00A458FE"/>
    <w:rsid w:val="00A53106"/>
    <w:rsid w:val="00A6128F"/>
    <w:rsid w:val="00A672B4"/>
    <w:rsid w:val="00A7595A"/>
    <w:rsid w:val="00A801DE"/>
    <w:rsid w:val="00A846FF"/>
    <w:rsid w:val="00A90A22"/>
    <w:rsid w:val="00A95DF8"/>
    <w:rsid w:val="00A960E3"/>
    <w:rsid w:val="00A97734"/>
    <w:rsid w:val="00AA1A59"/>
    <w:rsid w:val="00AA6C7E"/>
    <w:rsid w:val="00AA7F40"/>
    <w:rsid w:val="00AB2990"/>
    <w:rsid w:val="00AB3547"/>
    <w:rsid w:val="00AB41FC"/>
    <w:rsid w:val="00AB7D2F"/>
    <w:rsid w:val="00AC0F7E"/>
    <w:rsid w:val="00AC3C8A"/>
    <w:rsid w:val="00AC763E"/>
    <w:rsid w:val="00AD1C7F"/>
    <w:rsid w:val="00AD333E"/>
    <w:rsid w:val="00AD6F34"/>
    <w:rsid w:val="00AD70CB"/>
    <w:rsid w:val="00AE047B"/>
    <w:rsid w:val="00AE6D40"/>
    <w:rsid w:val="00AF0AAB"/>
    <w:rsid w:val="00AF156F"/>
    <w:rsid w:val="00AF2EB7"/>
    <w:rsid w:val="00AF616B"/>
    <w:rsid w:val="00B00F82"/>
    <w:rsid w:val="00B03EC3"/>
    <w:rsid w:val="00B0685B"/>
    <w:rsid w:val="00B077F0"/>
    <w:rsid w:val="00B17A56"/>
    <w:rsid w:val="00B20E72"/>
    <w:rsid w:val="00B22D22"/>
    <w:rsid w:val="00B23030"/>
    <w:rsid w:val="00B237B9"/>
    <w:rsid w:val="00B23A5E"/>
    <w:rsid w:val="00B23CAA"/>
    <w:rsid w:val="00B2585D"/>
    <w:rsid w:val="00B30737"/>
    <w:rsid w:val="00B318E6"/>
    <w:rsid w:val="00B362B9"/>
    <w:rsid w:val="00B410EE"/>
    <w:rsid w:val="00B4369C"/>
    <w:rsid w:val="00B443E9"/>
    <w:rsid w:val="00B471EC"/>
    <w:rsid w:val="00B53EEB"/>
    <w:rsid w:val="00B57EAB"/>
    <w:rsid w:val="00B64949"/>
    <w:rsid w:val="00B64C7A"/>
    <w:rsid w:val="00B754E1"/>
    <w:rsid w:val="00B81284"/>
    <w:rsid w:val="00B8202D"/>
    <w:rsid w:val="00B850F6"/>
    <w:rsid w:val="00B857F1"/>
    <w:rsid w:val="00B9112A"/>
    <w:rsid w:val="00B929FD"/>
    <w:rsid w:val="00B95B99"/>
    <w:rsid w:val="00B95F69"/>
    <w:rsid w:val="00B97B53"/>
    <w:rsid w:val="00BC2015"/>
    <w:rsid w:val="00BC36BE"/>
    <w:rsid w:val="00BC48E5"/>
    <w:rsid w:val="00BC6CDF"/>
    <w:rsid w:val="00BC71B0"/>
    <w:rsid w:val="00BD37B2"/>
    <w:rsid w:val="00BD615E"/>
    <w:rsid w:val="00BE2675"/>
    <w:rsid w:val="00BE6A10"/>
    <w:rsid w:val="00BF3BB1"/>
    <w:rsid w:val="00BF597E"/>
    <w:rsid w:val="00C00AEE"/>
    <w:rsid w:val="00C028B7"/>
    <w:rsid w:val="00C0299D"/>
    <w:rsid w:val="00C03098"/>
    <w:rsid w:val="00C0339F"/>
    <w:rsid w:val="00C07509"/>
    <w:rsid w:val="00C10703"/>
    <w:rsid w:val="00C10FE8"/>
    <w:rsid w:val="00C14685"/>
    <w:rsid w:val="00C173F0"/>
    <w:rsid w:val="00C23B74"/>
    <w:rsid w:val="00C31C73"/>
    <w:rsid w:val="00C342F8"/>
    <w:rsid w:val="00C42C8D"/>
    <w:rsid w:val="00C45D88"/>
    <w:rsid w:val="00C46B78"/>
    <w:rsid w:val="00C51A36"/>
    <w:rsid w:val="00C53B6D"/>
    <w:rsid w:val="00C545FF"/>
    <w:rsid w:val="00C548BE"/>
    <w:rsid w:val="00C55228"/>
    <w:rsid w:val="00C62473"/>
    <w:rsid w:val="00C67E19"/>
    <w:rsid w:val="00C67E47"/>
    <w:rsid w:val="00C71E85"/>
    <w:rsid w:val="00C725C4"/>
    <w:rsid w:val="00C73543"/>
    <w:rsid w:val="00C74F8C"/>
    <w:rsid w:val="00C81ACE"/>
    <w:rsid w:val="00C8214B"/>
    <w:rsid w:val="00C86F9B"/>
    <w:rsid w:val="00C87FEE"/>
    <w:rsid w:val="00C911DA"/>
    <w:rsid w:val="00C920A9"/>
    <w:rsid w:val="00CA22B6"/>
    <w:rsid w:val="00CA4646"/>
    <w:rsid w:val="00CA5A02"/>
    <w:rsid w:val="00CB0B69"/>
    <w:rsid w:val="00CB11CC"/>
    <w:rsid w:val="00CB260B"/>
    <w:rsid w:val="00CB311B"/>
    <w:rsid w:val="00CC3CC3"/>
    <w:rsid w:val="00CC4631"/>
    <w:rsid w:val="00CE025F"/>
    <w:rsid w:val="00CE2A9E"/>
    <w:rsid w:val="00CE315A"/>
    <w:rsid w:val="00CE49B1"/>
    <w:rsid w:val="00CE7BE1"/>
    <w:rsid w:val="00CF0B12"/>
    <w:rsid w:val="00CF147A"/>
    <w:rsid w:val="00CF1726"/>
    <w:rsid w:val="00CF46F8"/>
    <w:rsid w:val="00CF615B"/>
    <w:rsid w:val="00CF6C5C"/>
    <w:rsid w:val="00D02852"/>
    <w:rsid w:val="00D02F7F"/>
    <w:rsid w:val="00D02FF8"/>
    <w:rsid w:val="00D06F59"/>
    <w:rsid w:val="00D07505"/>
    <w:rsid w:val="00D2302E"/>
    <w:rsid w:val="00D261DD"/>
    <w:rsid w:val="00D306EF"/>
    <w:rsid w:val="00D3392D"/>
    <w:rsid w:val="00D35353"/>
    <w:rsid w:val="00D363BF"/>
    <w:rsid w:val="00D37F3C"/>
    <w:rsid w:val="00D429D7"/>
    <w:rsid w:val="00D44AD0"/>
    <w:rsid w:val="00D458E8"/>
    <w:rsid w:val="00D5229B"/>
    <w:rsid w:val="00D55BC5"/>
    <w:rsid w:val="00D55E69"/>
    <w:rsid w:val="00D562F6"/>
    <w:rsid w:val="00D566B4"/>
    <w:rsid w:val="00D60AE1"/>
    <w:rsid w:val="00D624A3"/>
    <w:rsid w:val="00D6340E"/>
    <w:rsid w:val="00D8388C"/>
    <w:rsid w:val="00D87E15"/>
    <w:rsid w:val="00D95656"/>
    <w:rsid w:val="00D96342"/>
    <w:rsid w:val="00D96755"/>
    <w:rsid w:val="00DA0DF0"/>
    <w:rsid w:val="00DA53CD"/>
    <w:rsid w:val="00DA5E76"/>
    <w:rsid w:val="00DA7616"/>
    <w:rsid w:val="00DC4F7D"/>
    <w:rsid w:val="00DD18B0"/>
    <w:rsid w:val="00DD1C8E"/>
    <w:rsid w:val="00DE146D"/>
    <w:rsid w:val="00DE2D80"/>
    <w:rsid w:val="00DE6FCE"/>
    <w:rsid w:val="00DF3ECC"/>
    <w:rsid w:val="00DF76DB"/>
    <w:rsid w:val="00E02739"/>
    <w:rsid w:val="00E038E4"/>
    <w:rsid w:val="00E13D9A"/>
    <w:rsid w:val="00E21843"/>
    <w:rsid w:val="00E23283"/>
    <w:rsid w:val="00E236C5"/>
    <w:rsid w:val="00E32D13"/>
    <w:rsid w:val="00E43822"/>
    <w:rsid w:val="00E44012"/>
    <w:rsid w:val="00E4451E"/>
    <w:rsid w:val="00E44C05"/>
    <w:rsid w:val="00E44D1F"/>
    <w:rsid w:val="00E467AB"/>
    <w:rsid w:val="00E51727"/>
    <w:rsid w:val="00E54035"/>
    <w:rsid w:val="00E54391"/>
    <w:rsid w:val="00E56A12"/>
    <w:rsid w:val="00E6179F"/>
    <w:rsid w:val="00E62996"/>
    <w:rsid w:val="00E63714"/>
    <w:rsid w:val="00E64A51"/>
    <w:rsid w:val="00E676F9"/>
    <w:rsid w:val="00E7040E"/>
    <w:rsid w:val="00E70928"/>
    <w:rsid w:val="00E764D2"/>
    <w:rsid w:val="00E775F8"/>
    <w:rsid w:val="00E8466E"/>
    <w:rsid w:val="00E910C0"/>
    <w:rsid w:val="00E9449D"/>
    <w:rsid w:val="00E97424"/>
    <w:rsid w:val="00EA10B1"/>
    <w:rsid w:val="00EA55F7"/>
    <w:rsid w:val="00EB0164"/>
    <w:rsid w:val="00EB2329"/>
    <w:rsid w:val="00EB2818"/>
    <w:rsid w:val="00EB5DF5"/>
    <w:rsid w:val="00EB65F7"/>
    <w:rsid w:val="00EC1BD9"/>
    <w:rsid w:val="00EC42F5"/>
    <w:rsid w:val="00ED0F62"/>
    <w:rsid w:val="00ED3E4C"/>
    <w:rsid w:val="00EE482F"/>
    <w:rsid w:val="00EF0E30"/>
    <w:rsid w:val="00EF36E7"/>
    <w:rsid w:val="00EF6F2C"/>
    <w:rsid w:val="00F02EBA"/>
    <w:rsid w:val="00F06D09"/>
    <w:rsid w:val="00F101A2"/>
    <w:rsid w:val="00F11201"/>
    <w:rsid w:val="00F1313E"/>
    <w:rsid w:val="00F14D99"/>
    <w:rsid w:val="00F20EEA"/>
    <w:rsid w:val="00F226C9"/>
    <w:rsid w:val="00F23D85"/>
    <w:rsid w:val="00F31A8A"/>
    <w:rsid w:val="00F32CB9"/>
    <w:rsid w:val="00F33729"/>
    <w:rsid w:val="00F34061"/>
    <w:rsid w:val="00F35CD7"/>
    <w:rsid w:val="00F3666E"/>
    <w:rsid w:val="00F47706"/>
    <w:rsid w:val="00F51005"/>
    <w:rsid w:val="00F52C7C"/>
    <w:rsid w:val="00F5492A"/>
    <w:rsid w:val="00F606E1"/>
    <w:rsid w:val="00F657C4"/>
    <w:rsid w:val="00F6739D"/>
    <w:rsid w:val="00F708CB"/>
    <w:rsid w:val="00F71553"/>
    <w:rsid w:val="00F74317"/>
    <w:rsid w:val="00F76A9F"/>
    <w:rsid w:val="00F80C36"/>
    <w:rsid w:val="00F83639"/>
    <w:rsid w:val="00F837D0"/>
    <w:rsid w:val="00F840C3"/>
    <w:rsid w:val="00F856F5"/>
    <w:rsid w:val="00F862A2"/>
    <w:rsid w:val="00F87F8F"/>
    <w:rsid w:val="00F956F5"/>
    <w:rsid w:val="00FA0833"/>
    <w:rsid w:val="00FA350D"/>
    <w:rsid w:val="00FA46D6"/>
    <w:rsid w:val="00FA6DC1"/>
    <w:rsid w:val="00FB03C3"/>
    <w:rsid w:val="00FB5A65"/>
    <w:rsid w:val="00FB6D4A"/>
    <w:rsid w:val="00FB7CDA"/>
    <w:rsid w:val="00FC6FE0"/>
    <w:rsid w:val="00FD1448"/>
    <w:rsid w:val="00FD2869"/>
    <w:rsid w:val="00FD5EE5"/>
    <w:rsid w:val="00FD72A6"/>
    <w:rsid w:val="00FE065B"/>
    <w:rsid w:val="00FE09C9"/>
    <w:rsid w:val="00FF313F"/>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D2"/>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paragraph" w:customStyle="1" w:styleId="a6">
    <w:name w:val="东方正文"/>
    <w:basedOn w:val="a"/>
    <w:rsid w:val="00624138"/>
    <w:pPr>
      <w:spacing w:line="400" w:lineRule="exact"/>
      <w:ind w:left="284" w:right="284"/>
    </w:pPr>
    <w:rPr>
      <w:sz w:val="24"/>
    </w:rPr>
  </w:style>
  <w:style w:type="paragraph" w:customStyle="1" w:styleId="Style2">
    <w:name w:val="_Style 2"/>
    <w:basedOn w:val="a"/>
    <w:uiPriority w:val="34"/>
    <w:qFormat/>
    <w:rsid w:val="00624138"/>
    <w:pPr>
      <w:widowControl/>
      <w:ind w:firstLineChars="200" w:firstLine="420"/>
      <w:jc w:val="left"/>
    </w:pPr>
    <w:rPr>
      <w:kern w:val="0"/>
      <w:sz w:val="20"/>
      <w:lang w:eastAsia="en-US"/>
    </w:rPr>
  </w:style>
  <w:style w:type="paragraph" w:styleId="a7">
    <w:name w:val="No Spacing"/>
    <w:uiPriority w:val="99"/>
    <w:qFormat/>
    <w:rsid w:val="00D5229B"/>
    <w:pPr>
      <w:widowControl w:val="0"/>
      <w:jc w:val="both"/>
    </w:pPr>
    <w:rPr>
      <w:rFonts w:ascii="Times New Roman" w:eastAsia="宋体" w:hAnsi="Times New Roman" w:cs="Times New Roman"/>
      <w:kern w:val="2"/>
      <w:sz w:val="21"/>
      <w:szCs w:val="24"/>
    </w:rPr>
  </w:style>
  <w:style w:type="character" w:styleId="a8">
    <w:name w:val="Emphasis"/>
    <w:basedOn w:val="a0"/>
    <w:uiPriority w:val="20"/>
    <w:qFormat/>
    <w:rsid w:val="008D1DF3"/>
    <w:rPr>
      <w:i/>
      <w:iCs/>
    </w:rPr>
  </w:style>
  <w:style w:type="paragraph" w:customStyle="1" w:styleId="Body9pt">
    <w:name w:val="Body 9pt"/>
    <w:basedOn w:val="a"/>
    <w:qFormat/>
    <w:rsid w:val="00C62473"/>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5820">
      <w:bodyDiv w:val="1"/>
      <w:marLeft w:val="0"/>
      <w:marRight w:val="0"/>
      <w:marTop w:val="0"/>
      <w:marBottom w:val="0"/>
      <w:divBdr>
        <w:top w:val="none" w:sz="0" w:space="0" w:color="auto"/>
        <w:left w:val="none" w:sz="0" w:space="0" w:color="auto"/>
        <w:bottom w:val="none" w:sz="0" w:space="0" w:color="auto"/>
        <w:right w:val="none" w:sz="0" w:space="0" w:color="auto"/>
      </w:divBdr>
    </w:div>
    <w:div w:id="46416880">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58461603">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820578360">
      <w:bodyDiv w:val="1"/>
      <w:marLeft w:val="0"/>
      <w:marRight w:val="0"/>
      <w:marTop w:val="0"/>
      <w:marBottom w:val="0"/>
      <w:divBdr>
        <w:top w:val="none" w:sz="0" w:space="0" w:color="auto"/>
        <w:left w:val="none" w:sz="0" w:space="0" w:color="auto"/>
        <w:bottom w:val="none" w:sz="0" w:space="0" w:color="auto"/>
        <w:right w:val="none" w:sz="0" w:space="0" w:color="auto"/>
      </w:divBdr>
    </w:div>
    <w:div w:id="1028525136">
      <w:bodyDiv w:val="1"/>
      <w:marLeft w:val="0"/>
      <w:marRight w:val="0"/>
      <w:marTop w:val="0"/>
      <w:marBottom w:val="0"/>
      <w:divBdr>
        <w:top w:val="none" w:sz="0" w:space="0" w:color="auto"/>
        <w:left w:val="none" w:sz="0" w:space="0" w:color="auto"/>
        <w:bottom w:val="none" w:sz="0" w:space="0" w:color="auto"/>
        <w:right w:val="none" w:sz="0" w:space="0" w:color="auto"/>
      </w:divBdr>
    </w:div>
    <w:div w:id="1148739583">
      <w:bodyDiv w:val="1"/>
      <w:marLeft w:val="0"/>
      <w:marRight w:val="0"/>
      <w:marTop w:val="0"/>
      <w:marBottom w:val="0"/>
      <w:divBdr>
        <w:top w:val="none" w:sz="0" w:space="0" w:color="auto"/>
        <w:left w:val="none" w:sz="0" w:space="0" w:color="auto"/>
        <w:bottom w:val="none" w:sz="0" w:space="0" w:color="auto"/>
        <w:right w:val="none" w:sz="0" w:space="0" w:color="auto"/>
      </w:divBdr>
    </w:div>
    <w:div w:id="212260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3050</TotalTime>
  <Pages>12</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1008</cp:revision>
  <dcterms:created xsi:type="dcterms:W3CDTF">2015-06-17T12:51:00Z</dcterms:created>
  <dcterms:modified xsi:type="dcterms:W3CDTF">2021-10-31T07:12:00Z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