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sz w:val="21"/>
          <w:szCs w:val="21"/>
        </w:rPr>
      </w:pPr>
      <w:r>
        <w:rPr>
          <w:rFonts w:hint="eastAsia" w:ascii="隶书" w:hAnsi="宋体" w:eastAsia="隶书"/>
          <w:bCs/>
          <w:color w:val="000000"/>
          <w:szCs w:val="21"/>
        </w:rPr>
        <w:t>管理体系审核记录表</w:t>
      </w:r>
    </w:p>
    <w:tbl>
      <w:tblPr>
        <w:tblStyle w:val="8"/>
        <w:tblpPr w:leftFromText="180" w:rightFromText="180" w:vertAnchor="text" w:horzAnchor="page" w:tblpX="1058" w:tblpY="460"/>
        <w:tblOverlap w:val="never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637"/>
        <w:gridCol w:w="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637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：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紫御府项目部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黄赓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汪锦云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952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637" w:type="dxa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周涛、李毅  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2021.10.25</w:t>
            </w:r>
          </w:p>
        </w:tc>
        <w:tc>
          <w:tcPr>
            <w:tcW w:w="95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637" w:type="dxa"/>
            <w:vAlign w:val="center"/>
          </w:tcPr>
          <w:p>
            <w:pPr>
              <w:spacing w:line="240" w:lineRule="atLeas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审核条款：</w:t>
            </w:r>
            <w:r>
              <w:rPr>
                <w:rFonts w:ascii="宋体" w:hAnsi="宋体" w:cs="宋体"/>
                <w:szCs w:val="21"/>
              </w:rPr>
              <w:t xml:space="preserve">5.3 </w:t>
            </w:r>
            <w:r>
              <w:rPr>
                <w:rFonts w:hint="eastAsia" w:ascii="宋体" w:hAnsi="宋体" w:cs="宋体"/>
                <w:szCs w:val="21"/>
              </w:rPr>
              <w:t>组织的岗位、职责和权限、</w:t>
            </w:r>
            <w:r>
              <w:rPr>
                <w:rFonts w:ascii="宋体" w:hAnsi="宋体" w:cs="宋体"/>
                <w:szCs w:val="21"/>
              </w:rPr>
              <w:t xml:space="preserve">6.2 </w:t>
            </w:r>
            <w:r>
              <w:rPr>
                <w:rFonts w:hint="eastAsia" w:ascii="宋体" w:hAnsi="宋体" w:cs="宋体"/>
                <w:szCs w:val="21"/>
              </w:rPr>
              <w:t>目标、能源指及其实现的策划、</w:t>
            </w:r>
            <w:r>
              <w:rPr>
                <w:rFonts w:ascii="宋体" w:hAnsi="宋体" w:cs="宋体"/>
                <w:szCs w:val="21"/>
              </w:rPr>
              <w:t xml:space="preserve">6.3 </w:t>
            </w:r>
            <w:r>
              <w:rPr>
                <w:rFonts w:hint="eastAsia" w:ascii="宋体" w:hAnsi="宋体" w:cs="宋体"/>
                <w:szCs w:val="21"/>
              </w:rPr>
              <w:t>能源评审、</w:t>
            </w:r>
            <w:r>
              <w:rPr>
                <w:rFonts w:ascii="宋体" w:hAnsi="宋体" w:cs="宋体"/>
                <w:szCs w:val="21"/>
              </w:rPr>
              <w:t xml:space="preserve">6.4 </w:t>
            </w:r>
            <w:r>
              <w:rPr>
                <w:rFonts w:hint="eastAsia" w:ascii="宋体" w:hAnsi="宋体" w:cs="宋体"/>
                <w:szCs w:val="21"/>
              </w:rPr>
              <w:t>能源绩效参数、</w:t>
            </w:r>
            <w:r>
              <w:rPr>
                <w:rFonts w:ascii="宋体" w:hAnsi="宋体" w:cs="宋体"/>
                <w:szCs w:val="21"/>
              </w:rPr>
              <w:t xml:space="preserve">6.5 </w:t>
            </w:r>
            <w:r>
              <w:rPr>
                <w:rFonts w:hint="eastAsia" w:ascii="宋体" w:hAnsi="宋体" w:cs="宋体"/>
                <w:szCs w:val="21"/>
              </w:rPr>
              <w:t>能源基准、</w:t>
            </w:r>
            <w:r>
              <w:rPr>
                <w:rFonts w:ascii="宋体" w:hAnsi="宋体" w:cs="宋体"/>
                <w:szCs w:val="21"/>
              </w:rPr>
              <w:t xml:space="preserve">6.6 </w:t>
            </w:r>
            <w:r>
              <w:rPr>
                <w:rFonts w:hint="eastAsia" w:ascii="宋体" w:hAnsi="宋体" w:cs="宋体"/>
                <w:szCs w:val="21"/>
              </w:rPr>
              <w:t>采集能源数据的策划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、7.4信息交流、</w:t>
            </w:r>
            <w:r>
              <w:rPr>
                <w:rFonts w:ascii="宋体" w:hAnsi="宋体" w:cs="宋体"/>
                <w:szCs w:val="21"/>
              </w:rPr>
              <w:t xml:space="preserve">8.1 </w:t>
            </w:r>
            <w:r>
              <w:rPr>
                <w:rFonts w:hint="eastAsia" w:ascii="宋体" w:hAnsi="宋体" w:cs="宋体"/>
                <w:szCs w:val="21"/>
              </w:rPr>
              <w:t>运行的策划和控制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ascii="宋体" w:hAnsi="宋体" w:cs="宋体"/>
                <w:szCs w:val="21"/>
              </w:rPr>
              <w:t xml:space="preserve">10.1 </w:t>
            </w:r>
            <w:r>
              <w:rPr>
                <w:rFonts w:hint="eastAsia" w:ascii="宋体" w:hAnsi="宋体" w:cs="宋体"/>
                <w:szCs w:val="21"/>
              </w:rPr>
              <w:t>不符合与纠正措施、</w:t>
            </w:r>
            <w:r>
              <w:rPr>
                <w:rFonts w:ascii="宋体" w:hAnsi="宋体" w:cs="宋体"/>
                <w:szCs w:val="21"/>
              </w:rPr>
              <w:t xml:space="preserve">10.2 </w:t>
            </w:r>
            <w:r>
              <w:rPr>
                <w:rFonts w:hint="eastAsia" w:ascii="宋体" w:hAnsi="宋体" w:cs="宋体"/>
                <w:szCs w:val="21"/>
              </w:rPr>
              <w:t>持续改进</w:t>
            </w:r>
          </w:p>
          <w:p>
            <w:pPr>
              <w:spacing w:line="240" w:lineRule="atLeas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审核范围：物业服务范围内的保安、保洁、维修、绿化、办公的能源管理活动</w:t>
            </w:r>
          </w:p>
        </w:tc>
        <w:tc>
          <w:tcPr>
            <w:tcW w:w="95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组织的岗位、职责和权限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5.3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37" w:type="dxa"/>
            <w:vAlign w:val="top"/>
          </w:tcPr>
          <w:p>
            <w:pPr>
              <w:spacing w:line="240" w:lineRule="atLeas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部门人员22人、包括负责紫御府的保安、保洁、维修、绿化、办公的能源管理活动；</w:t>
            </w:r>
          </w:p>
          <w:p>
            <w:pPr>
              <w:spacing w:line="240" w:lineRule="atLeas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物业部主要职责和权限：</w:t>
            </w:r>
          </w:p>
          <w:p>
            <w:pPr>
              <w:spacing w:line="240" w:lineRule="atLeas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确保按标准要求建立、实施、保持和持续改进能源管理体系；</w:t>
            </w:r>
            <w:bookmarkStart w:id="0" w:name="_Toc15693"/>
            <w:bookmarkStart w:id="1" w:name="_Toc29799"/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指定相关人员，并由相应的管理层授权，共同开展能源管理活动；</w:t>
            </w:r>
            <w:bookmarkEnd w:id="0"/>
            <w:bookmarkEnd w:id="1"/>
            <w:bookmarkStart w:id="2" w:name="_Toc23473"/>
            <w:bookmarkStart w:id="3" w:name="_Toc28128"/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向最高管理者报告能源绩效和能源管理体系绩效；</w:t>
            </w:r>
            <w:bookmarkEnd w:id="2"/>
            <w:bookmarkEnd w:id="3"/>
            <w:bookmarkStart w:id="4" w:name="_Toc23651"/>
            <w:bookmarkStart w:id="5" w:name="_Toc3509"/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确保策划有效的能源管理活动，以落实能源方针；</w:t>
            </w:r>
            <w:bookmarkEnd w:id="4"/>
            <w:bookmarkEnd w:id="5"/>
            <w:bookmarkStart w:id="6" w:name="_Toc14448"/>
            <w:bookmarkStart w:id="7" w:name="_Toc22802"/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在组织内部明确规定和传达能源管理相关的职责和权限，以有效推动能源管理；</w:t>
            </w:r>
            <w:bookmarkEnd w:id="6"/>
            <w:bookmarkEnd w:id="7"/>
            <w:bookmarkStart w:id="8" w:name="_Toc28557"/>
            <w:bookmarkStart w:id="9" w:name="_Toc19614"/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制定能够确保能源管理体系有效控制和运行的准则和方法；</w:t>
            </w:r>
            <w:bookmarkEnd w:id="8"/>
            <w:bookmarkEnd w:id="9"/>
          </w:p>
          <w:p>
            <w:pPr>
              <w:spacing w:line="240" w:lineRule="atLeast"/>
              <w:rPr>
                <w:rFonts w:hint="default" w:ascii="宋体" w:hAnsi="宋体" w:cs="宋体"/>
                <w:szCs w:val="21"/>
                <w:lang w:val="en-US" w:eastAsia="zh-CN"/>
              </w:rPr>
            </w:pPr>
            <w:bookmarkStart w:id="10" w:name="_Toc5873"/>
            <w:bookmarkStart w:id="11" w:name="_Toc3816"/>
            <w:r>
              <w:rPr>
                <w:rFonts w:hint="eastAsia" w:ascii="宋体" w:hAnsi="宋体" w:cs="宋体"/>
                <w:szCs w:val="21"/>
                <w:lang w:val="en-US" w:eastAsia="zh-CN"/>
              </w:rPr>
              <w:t>提高全员对能源方针、能源指标的认识；</w:t>
            </w:r>
            <w:bookmarkEnd w:id="10"/>
            <w:bookmarkEnd w:id="11"/>
            <w:bookmarkStart w:id="12" w:name="_Toc22457"/>
            <w:bookmarkStart w:id="13" w:name="_Toc28411"/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负责组织能源管理体系的内部审核工作。</w:t>
            </w:r>
            <w:bookmarkEnd w:id="12"/>
            <w:bookmarkEnd w:id="13"/>
          </w:p>
        </w:tc>
        <w:tc>
          <w:tcPr>
            <w:tcW w:w="952" w:type="dxa"/>
            <w:vAlign w:val="top"/>
          </w:tcPr>
          <w:p/>
          <w:p>
            <w:pPr>
              <w:pStyle w:val="3"/>
            </w:pPr>
          </w:p>
          <w:p>
            <w:pPr>
              <w:pStyle w:val="3"/>
            </w:pPr>
          </w:p>
          <w:p>
            <w:pPr>
              <w:pStyle w:val="3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目标，能源指标及其实现的策划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6.2 </w:t>
            </w:r>
          </w:p>
          <w:p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0637" w:type="dxa"/>
            <w:vAlign w:val="top"/>
          </w:tcPr>
          <w:p>
            <w:pPr>
              <w:spacing w:line="240" w:lineRule="atLeas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紫御府物业项目部物业项目部2020年能耗目标为：单位平分面积能耗≦1.15kgce/㎡。</w:t>
            </w:r>
          </w:p>
          <w:p>
            <w:pPr>
              <w:spacing w:line="240" w:lineRule="atLeas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2020年目标完成情况为：1.33kgce/㎡.2020年能耗超目标。</w:t>
            </w: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  <w:p>
            <w:pPr>
              <w:spacing w:line="240" w:lineRule="atLeas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因2020年没有完成目标，仍以单位平分面积能耗≦1.15kgce/㎡为2021年的目标。</w:t>
            </w:r>
          </w:p>
          <w:p>
            <w:pPr>
              <w:spacing w:line="240" w:lineRule="atLeas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2021年1-8月份目标考核情况为：0.86kgce/㎡</w:t>
            </w:r>
          </w:p>
          <w:p>
            <w:pPr>
              <w:spacing w:line="240" w:lineRule="atLeas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2020年和2021年1-8月份完成了考核目标。</w:t>
            </w:r>
          </w:p>
        </w:tc>
        <w:tc>
          <w:tcPr>
            <w:tcW w:w="952" w:type="dxa"/>
            <w:vAlign w:val="top"/>
          </w:tcPr>
          <w:p/>
          <w:p>
            <w:pPr>
              <w:pStyle w:val="3"/>
              <w:rPr>
                <w:rFonts w:hint="eastAsia"/>
                <w:lang w:val="en-US" w:eastAsia="zh-CN"/>
              </w:rPr>
            </w:pPr>
          </w:p>
          <w:p>
            <w:pPr>
              <w:pStyle w:val="3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216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能源评审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绩效参数</w:t>
            </w:r>
          </w:p>
          <w:p>
            <w:pPr>
              <w:pStyle w:val="2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能源基准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采集能源数据的策划</w:t>
            </w:r>
          </w:p>
        </w:tc>
        <w:tc>
          <w:tcPr>
            <w:tcW w:w="96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6.3 </w:t>
            </w:r>
          </w:p>
          <w:p>
            <w:pPr>
              <w:pStyle w:val="2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6.4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6.5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6.6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</w:pPr>
          </w:p>
        </w:tc>
        <w:tc>
          <w:tcPr>
            <w:tcW w:w="10637" w:type="dxa"/>
            <w:vAlign w:val="top"/>
          </w:tcPr>
          <w:p>
            <w:pPr>
              <w:spacing w:line="240" w:lineRule="atLeas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编制了《能源初始评审报告》</w:t>
            </w:r>
          </w:p>
          <w:p>
            <w:pPr>
              <w:spacing w:line="240" w:lineRule="atLeas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主要能源使用：电力、水</w:t>
            </w:r>
          </w:p>
          <w:p>
            <w:pPr>
              <w:spacing w:line="240" w:lineRule="atLeas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主要耗能设备：电梯、给排水及消防系统（电机）、公共照明系统；（占比超过98%）</w:t>
            </w:r>
          </w:p>
          <w:p>
            <w:pPr>
              <w:spacing w:line="240" w:lineRule="atLeast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spacing w:line="240" w:lineRule="atLeas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绩效参数：</w:t>
            </w:r>
          </w:p>
          <w:p>
            <w:pPr>
              <w:spacing w:line="240" w:lineRule="atLeas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zh-CN" w:eastAsia="zh-CN"/>
              </w:rPr>
              <w:t>单位面积综合能耗（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Kgce</w:t>
            </w:r>
            <w:r>
              <w:rPr>
                <w:rFonts w:hint="eastAsia" w:ascii="宋体" w:hAnsi="宋体" w:cs="宋体"/>
                <w:szCs w:val="21"/>
                <w:lang w:val="zh-CN" w:eastAsia="zh-CN"/>
              </w:rPr>
              <w:t>/平方米</w:t>
            </w:r>
          </w:p>
          <w:p>
            <w:pPr>
              <w:spacing w:line="240" w:lineRule="atLeas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万元产值综合能耗（Kgce/万元（产值））</w:t>
            </w:r>
            <w:r>
              <w:rPr>
                <w:rFonts w:hint="eastAsia" w:ascii="宋体" w:hAnsi="宋体" w:cs="宋体"/>
                <w:szCs w:val="21"/>
                <w:lang w:val="zh-CN" w:eastAsia="zh-CN"/>
              </w:rPr>
              <w:t>——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选择合理；</w:t>
            </w:r>
          </w:p>
          <w:p>
            <w:pPr>
              <w:spacing w:line="240" w:lineRule="atLeast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>
            <w:pPr>
              <w:spacing w:line="240" w:lineRule="atLeas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基准期：2019.1.~ 12.；</w:t>
            </w:r>
          </w:p>
          <w:p>
            <w:pPr>
              <w:spacing w:line="240" w:lineRule="atLeas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报告期：2020.1.~ 12.； </w:t>
            </w:r>
          </w:p>
          <w:p>
            <w:pPr>
              <w:spacing w:line="240" w:lineRule="atLeas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采集的数据如下：</w:t>
            </w:r>
          </w:p>
          <w:tbl>
            <w:tblPr>
              <w:tblStyle w:val="9"/>
              <w:tblW w:w="1053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44"/>
              <w:gridCol w:w="1121"/>
              <w:gridCol w:w="1121"/>
              <w:gridCol w:w="1121"/>
              <w:gridCol w:w="1121"/>
              <w:gridCol w:w="1121"/>
              <w:gridCol w:w="1121"/>
              <w:gridCol w:w="1121"/>
              <w:gridCol w:w="1121"/>
              <w:gridCol w:w="11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444" w:type="dxa"/>
                </w:tcPr>
                <w:p>
                  <w:pPr>
                    <w:pStyle w:val="3"/>
                    <w:rPr>
                      <w:rFonts w:hint="default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1121" w:type="dxa"/>
                </w:tcPr>
                <w:p>
                  <w:pPr>
                    <w:pStyle w:val="3"/>
                    <w:rPr>
                      <w:rFonts w:hint="default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  <w:t>项目名称</w:t>
                  </w:r>
                </w:p>
              </w:tc>
              <w:tc>
                <w:tcPr>
                  <w:tcW w:w="1121" w:type="dxa"/>
                </w:tcPr>
                <w:p>
                  <w:pPr>
                    <w:pStyle w:val="3"/>
                    <w:jc w:val="left"/>
                    <w:rPr>
                      <w:rFonts w:hint="default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  <w:t>面积（㎡）</w:t>
                  </w:r>
                </w:p>
              </w:tc>
              <w:tc>
                <w:tcPr>
                  <w:tcW w:w="1121" w:type="dxa"/>
                </w:tcPr>
                <w:p>
                  <w:pPr>
                    <w:pStyle w:val="3"/>
                    <w:jc w:val="left"/>
                    <w:rPr>
                      <w:rFonts w:hint="default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  <w:t>2019年电耗（度）</w:t>
                  </w:r>
                </w:p>
              </w:tc>
              <w:tc>
                <w:tcPr>
                  <w:tcW w:w="1121" w:type="dxa"/>
                </w:tcPr>
                <w:p>
                  <w:pPr>
                    <w:pStyle w:val="3"/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  <w:t>2019年水耗耗（t）</w:t>
                  </w:r>
                </w:p>
              </w:tc>
              <w:tc>
                <w:tcPr>
                  <w:tcW w:w="1121" w:type="dxa"/>
                </w:tcPr>
                <w:p>
                  <w:pPr>
                    <w:pStyle w:val="3"/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  <w:t>2020年电耗（度）</w:t>
                  </w:r>
                </w:p>
              </w:tc>
              <w:tc>
                <w:tcPr>
                  <w:tcW w:w="1121" w:type="dxa"/>
                </w:tcPr>
                <w:p>
                  <w:pPr>
                    <w:pStyle w:val="3"/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  <w:t>2020年水耗（t）</w:t>
                  </w:r>
                </w:p>
              </w:tc>
              <w:tc>
                <w:tcPr>
                  <w:tcW w:w="1121" w:type="dxa"/>
                </w:tcPr>
                <w:p>
                  <w:pPr>
                    <w:pStyle w:val="3"/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  <w:t>2021年1-9月电耗（度）</w:t>
                  </w:r>
                </w:p>
              </w:tc>
              <w:tc>
                <w:tcPr>
                  <w:tcW w:w="1121" w:type="dxa"/>
                </w:tcPr>
                <w:p>
                  <w:pPr>
                    <w:pStyle w:val="3"/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  <w:t>2021年1-9月水耗（度）</w:t>
                  </w:r>
                </w:p>
              </w:tc>
              <w:tc>
                <w:tcPr>
                  <w:tcW w:w="1124" w:type="dxa"/>
                </w:tcPr>
                <w:p>
                  <w:pPr>
                    <w:pStyle w:val="3"/>
                    <w:rPr>
                      <w:rFonts w:hint="default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444" w:type="dxa"/>
                </w:tcPr>
                <w:p>
                  <w:pPr>
                    <w:pStyle w:val="3"/>
                    <w:rPr>
                      <w:rFonts w:hint="default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  <w:t>5</w:t>
                  </w:r>
                </w:p>
              </w:tc>
              <w:tc>
                <w:tcPr>
                  <w:tcW w:w="1121" w:type="dxa"/>
                </w:tcPr>
                <w:p>
                  <w:pPr>
                    <w:pStyle w:val="3"/>
                    <w:rPr>
                      <w:rFonts w:hint="default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  <w:t>紫御府物业目部</w:t>
                  </w:r>
                </w:p>
              </w:tc>
              <w:tc>
                <w:tcPr>
                  <w:tcW w:w="1121" w:type="dxa"/>
                </w:tcPr>
                <w:p>
                  <w:pPr>
                    <w:pStyle w:val="3"/>
                    <w:rPr>
                      <w:rFonts w:hint="default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  <w:t>55408.07</w:t>
                  </w:r>
                </w:p>
              </w:tc>
              <w:tc>
                <w:tcPr>
                  <w:tcW w:w="1121" w:type="dxa"/>
                </w:tcPr>
                <w:p>
                  <w:pPr>
                    <w:pStyle w:val="3"/>
                    <w:rPr>
                      <w:rFonts w:hint="default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  <w:t>505453</w:t>
                  </w:r>
                </w:p>
              </w:tc>
              <w:tc>
                <w:tcPr>
                  <w:tcW w:w="1121" w:type="dxa"/>
                </w:tcPr>
                <w:p>
                  <w:pPr>
                    <w:pStyle w:val="3"/>
                    <w:rPr>
                      <w:rFonts w:hint="default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  <w:t>5625</w:t>
                  </w:r>
                </w:p>
              </w:tc>
              <w:tc>
                <w:tcPr>
                  <w:tcW w:w="1121" w:type="dxa"/>
                </w:tcPr>
                <w:p>
                  <w:pPr>
                    <w:pStyle w:val="3"/>
                    <w:rPr>
                      <w:rFonts w:hint="default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  <w:t>593115</w:t>
                  </w:r>
                </w:p>
              </w:tc>
              <w:tc>
                <w:tcPr>
                  <w:tcW w:w="1121" w:type="dxa"/>
                </w:tcPr>
                <w:p>
                  <w:pPr>
                    <w:pStyle w:val="3"/>
                    <w:rPr>
                      <w:rFonts w:hint="default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  <w:t>3684</w:t>
                  </w:r>
                </w:p>
              </w:tc>
              <w:tc>
                <w:tcPr>
                  <w:tcW w:w="1121" w:type="dxa"/>
                </w:tcPr>
                <w:p>
                  <w:pPr>
                    <w:pStyle w:val="3"/>
                    <w:rPr>
                      <w:rFonts w:hint="default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  <w:t>381749</w:t>
                  </w:r>
                </w:p>
              </w:tc>
              <w:tc>
                <w:tcPr>
                  <w:tcW w:w="1121" w:type="dxa"/>
                </w:tcPr>
                <w:p>
                  <w:pPr>
                    <w:pStyle w:val="3"/>
                    <w:rPr>
                      <w:rFonts w:hint="default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  <w:t>3103</w:t>
                  </w:r>
                </w:p>
              </w:tc>
              <w:tc>
                <w:tcPr>
                  <w:tcW w:w="1124" w:type="dxa"/>
                </w:tcPr>
                <w:p>
                  <w:pPr>
                    <w:pStyle w:val="3"/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pStyle w:val="3"/>
              <w:rPr>
                <w:rFonts w:hint="eastAsia"/>
                <w:lang w:val="en-US" w:eastAsia="zh-CN"/>
              </w:rPr>
            </w:pPr>
          </w:p>
          <w:p>
            <w:pPr>
              <w:spacing w:line="240" w:lineRule="atLeas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折合成标煤：</w:t>
            </w:r>
          </w:p>
          <w:tbl>
            <w:tblPr>
              <w:tblStyle w:val="9"/>
              <w:tblW w:w="1053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44"/>
              <w:gridCol w:w="1121"/>
              <w:gridCol w:w="1121"/>
              <w:gridCol w:w="1121"/>
              <w:gridCol w:w="1121"/>
              <w:gridCol w:w="1121"/>
              <w:gridCol w:w="1121"/>
              <w:gridCol w:w="1274"/>
              <w:gridCol w:w="1280"/>
              <w:gridCol w:w="81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4" w:type="dxa"/>
                </w:tcPr>
                <w:p>
                  <w:pPr>
                    <w:pStyle w:val="3"/>
                    <w:rPr>
                      <w:rFonts w:hint="default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1121" w:type="dxa"/>
                </w:tcPr>
                <w:p>
                  <w:pPr>
                    <w:pStyle w:val="3"/>
                    <w:rPr>
                      <w:rFonts w:hint="default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  <w:t>项目名称</w:t>
                  </w:r>
                </w:p>
              </w:tc>
              <w:tc>
                <w:tcPr>
                  <w:tcW w:w="1121" w:type="dxa"/>
                </w:tcPr>
                <w:p>
                  <w:pPr>
                    <w:pStyle w:val="3"/>
                    <w:jc w:val="left"/>
                    <w:rPr>
                      <w:rFonts w:hint="default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  <w:t>面积（㎡）</w:t>
                  </w:r>
                </w:p>
              </w:tc>
              <w:tc>
                <w:tcPr>
                  <w:tcW w:w="1121" w:type="dxa"/>
                </w:tcPr>
                <w:p>
                  <w:pPr>
                    <w:pStyle w:val="3"/>
                    <w:jc w:val="left"/>
                    <w:rPr>
                      <w:rFonts w:hint="default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  <w:t>2019年电耗（kgce）</w:t>
                  </w:r>
                </w:p>
              </w:tc>
              <w:tc>
                <w:tcPr>
                  <w:tcW w:w="1121" w:type="dxa"/>
                </w:tcPr>
                <w:p>
                  <w:pPr>
                    <w:pStyle w:val="3"/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  <w:t>2019年水耗耗（kgce）</w:t>
                  </w:r>
                </w:p>
              </w:tc>
              <w:tc>
                <w:tcPr>
                  <w:tcW w:w="1121" w:type="dxa"/>
                </w:tcPr>
                <w:p>
                  <w:pPr>
                    <w:pStyle w:val="3"/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  <w:t>2020年电耗（kgce）</w:t>
                  </w:r>
                </w:p>
              </w:tc>
              <w:tc>
                <w:tcPr>
                  <w:tcW w:w="1121" w:type="dxa"/>
                </w:tcPr>
                <w:p>
                  <w:pPr>
                    <w:pStyle w:val="3"/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  <w:t>2020年水耗（kgce）</w:t>
                  </w:r>
                </w:p>
              </w:tc>
              <w:tc>
                <w:tcPr>
                  <w:tcW w:w="1274" w:type="dxa"/>
                </w:tcPr>
                <w:p>
                  <w:pPr>
                    <w:pStyle w:val="3"/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  <w:t>2021年1-9月电耗（kgce）</w:t>
                  </w:r>
                </w:p>
              </w:tc>
              <w:tc>
                <w:tcPr>
                  <w:tcW w:w="1280" w:type="dxa"/>
                </w:tcPr>
                <w:p>
                  <w:pPr>
                    <w:pStyle w:val="3"/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  <w:t>2021年1-9月水耗（kgce）</w:t>
                  </w:r>
                </w:p>
              </w:tc>
              <w:tc>
                <w:tcPr>
                  <w:tcW w:w="812" w:type="dxa"/>
                </w:tcPr>
                <w:p>
                  <w:pPr>
                    <w:pStyle w:val="3"/>
                    <w:rPr>
                      <w:rFonts w:hint="default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444" w:type="dxa"/>
                </w:tcPr>
                <w:p>
                  <w:pPr>
                    <w:pStyle w:val="3"/>
                    <w:rPr>
                      <w:rFonts w:hint="default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  <w:t>5</w:t>
                  </w:r>
                </w:p>
              </w:tc>
              <w:tc>
                <w:tcPr>
                  <w:tcW w:w="1121" w:type="dxa"/>
                </w:tcPr>
                <w:p>
                  <w:pPr>
                    <w:pStyle w:val="3"/>
                    <w:rPr>
                      <w:rFonts w:hint="default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  <w:t>紫御府物业目部</w:t>
                  </w:r>
                </w:p>
              </w:tc>
              <w:tc>
                <w:tcPr>
                  <w:tcW w:w="1121" w:type="dxa"/>
                </w:tcPr>
                <w:p>
                  <w:pPr>
                    <w:pStyle w:val="3"/>
                    <w:rPr>
                      <w:rFonts w:hint="default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  <w:t>55408.07</w:t>
                  </w:r>
                </w:p>
              </w:tc>
              <w:tc>
                <w:tcPr>
                  <w:tcW w:w="1121" w:type="dxa"/>
                </w:tcPr>
                <w:p>
                  <w:pPr>
                    <w:pStyle w:val="3"/>
                    <w:rPr>
                      <w:rFonts w:hint="default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  <w:t>62120.1737</w:t>
                  </w:r>
                </w:p>
              </w:tc>
              <w:tc>
                <w:tcPr>
                  <w:tcW w:w="1121" w:type="dxa"/>
                </w:tcPr>
                <w:p>
                  <w:pPr>
                    <w:pStyle w:val="3"/>
                    <w:rPr>
                      <w:rFonts w:hint="default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  <w:t>1446.1875</w:t>
                  </w:r>
                </w:p>
              </w:tc>
              <w:tc>
                <w:tcPr>
                  <w:tcW w:w="1121" w:type="dxa"/>
                </w:tcPr>
                <w:p>
                  <w:pPr>
                    <w:pStyle w:val="3"/>
                    <w:rPr>
                      <w:rFonts w:hint="default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  <w:t>72893.8335</w:t>
                  </w:r>
                </w:p>
              </w:tc>
              <w:tc>
                <w:tcPr>
                  <w:tcW w:w="1121" w:type="dxa"/>
                </w:tcPr>
                <w:p>
                  <w:pPr>
                    <w:pStyle w:val="3"/>
                    <w:rPr>
                      <w:rFonts w:hint="default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  <w:t>947.2850</w:t>
                  </w:r>
                </w:p>
              </w:tc>
              <w:tc>
                <w:tcPr>
                  <w:tcW w:w="1274" w:type="dxa"/>
                </w:tcPr>
                <w:p>
                  <w:pPr>
                    <w:pStyle w:val="3"/>
                    <w:rPr>
                      <w:rFonts w:hint="default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  <w:t>46916.9521</w:t>
                  </w:r>
                </w:p>
              </w:tc>
              <w:tc>
                <w:tcPr>
                  <w:tcW w:w="1280" w:type="dxa"/>
                </w:tcPr>
                <w:p>
                  <w:pPr>
                    <w:pStyle w:val="3"/>
                    <w:rPr>
                      <w:rFonts w:hint="default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  <w:t>797.9099</w:t>
                  </w:r>
                </w:p>
              </w:tc>
              <w:tc>
                <w:tcPr>
                  <w:tcW w:w="812" w:type="dxa"/>
                </w:tcPr>
                <w:p>
                  <w:pPr>
                    <w:pStyle w:val="3"/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pStyle w:val="3"/>
              <w:rPr>
                <w:rFonts w:hint="default"/>
                <w:lang w:val="en-US" w:eastAsia="zh-CN"/>
              </w:rPr>
            </w:pPr>
          </w:p>
          <w:p>
            <w:pPr>
              <w:spacing w:line="240" w:lineRule="atLeas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各项目综合能耗：</w:t>
            </w:r>
          </w:p>
          <w:tbl>
            <w:tblPr>
              <w:tblStyle w:val="9"/>
              <w:tblW w:w="1053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44"/>
              <w:gridCol w:w="1121"/>
              <w:gridCol w:w="997"/>
              <w:gridCol w:w="2366"/>
              <w:gridCol w:w="2376"/>
              <w:gridCol w:w="2610"/>
              <w:gridCol w:w="62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4" w:type="dxa"/>
                </w:tcPr>
                <w:p>
                  <w:pPr>
                    <w:pStyle w:val="3"/>
                    <w:rPr>
                      <w:rFonts w:hint="default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1121" w:type="dxa"/>
                </w:tcPr>
                <w:p>
                  <w:pPr>
                    <w:pStyle w:val="3"/>
                    <w:rPr>
                      <w:rFonts w:hint="default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  <w:t>项目名称</w:t>
                  </w:r>
                </w:p>
              </w:tc>
              <w:tc>
                <w:tcPr>
                  <w:tcW w:w="997" w:type="dxa"/>
                </w:tcPr>
                <w:p>
                  <w:pPr>
                    <w:pStyle w:val="3"/>
                    <w:jc w:val="left"/>
                    <w:rPr>
                      <w:rFonts w:hint="default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  <w:t>面积（㎡）</w:t>
                  </w:r>
                </w:p>
              </w:tc>
              <w:tc>
                <w:tcPr>
                  <w:tcW w:w="2366" w:type="dxa"/>
                </w:tcPr>
                <w:p>
                  <w:pPr>
                    <w:pStyle w:val="3"/>
                    <w:jc w:val="left"/>
                    <w:rPr>
                      <w:rFonts w:hint="default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  <w:t>2019年综合能耗（kgce）</w:t>
                  </w:r>
                </w:p>
                <w:p>
                  <w:pPr>
                    <w:pStyle w:val="3"/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376" w:type="dxa"/>
                </w:tcPr>
                <w:p>
                  <w:pPr>
                    <w:pStyle w:val="3"/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  <w:t>2020年综合能耗（kgce）</w:t>
                  </w:r>
                </w:p>
              </w:tc>
              <w:tc>
                <w:tcPr>
                  <w:tcW w:w="2610" w:type="dxa"/>
                </w:tcPr>
                <w:p>
                  <w:pPr>
                    <w:pStyle w:val="3"/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  <w:t>2021年1-9月综合能耗（kgce）</w:t>
                  </w:r>
                </w:p>
              </w:tc>
              <w:tc>
                <w:tcPr>
                  <w:tcW w:w="622" w:type="dxa"/>
                </w:tcPr>
                <w:p>
                  <w:pPr>
                    <w:pStyle w:val="3"/>
                    <w:rPr>
                      <w:rFonts w:hint="default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4" w:type="dxa"/>
                </w:tcPr>
                <w:p>
                  <w:pPr>
                    <w:pStyle w:val="3"/>
                    <w:rPr>
                      <w:rFonts w:hint="default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  <w:t>5</w:t>
                  </w:r>
                </w:p>
              </w:tc>
              <w:tc>
                <w:tcPr>
                  <w:tcW w:w="1121" w:type="dxa"/>
                </w:tcPr>
                <w:p>
                  <w:pPr>
                    <w:pStyle w:val="3"/>
                    <w:rPr>
                      <w:rFonts w:hint="default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  <w:t>紫御府物业目部</w:t>
                  </w:r>
                </w:p>
              </w:tc>
              <w:tc>
                <w:tcPr>
                  <w:tcW w:w="997" w:type="dxa"/>
                </w:tcPr>
                <w:p>
                  <w:pPr>
                    <w:pStyle w:val="3"/>
                    <w:rPr>
                      <w:rFonts w:hint="default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  <w:t>55408.07</w:t>
                  </w:r>
                </w:p>
              </w:tc>
              <w:tc>
                <w:tcPr>
                  <w:tcW w:w="2366" w:type="dxa"/>
                </w:tcPr>
                <w:p>
                  <w:pPr>
                    <w:pStyle w:val="3"/>
                    <w:rPr>
                      <w:rFonts w:hint="default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  <w:t>63566.3612</w:t>
                  </w:r>
                </w:p>
              </w:tc>
              <w:tc>
                <w:tcPr>
                  <w:tcW w:w="2376" w:type="dxa"/>
                </w:tcPr>
                <w:p>
                  <w:pPr>
                    <w:pStyle w:val="3"/>
                    <w:rPr>
                      <w:rFonts w:hint="default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  <w:t>73841.1185</w:t>
                  </w:r>
                </w:p>
              </w:tc>
              <w:tc>
                <w:tcPr>
                  <w:tcW w:w="2610" w:type="dxa"/>
                </w:tcPr>
                <w:p>
                  <w:pPr>
                    <w:pStyle w:val="3"/>
                    <w:rPr>
                      <w:rFonts w:hint="default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  <w:t>47714.862</w:t>
                  </w:r>
                </w:p>
              </w:tc>
              <w:tc>
                <w:tcPr>
                  <w:tcW w:w="622" w:type="dxa"/>
                </w:tcPr>
                <w:p>
                  <w:pPr>
                    <w:pStyle w:val="3"/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pStyle w:val="3"/>
              <w:rPr>
                <w:rFonts w:hint="default"/>
                <w:lang w:val="en-US" w:eastAsia="zh-CN"/>
              </w:rPr>
            </w:pPr>
          </w:p>
          <w:p>
            <w:pPr>
              <w:spacing w:line="240" w:lineRule="atLeas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能源绩效：</w:t>
            </w:r>
          </w:p>
          <w:tbl>
            <w:tblPr>
              <w:tblStyle w:val="9"/>
              <w:tblW w:w="1053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44"/>
              <w:gridCol w:w="1121"/>
              <w:gridCol w:w="959"/>
              <w:gridCol w:w="2404"/>
              <w:gridCol w:w="2376"/>
              <w:gridCol w:w="2610"/>
              <w:gridCol w:w="62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4" w:type="dxa"/>
                </w:tcPr>
                <w:p>
                  <w:pPr>
                    <w:pStyle w:val="3"/>
                    <w:rPr>
                      <w:rFonts w:hint="default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1121" w:type="dxa"/>
                </w:tcPr>
                <w:p>
                  <w:pPr>
                    <w:pStyle w:val="3"/>
                    <w:rPr>
                      <w:rFonts w:hint="default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  <w:t>项目名称</w:t>
                  </w:r>
                </w:p>
              </w:tc>
              <w:tc>
                <w:tcPr>
                  <w:tcW w:w="959" w:type="dxa"/>
                </w:tcPr>
                <w:p>
                  <w:pPr>
                    <w:pStyle w:val="3"/>
                    <w:jc w:val="left"/>
                    <w:rPr>
                      <w:rFonts w:hint="default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  <w:t>面积（㎡）</w:t>
                  </w:r>
                </w:p>
              </w:tc>
              <w:tc>
                <w:tcPr>
                  <w:tcW w:w="2404" w:type="dxa"/>
                </w:tcPr>
                <w:p>
                  <w:pPr>
                    <w:pStyle w:val="3"/>
                    <w:jc w:val="left"/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  <w:t>2019年单位面积综合能耗（kgce/㎡）</w:t>
                  </w:r>
                </w:p>
              </w:tc>
              <w:tc>
                <w:tcPr>
                  <w:tcW w:w="2376" w:type="dxa"/>
                </w:tcPr>
                <w:p>
                  <w:pPr>
                    <w:pStyle w:val="3"/>
                    <w:jc w:val="left"/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  <w:t>2020年单位面积综合能耗（kgce/㎡）</w:t>
                  </w:r>
                </w:p>
              </w:tc>
              <w:tc>
                <w:tcPr>
                  <w:tcW w:w="2610" w:type="dxa"/>
                </w:tcPr>
                <w:p>
                  <w:pPr>
                    <w:pStyle w:val="3"/>
                    <w:jc w:val="left"/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  <w:t>2021年1-9月年单位面积综合能耗（kgce/㎡）</w:t>
                  </w:r>
                </w:p>
              </w:tc>
              <w:tc>
                <w:tcPr>
                  <w:tcW w:w="622" w:type="dxa"/>
                </w:tcPr>
                <w:p>
                  <w:pPr>
                    <w:pStyle w:val="3"/>
                    <w:rPr>
                      <w:rFonts w:hint="default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4" w:type="dxa"/>
                </w:tcPr>
                <w:p>
                  <w:pPr>
                    <w:pStyle w:val="3"/>
                    <w:rPr>
                      <w:rFonts w:hint="default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  <w:t>5</w:t>
                  </w:r>
                </w:p>
              </w:tc>
              <w:tc>
                <w:tcPr>
                  <w:tcW w:w="1121" w:type="dxa"/>
                </w:tcPr>
                <w:p>
                  <w:pPr>
                    <w:pStyle w:val="3"/>
                    <w:rPr>
                      <w:rFonts w:hint="default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  <w:t>紫御府物业目部</w:t>
                  </w:r>
                </w:p>
              </w:tc>
              <w:tc>
                <w:tcPr>
                  <w:tcW w:w="959" w:type="dxa"/>
                </w:tcPr>
                <w:p>
                  <w:pPr>
                    <w:pStyle w:val="3"/>
                    <w:rPr>
                      <w:rFonts w:hint="default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  <w:t>55408.07</w:t>
                  </w:r>
                </w:p>
              </w:tc>
              <w:tc>
                <w:tcPr>
                  <w:tcW w:w="2404" w:type="dxa"/>
                </w:tcPr>
                <w:p>
                  <w:pPr>
                    <w:pStyle w:val="3"/>
                    <w:rPr>
                      <w:rFonts w:hint="default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  <w:t xml:space="preserve">  1.15</w:t>
                  </w:r>
                </w:p>
              </w:tc>
              <w:tc>
                <w:tcPr>
                  <w:tcW w:w="2376" w:type="dxa"/>
                </w:tcPr>
                <w:p>
                  <w:pPr>
                    <w:pStyle w:val="3"/>
                    <w:ind w:firstLine="540" w:firstLineChars="300"/>
                    <w:rPr>
                      <w:rFonts w:hint="default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cs="Times New Roman"/>
                      <w:sz w:val="18"/>
                      <w:szCs w:val="18"/>
                      <w:vertAlign w:val="baseline"/>
                      <w:lang w:val="en-US" w:eastAsia="zh-CN"/>
                    </w:rPr>
                    <w:t>1.33</w:t>
                  </w:r>
                </w:p>
              </w:tc>
              <w:tc>
                <w:tcPr>
                  <w:tcW w:w="2610" w:type="dxa"/>
                </w:tcPr>
                <w:p>
                  <w:pPr>
                    <w:pStyle w:val="3"/>
                    <w:rPr>
                      <w:rFonts w:hint="default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  <w:t xml:space="preserve">       0.86</w:t>
                  </w:r>
                </w:p>
              </w:tc>
              <w:tc>
                <w:tcPr>
                  <w:tcW w:w="622" w:type="dxa"/>
                </w:tcPr>
                <w:p>
                  <w:pPr>
                    <w:pStyle w:val="3"/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pStyle w:val="3"/>
              <w:rPr>
                <w:rFonts w:hint="default"/>
                <w:lang w:val="en-US" w:eastAsia="zh-CN"/>
              </w:rPr>
            </w:pPr>
          </w:p>
          <w:p>
            <w:pPr>
              <w:pStyle w:val="3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spacing w:line="240" w:lineRule="atLeas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能源基准（目标）：</w:t>
            </w:r>
          </w:p>
          <w:p>
            <w:pPr>
              <w:spacing w:line="240" w:lineRule="atLeas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2019年度单位面积</w:t>
            </w:r>
            <w:r>
              <w:rPr>
                <w:rFonts w:hint="eastAsia" w:ascii="宋体" w:hAnsi="宋体" w:cs="宋体"/>
                <w:szCs w:val="21"/>
                <w:lang w:val="zh-CN" w:eastAsia="zh-CN"/>
              </w:rPr>
              <w:t>综合能耗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：</w:t>
            </w:r>
          </w:p>
          <w:tbl>
            <w:tblPr>
              <w:tblStyle w:val="9"/>
              <w:tblW w:w="762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44"/>
              <w:gridCol w:w="3470"/>
              <w:gridCol w:w="37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444" w:type="dxa"/>
                </w:tcPr>
                <w:p>
                  <w:pPr>
                    <w:pStyle w:val="3"/>
                    <w:rPr>
                      <w:rFonts w:hint="default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3470" w:type="dxa"/>
                </w:tcPr>
                <w:p>
                  <w:pPr>
                    <w:pStyle w:val="3"/>
                    <w:rPr>
                      <w:rFonts w:hint="default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  <w:t>项目名称</w:t>
                  </w:r>
                </w:p>
              </w:tc>
              <w:tc>
                <w:tcPr>
                  <w:tcW w:w="3710" w:type="dxa"/>
                </w:tcPr>
                <w:p>
                  <w:pPr>
                    <w:pStyle w:val="3"/>
                    <w:jc w:val="left"/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  <w:t>2019年单位面积综合能耗（kgce/㎡）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4" w:type="dxa"/>
                </w:tcPr>
                <w:p>
                  <w:pPr>
                    <w:pStyle w:val="3"/>
                    <w:rPr>
                      <w:rFonts w:hint="default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  <w:t>5</w:t>
                  </w:r>
                </w:p>
              </w:tc>
              <w:tc>
                <w:tcPr>
                  <w:tcW w:w="3470" w:type="dxa"/>
                </w:tcPr>
                <w:p>
                  <w:pPr>
                    <w:pStyle w:val="3"/>
                    <w:rPr>
                      <w:rFonts w:hint="default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  <w:t>紫御府物业目部</w:t>
                  </w:r>
                </w:p>
              </w:tc>
              <w:tc>
                <w:tcPr>
                  <w:tcW w:w="3710" w:type="dxa"/>
                </w:tcPr>
                <w:p>
                  <w:pPr>
                    <w:pStyle w:val="3"/>
                    <w:rPr>
                      <w:rFonts w:hint="default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  <w:t xml:space="preserve">               1.15</w:t>
                  </w:r>
                </w:p>
              </w:tc>
            </w:tr>
          </w:tbl>
          <w:p>
            <w:pPr>
              <w:spacing w:line="240" w:lineRule="atLeast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spacing w:line="240" w:lineRule="atLeast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>
            <w:pPr>
              <w:spacing w:line="240" w:lineRule="atLeas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能源绩效参数值</w:t>
            </w:r>
          </w:p>
          <w:p>
            <w:pPr>
              <w:spacing w:line="240" w:lineRule="atLeast"/>
              <w:rPr>
                <w:rFonts w:hint="eastAsia" w:ascii="宋体" w:hAnsi="宋体" w:cs="宋体"/>
                <w:szCs w:val="21"/>
                <w:lang w:val="zh-CN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2020年度单位面积</w:t>
            </w:r>
            <w:r>
              <w:rPr>
                <w:rFonts w:hint="eastAsia" w:ascii="宋体" w:hAnsi="宋体" w:cs="宋体"/>
                <w:szCs w:val="21"/>
                <w:lang w:val="zh-CN" w:eastAsia="zh-CN"/>
              </w:rPr>
              <w:t>综合能耗：</w:t>
            </w:r>
          </w:p>
          <w:tbl>
            <w:tblPr>
              <w:tblStyle w:val="9"/>
              <w:tblW w:w="642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94"/>
              <w:gridCol w:w="2420"/>
              <w:gridCol w:w="34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594" w:type="dxa"/>
                </w:tcPr>
                <w:p>
                  <w:pPr>
                    <w:pStyle w:val="3"/>
                    <w:rPr>
                      <w:rFonts w:hint="default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2420" w:type="dxa"/>
                </w:tcPr>
                <w:p>
                  <w:pPr>
                    <w:pStyle w:val="3"/>
                    <w:rPr>
                      <w:rFonts w:hint="default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  <w:t>项目名称</w:t>
                  </w:r>
                </w:p>
              </w:tc>
              <w:tc>
                <w:tcPr>
                  <w:tcW w:w="3410" w:type="dxa"/>
                </w:tcPr>
                <w:p>
                  <w:pPr>
                    <w:pStyle w:val="3"/>
                    <w:jc w:val="left"/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  <w:t>2020年单位面积综合能耗（kgce/㎡）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94" w:type="dxa"/>
                </w:tcPr>
                <w:p>
                  <w:pPr>
                    <w:pStyle w:val="3"/>
                    <w:rPr>
                      <w:rFonts w:hint="default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  <w:t>5</w:t>
                  </w:r>
                </w:p>
              </w:tc>
              <w:tc>
                <w:tcPr>
                  <w:tcW w:w="2420" w:type="dxa"/>
                </w:tcPr>
                <w:p>
                  <w:pPr>
                    <w:pStyle w:val="3"/>
                    <w:rPr>
                      <w:rFonts w:hint="default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  <w:t>紫御府物业目部</w:t>
                  </w:r>
                </w:p>
              </w:tc>
              <w:tc>
                <w:tcPr>
                  <w:tcW w:w="3410" w:type="dxa"/>
                </w:tcPr>
                <w:p>
                  <w:pPr>
                    <w:pStyle w:val="3"/>
                    <w:jc w:val="center"/>
                    <w:rPr>
                      <w:rFonts w:hint="default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cs="Times New Roman"/>
                      <w:sz w:val="18"/>
                      <w:szCs w:val="18"/>
                      <w:vertAlign w:val="baseline"/>
                      <w:lang w:val="en-US" w:eastAsia="zh-CN"/>
                    </w:rPr>
                    <w:t>1.33</w:t>
                  </w:r>
                </w:p>
              </w:tc>
            </w:tr>
          </w:tbl>
          <w:p>
            <w:pPr>
              <w:spacing w:line="240" w:lineRule="atLeast"/>
              <w:rPr>
                <w:rFonts w:hint="eastAsia" w:ascii="宋体" w:hAnsi="宋体" w:cs="宋体"/>
                <w:szCs w:val="21"/>
                <w:lang w:val="zh-CN" w:eastAsia="zh-CN"/>
              </w:rPr>
            </w:pPr>
          </w:p>
          <w:p>
            <w:pPr>
              <w:spacing w:line="240" w:lineRule="atLeas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公司采集能源数据为：小区面积、电力消耗、水消耗、综合能耗、单位面积能耗、万元能耗。</w:t>
            </w:r>
          </w:p>
        </w:tc>
        <w:tc>
          <w:tcPr>
            <w:tcW w:w="95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</w:pPr>
          </w:p>
          <w:p>
            <w:pPr>
              <w:pStyle w:val="3"/>
            </w:pPr>
          </w:p>
          <w:p>
            <w:pPr>
              <w:pStyle w:val="3"/>
            </w:pPr>
          </w:p>
          <w:p>
            <w:pPr>
              <w:pStyle w:val="3"/>
            </w:pPr>
          </w:p>
          <w:p>
            <w:pPr>
              <w:pStyle w:val="3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y</w:t>
            </w:r>
          </w:p>
          <w:p>
            <w:pPr>
              <w:pStyle w:val="3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运行策划和控制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8.1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37" w:type="dxa"/>
            <w:vAlign w:val="top"/>
          </w:tcPr>
          <w:p>
            <w:pPr>
              <w:spacing w:line="240" w:lineRule="atLeas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编制了《能源管理制度汇编》包括“物业办公水电节能规定、环境节能降耗规定等”；另编制了适用的能源相关制度规定包括“节约用电管理制度、节约用水管理制度、公务用车节油和维修管理制度、办公用品的采购管理、办公用品的保管、办公用品的领取管理、办公用品的使用管理、能耗统计制度、合同能耗管理制度、节能工作奖惩制度”；</w:t>
            </w: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抽查物业项目的签订合同或协议：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1、紫御府物业项目：</w:t>
            </w:r>
          </w:p>
          <w:p>
            <w:pPr>
              <w:ind w:firstLine="420" w:firstLineChars="200"/>
              <w:rPr>
                <w:rFonts w:hint="default"/>
                <w:color w:val="FF0000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签订时间：2017年9月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18日</w:t>
            </w:r>
          </w:p>
          <w:p>
            <w:pPr>
              <w:ind w:firstLine="400" w:firstLineChars="200"/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  <w:t>服务时间：2017年9月18日-2021年12月31日</w:t>
            </w:r>
          </w:p>
          <w:p>
            <w:pPr>
              <w:ind w:firstLine="400" w:firstLineChars="200"/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  <w:t>签订人：周明奎</w:t>
            </w:r>
          </w:p>
          <w:p>
            <w:pPr>
              <w:ind w:firstLine="400" w:firstLineChars="200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  <w:t>服务内容：</w:t>
            </w:r>
            <w:r>
              <w:rPr>
                <w:sz w:val="20"/>
              </w:rPr>
              <w:t>保安、保洁、维修、绿化</w:t>
            </w:r>
            <w:r>
              <w:rPr>
                <w:rFonts w:hint="eastAsia"/>
                <w:sz w:val="20"/>
                <w:lang w:val="en-US" w:eastAsia="zh-CN"/>
              </w:rPr>
              <w:t>等物业服务</w:t>
            </w:r>
            <w:r>
              <w:rPr>
                <w:rFonts w:hint="eastAsia"/>
                <w:color w:val="FF0000"/>
                <w:lang w:val="en-US" w:eastAsia="zh-CN"/>
              </w:rPr>
              <w:t>。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  <w:t>保安用能主要有：电子感应门、照明等；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  <w:t>保洁用能设备有：洗衣机、消毒设备等；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  <w:t>维修有：电梯运行等；</w:t>
            </w:r>
          </w:p>
          <w:p>
            <w:pPr>
              <w:pStyle w:val="2"/>
              <w:rPr>
                <w:rFonts w:hint="default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  <w:t>绿化有：绿化设备、绿地照明设备等。</w:t>
            </w:r>
          </w:p>
          <w:p>
            <w:pPr>
              <w:spacing w:line="240" w:lineRule="atLeast"/>
              <w:rPr>
                <w:rFonts w:hint="eastAsia"/>
                <w:lang w:val="en-US" w:eastAsia="zh-CN"/>
              </w:rPr>
            </w:pPr>
          </w:p>
          <w:tbl>
            <w:tblPr>
              <w:tblStyle w:val="8"/>
              <w:tblpPr w:leftFromText="180" w:rightFromText="180" w:vertAnchor="page" w:horzAnchor="page" w:tblpX="316" w:tblpY="1693"/>
              <w:tblOverlap w:val="never"/>
              <w:tblW w:w="10010" w:type="dxa"/>
              <w:tblInd w:w="0" w:type="dxa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13"/>
              <w:gridCol w:w="1300"/>
              <w:gridCol w:w="538"/>
              <w:gridCol w:w="538"/>
              <w:gridCol w:w="538"/>
              <w:gridCol w:w="538"/>
              <w:gridCol w:w="547"/>
              <w:gridCol w:w="538"/>
              <w:gridCol w:w="538"/>
              <w:gridCol w:w="538"/>
              <w:gridCol w:w="538"/>
              <w:gridCol w:w="547"/>
              <w:gridCol w:w="538"/>
              <w:gridCol w:w="538"/>
              <w:gridCol w:w="538"/>
              <w:gridCol w:w="538"/>
              <w:gridCol w:w="547"/>
            </w:tblGrid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1" w:hRule="atLeast"/>
              </w:trPr>
              <w:tc>
                <w:tcPr>
                  <w:tcW w:w="613" w:type="dxa"/>
                  <w:vMerge w:val="restart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Times New Roman" w:hAnsi="Times New Roman" w:eastAsia="仿宋_GB2312" w:cs="Times New Roman"/>
                    </w:rPr>
                  </w:pPr>
                  <w:r>
                    <w:rPr>
                      <w:rFonts w:ascii="Times New Roman" w:hAnsi="Times New Roman" w:eastAsia="仿宋_GB2312" w:cs="Times New Roman"/>
                    </w:rPr>
                    <w:t>序号</w:t>
                  </w:r>
                </w:p>
              </w:tc>
              <w:tc>
                <w:tcPr>
                  <w:tcW w:w="1300" w:type="dxa"/>
                  <w:vMerge w:val="restart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Times New Roman" w:hAnsi="Times New Roman" w:eastAsia="仿宋_GB2312" w:cs="Times New Roman"/>
                    </w:rPr>
                  </w:pPr>
                  <w:r>
                    <w:rPr>
                      <w:rFonts w:ascii="Times New Roman" w:hAnsi="Times New Roman" w:eastAsia="仿宋_GB2312" w:cs="Times New Roman"/>
                    </w:rPr>
                    <w:t>能源计量类别</w:t>
                  </w:r>
                </w:p>
              </w:tc>
              <w:tc>
                <w:tcPr>
                  <w:tcW w:w="2699" w:type="dxa"/>
                  <w:gridSpan w:val="5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Times New Roman" w:hAnsi="Times New Roman" w:eastAsia="仿宋_GB2312" w:cs="Times New Roman"/>
                    </w:rPr>
                  </w:pPr>
                  <w:r>
                    <w:rPr>
                      <w:rFonts w:ascii="Times New Roman" w:hAnsi="Times New Roman" w:eastAsia="仿宋_GB2312" w:cs="Times New Roman"/>
                    </w:rPr>
                    <w:t>进出用能单位</w:t>
                  </w:r>
                </w:p>
              </w:tc>
              <w:tc>
                <w:tcPr>
                  <w:tcW w:w="2699" w:type="dxa"/>
                  <w:gridSpan w:val="5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Times New Roman" w:hAnsi="Times New Roman" w:eastAsia="仿宋_GB2312" w:cs="Times New Roman"/>
                    </w:rPr>
                  </w:pPr>
                  <w:r>
                    <w:rPr>
                      <w:rFonts w:ascii="Times New Roman" w:hAnsi="Times New Roman" w:eastAsia="仿宋_GB2312" w:cs="Times New Roman"/>
                    </w:rPr>
                    <w:t>进出主要次级用能单位</w:t>
                  </w:r>
                </w:p>
              </w:tc>
              <w:tc>
                <w:tcPr>
                  <w:tcW w:w="2699" w:type="dxa"/>
                  <w:gridSpan w:val="5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Times New Roman" w:hAnsi="Times New Roman" w:eastAsia="仿宋_GB2312" w:cs="Times New Roman"/>
                    </w:rPr>
                  </w:pPr>
                  <w:r>
                    <w:rPr>
                      <w:rFonts w:ascii="Times New Roman" w:hAnsi="Times New Roman" w:eastAsia="仿宋_GB2312" w:cs="Times New Roman"/>
                    </w:rPr>
                    <w:t>主要用能设备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19" w:hRule="atLeast"/>
              </w:trPr>
              <w:tc>
                <w:tcPr>
                  <w:tcW w:w="613" w:type="dxa"/>
                  <w:vMerge w:val="continue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Times New Roman" w:hAnsi="Times New Roman" w:eastAsia="仿宋_GB2312" w:cs="Times New Roman"/>
                    </w:rPr>
                  </w:pPr>
                </w:p>
              </w:tc>
              <w:tc>
                <w:tcPr>
                  <w:tcW w:w="1300" w:type="dxa"/>
                  <w:vMerge w:val="continue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Times New Roman" w:hAnsi="Times New Roman" w:eastAsia="仿宋_GB2312" w:cs="Times New Roman"/>
                    </w:rPr>
                  </w:pPr>
                </w:p>
              </w:tc>
              <w:tc>
                <w:tcPr>
                  <w:tcW w:w="538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Times New Roman" w:hAnsi="Times New Roman" w:eastAsia="仿宋_GB2312" w:cs="Times New Roman"/>
                    </w:rPr>
                  </w:pPr>
                  <w:r>
                    <w:rPr>
                      <w:rFonts w:ascii="Times New Roman" w:hAnsi="Times New Roman" w:eastAsia="仿宋_GB2312" w:cs="Times New Roman"/>
                    </w:rPr>
                    <w:t>应装数</w:t>
                  </w:r>
                </w:p>
              </w:tc>
              <w:tc>
                <w:tcPr>
                  <w:tcW w:w="538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Times New Roman" w:hAnsi="Times New Roman" w:eastAsia="仿宋_GB2312" w:cs="Times New Roman"/>
                    </w:rPr>
                  </w:pPr>
                  <w:r>
                    <w:rPr>
                      <w:rFonts w:ascii="Times New Roman" w:hAnsi="Times New Roman" w:eastAsia="仿宋_GB2312" w:cs="Times New Roman"/>
                    </w:rPr>
                    <w:t>安装数</w:t>
                  </w:r>
                </w:p>
              </w:tc>
              <w:tc>
                <w:tcPr>
                  <w:tcW w:w="538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Times New Roman" w:hAnsi="Times New Roman" w:eastAsia="仿宋_GB2312" w:cs="Times New Roman"/>
                    </w:rPr>
                  </w:pPr>
                  <w:r>
                    <w:rPr>
                      <w:rFonts w:ascii="Times New Roman" w:hAnsi="Times New Roman" w:eastAsia="仿宋_GB2312" w:cs="Times New Roman"/>
                    </w:rPr>
                    <w:t>应配备率</w:t>
                  </w:r>
                </w:p>
              </w:tc>
              <w:tc>
                <w:tcPr>
                  <w:tcW w:w="538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Times New Roman" w:hAnsi="Times New Roman" w:eastAsia="仿宋_GB2312" w:cs="Times New Roman"/>
                    </w:rPr>
                  </w:pPr>
                  <w:r>
                    <w:rPr>
                      <w:rFonts w:ascii="Times New Roman" w:hAnsi="Times New Roman" w:eastAsia="仿宋_GB2312" w:cs="Times New Roman"/>
                    </w:rPr>
                    <w:t>配备率</w:t>
                  </w:r>
                </w:p>
              </w:tc>
              <w:tc>
                <w:tcPr>
                  <w:tcW w:w="547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Times New Roman" w:hAnsi="Times New Roman" w:eastAsia="仿宋_GB2312" w:cs="Times New Roman"/>
                    </w:rPr>
                  </w:pPr>
                  <w:r>
                    <w:rPr>
                      <w:rFonts w:ascii="Times New Roman" w:hAnsi="Times New Roman" w:eastAsia="仿宋_GB2312" w:cs="Times New Roman"/>
                    </w:rPr>
                    <w:t>完好率</w:t>
                  </w:r>
                </w:p>
              </w:tc>
              <w:tc>
                <w:tcPr>
                  <w:tcW w:w="538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Times New Roman" w:hAnsi="Times New Roman" w:eastAsia="仿宋_GB2312" w:cs="Times New Roman"/>
                    </w:rPr>
                  </w:pPr>
                  <w:r>
                    <w:rPr>
                      <w:rFonts w:ascii="Times New Roman" w:hAnsi="Times New Roman" w:eastAsia="仿宋_GB2312" w:cs="Times New Roman"/>
                    </w:rPr>
                    <w:t>应装数</w:t>
                  </w:r>
                </w:p>
              </w:tc>
              <w:tc>
                <w:tcPr>
                  <w:tcW w:w="538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Times New Roman" w:hAnsi="Times New Roman" w:eastAsia="仿宋_GB2312" w:cs="Times New Roman"/>
                    </w:rPr>
                  </w:pPr>
                  <w:r>
                    <w:rPr>
                      <w:rFonts w:ascii="Times New Roman" w:hAnsi="Times New Roman" w:eastAsia="仿宋_GB2312" w:cs="Times New Roman"/>
                    </w:rPr>
                    <w:t>安装数</w:t>
                  </w:r>
                </w:p>
              </w:tc>
              <w:tc>
                <w:tcPr>
                  <w:tcW w:w="538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Times New Roman" w:hAnsi="Times New Roman" w:eastAsia="仿宋_GB2312" w:cs="Times New Roman"/>
                    </w:rPr>
                  </w:pPr>
                  <w:r>
                    <w:rPr>
                      <w:rFonts w:ascii="Times New Roman" w:hAnsi="Times New Roman" w:eastAsia="仿宋_GB2312" w:cs="Times New Roman"/>
                    </w:rPr>
                    <w:t>应配备率</w:t>
                  </w:r>
                </w:p>
              </w:tc>
              <w:tc>
                <w:tcPr>
                  <w:tcW w:w="538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Times New Roman" w:hAnsi="Times New Roman" w:eastAsia="仿宋_GB2312" w:cs="Times New Roman"/>
                    </w:rPr>
                  </w:pPr>
                  <w:r>
                    <w:rPr>
                      <w:rFonts w:ascii="Times New Roman" w:hAnsi="Times New Roman" w:eastAsia="仿宋_GB2312" w:cs="Times New Roman"/>
                    </w:rPr>
                    <w:t>配备率</w:t>
                  </w:r>
                </w:p>
              </w:tc>
              <w:tc>
                <w:tcPr>
                  <w:tcW w:w="547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Times New Roman" w:hAnsi="Times New Roman" w:eastAsia="仿宋_GB2312" w:cs="Times New Roman"/>
                    </w:rPr>
                  </w:pPr>
                  <w:r>
                    <w:rPr>
                      <w:rFonts w:ascii="Times New Roman" w:hAnsi="Times New Roman" w:eastAsia="仿宋_GB2312" w:cs="Times New Roman"/>
                    </w:rPr>
                    <w:t>完好率</w:t>
                  </w:r>
                </w:p>
              </w:tc>
              <w:tc>
                <w:tcPr>
                  <w:tcW w:w="538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Times New Roman" w:hAnsi="Times New Roman" w:eastAsia="仿宋_GB2312" w:cs="Times New Roman"/>
                    </w:rPr>
                  </w:pPr>
                  <w:r>
                    <w:rPr>
                      <w:rFonts w:ascii="Times New Roman" w:hAnsi="Times New Roman" w:eastAsia="仿宋_GB2312" w:cs="Times New Roman"/>
                    </w:rPr>
                    <w:t>应装数</w:t>
                  </w:r>
                </w:p>
              </w:tc>
              <w:tc>
                <w:tcPr>
                  <w:tcW w:w="538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Times New Roman" w:hAnsi="Times New Roman" w:eastAsia="仿宋_GB2312" w:cs="Times New Roman"/>
                    </w:rPr>
                  </w:pPr>
                  <w:r>
                    <w:rPr>
                      <w:rFonts w:ascii="Times New Roman" w:hAnsi="Times New Roman" w:eastAsia="仿宋_GB2312" w:cs="Times New Roman"/>
                    </w:rPr>
                    <w:t>安装数</w:t>
                  </w:r>
                </w:p>
              </w:tc>
              <w:tc>
                <w:tcPr>
                  <w:tcW w:w="538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Times New Roman" w:hAnsi="Times New Roman" w:eastAsia="仿宋_GB2312" w:cs="Times New Roman"/>
                    </w:rPr>
                  </w:pPr>
                  <w:r>
                    <w:rPr>
                      <w:rFonts w:ascii="Times New Roman" w:hAnsi="Times New Roman" w:eastAsia="仿宋_GB2312" w:cs="Times New Roman"/>
                    </w:rPr>
                    <w:t>应配备率</w:t>
                  </w:r>
                </w:p>
              </w:tc>
              <w:tc>
                <w:tcPr>
                  <w:tcW w:w="538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Times New Roman" w:hAnsi="Times New Roman" w:eastAsia="仿宋_GB2312" w:cs="Times New Roman"/>
                    </w:rPr>
                  </w:pPr>
                  <w:r>
                    <w:rPr>
                      <w:rFonts w:ascii="Times New Roman" w:hAnsi="Times New Roman" w:eastAsia="仿宋_GB2312" w:cs="Times New Roman"/>
                    </w:rPr>
                    <w:t>配备率</w:t>
                  </w:r>
                </w:p>
              </w:tc>
              <w:tc>
                <w:tcPr>
                  <w:tcW w:w="547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Times New Roman" w:hAnsi="Times New Roman" w:eastAsia="仿宋_GB2312" w:cs="Times New Roman"/>
                    </w:rPr>
                  </w:pPr>
                  <w:r>
                    <w:rPr>
                      <w:rFonts w:ascii="Times New Roman" w:hAnsi="Times New Roman" w:eastAsia="仿宋_GB2312" w:cs="Times New Roman"/>
                    </w:rPr>
                    <w:t>完好率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2" w:hRule="atLeast"/>
              </w:trPr>
              <w:tc>
                <w:tcPr>
                  <w:tcW w:w="613" w:type="dxa"/>
                  <w:vMerge w:val="continue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Times New Roman" w:hAnsi="Times New Roman" w:eastAsia="仿宋_GB2312" w:cs="Times New Roman"/>
                    </w:rPr>
                  </w:pPr>
                </w:p>
              </w:tc>
              <w:tc>
                <w:tcPr>
                  <w:tcW w:w="1300" w:type="dxa"/>
                  <w:vMerge w:val="continue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Times New Roman" w:hAnsi="Times New Roman" w:eastAsia="仿宋_GB2312" w:cs="Times New Roman"/>
                    </w:rPr>
                  </w:pPr>
                </w:p>
              </w:tc>
              <w:tc>
                <w:tcPr>
                  <w:tcW w:w="538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Times New Roman" w:hAnsi="Times New Roman" w:eastAsia="仿宋_GB2312" w:cs="Times New Roman"/>
                    </w:rPr>
                  </w:pPr>
                  <w:r>
                    <w:rPr>
                      <w:rFonts w:ascii="Times New Roman" w:hAnsi="Times New Roman" w:eastAsia="仿宋_GB2312" w:cs="Times New Roman"/>
                    </w:rPr>
                    <w:t>台</w:t>
                  </w:r>
                </w:p>
              </w:tc>
              <w:tc>
                <w:tcPr>
                  <w:tcW w:w="538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Times New Roman" w:hAnsi="Times New Roman" w:eastAsia="仿宋_GB2312" w:cs="Times New Roman"/>
                    </w:rPr>
                  </w:pPr>
                  <w:r>
                    <w:rPr>
                      <w:rFonts w:ascii="Times New Roman" w:hAnsi="Times New Roman" w:eastAsia="仿宋_GB2312" w:cs="Times New Roman"/>
                    </w:rPr>
                    <w:t>台</w:t>
                  </w:r>
                </w:p>
              </w:tc>
              <w:tc>
                <w:tcPr>
                  <w:tcW w:w="538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Times New Roman" w:hAnsi="Times New Roman" w:eastAsia="仿宋_GB2312" w:cs="Times New Roman"/>
                    </w:rPr>
                  </w:pPr>
                  <w:r>
                    <w:rPr>
                      <w:rFonts w:ascii="Times New Roman" w:hAnsi="Times New Roman" w:eastAsia="仿宋_GB2312" w:cs="Times New Roman"/>
                    </w:rPr>
                    <w:t>％</w:t>
                  </w:r>
                </w:p>
              </w:tc>
              <w:tc>
                <w:tcPr>
                  <w:tcW w:w="538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Times New Roman" w:hAnsi="Times New Roman" w:eastAsia="仿宋_GB2312" w:cs="Times New Roman"/>
                    </w:rPr>
                  </w:pPr>
                  <w:r>
                    <w:rPr>
                      <w:rFonts w:ascii="Times New Roman" w:hAnsi="Times New Roman" w:eastAsia="仿宋_GB2312" w:cs="Times New Roman"/>
                    </w:rPr>
                    <w:t>％</w:t>
                  </w:r>
                </w:p>
              </w:tc>
              <w:tc>
                <w:tcPr>
                  <w:tcW w:w="547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Times New Roman" w:hAnsi="Times New Roman" w:eastAsia="仿宋_GB2312" w:cs="Times New Roman"/>
                    </w:rPr>
                  </w:pPr>
                  <w:r>
                    <w:rPr>
                      <w:rFonts w:ascii="Times New Roman" w:hAnsi="Times New Roman" w:eastAsia="仿宋_GB2312" w:cs="Times New Roman"/>
                    </w:rPr>
                    <w:t>％</w:t>
                  </w:r>
                </w:p>
              </w:tc>
              <w:tc>
                <w:tcPr>
                  <w:tcW w:w="538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Times New Roman" w:hAnsi="Times New Roman" w:eastAsia="仿宋_GB2312" w:cs="Times New Roman"/>
                    </w:rPr>
                  </w:pPr>
                  <w:r>
                    <w:rPr>
                      <w:rFonts w:ascii="Times New Roman" w:hAnsi="Times New Roman" w:eastAsia="仿宋_GB2312" w:cs="Times New Roman"/>
                    </w:rPr>
                    <w:t>台</w:t>
                  </w:r>
                </w:p>
              </w:tc>
              <w:tc>
                <w:tcPr>
                  <w:tcW w:w="538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Times New Roman" w:hAnsi="Times New Roman" w:eastAsia="仿宋_GB2312" w:cs="Times New Roman"/>
                    </w:rPr>
                  </w:pPr>
                  <w:r>
                    <w:rPr>
                      <w:rFonts w:ascii="Times New Roman" w:hAnsi="Times New Roman" w:eastAsia="仿宋_GB2312" w:cs="Times New Roman"/>
                    </w:rPr>
                    <w:t>台</w:t>
                  </w:r>
                </w:p>
              </w:tc>
              <w:tc>
                <w:tcPr>
                  <w:tcW w:w="538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Times New Roman" w:hAnsi="Times New Roman" w:eastAsia="仿宋_GB2312" w:cs="Times New Roman"/>
                    </w:rPr>
                  </w:pPr>
                  <w:r>
                    <w:rPr>
                      <w:rFonts w:ascii="Times New Roman" w:hAnsi="Times New Roman" w:eastAsia="仿宋_GB2312" w:cs="Times New Roman"/>
                    </w:rPr>
                    <w:t>％</w:t>
                  </w:r>
                </w:p>
              </w:tc>
              <w:tc>
                <w:tcPr>
                  <w:tcW w:w="538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Times New Roman" w:hAnsi="Times New Roman" w:eastAsia="仿宋_GB2312" w:cs="Times New Roman"/>
                    </w:rPr>
                  </w:pPr>
                  <w:r>
                    <w:rPr>
                      <w:rFonts w:ascii="Times New Roman" w:hAnsi="Times New Roman" w:eastAsia="仿宋_GB2312" w:cs="Times New Roman"/>
                    </w:rPr>
                    <w:t>％</w:t>
                  </w:r>
                </w:p>
              </w:tc>
              <w:tc>
                <w:tcPr>
                  <w:tcW w:w="547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Times New Roman" w:hAnsi="Times New Roman" w:eastAsia="仿宋_GB2312" w:cs="Times New Roman"/>
                    </w:rPr>
                  </w:pPr>
                  <w:r>
                    <w:rPr>
                      <w:rFonts w:ascii="Times New Roman" w:hAnsi="Times New Roman" w:eastAsia="仿宋_GB2312" w:cs="Times New Roman"/>
                    </w:rPr>
                    <w:t>％</w:t>
                  </w:r>
                </w:p>
              </w:tc>
              <w:tc>
                <w:tcPr>
                  <w:tcW w:w="538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Times New Roman" w:hAnsi="Times New Roman" w:eastAsia="仿宋_GB2312" w:cs="Times New Roman"/>
                    </w:rPr>
                  </w:pPr>
                  <w:r>
                    <w:rPr>
                      <w:rFonts w:ascii="Times New Roman" w:hAnsi="Times New Roman" w:eastAsia="仿宋_GB2312" w:cs="Times New Roman"/>
                    </w:rPr>
                    <w:t>台</w:t>
                  </w:r>
                </w:p>
              </w:tc>
              <w:tc>
                <w:tcPr>
                  <w:tcW w:w="538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Times New Roman" w:hAnsi="Times New Roman" w:eastAsia="仿宋_GB2312" w:cs="Times New Roman"/>
                    </w:rPr>
                  </w:pPr>
                  <w:r>
                    <w:rPr>
                      <w:rFonts w:ascii="Times New Roman" w:hAnsi="Times New Roman" w:eastAsia="仿宋_GB2312" w:cs="Times New Roman"/>
                    </w:rPr>
                    <w:t>台</w:t>
                  </w:r>
                </w:p>
              </w:tc>
              <w:tc>
                <w:tcPr>
                  <w:tcW w:w="538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Times New Roman" w:hAnsi="Times New Roman" w:eastAsia="仿宋_GB2312" w:cs="Times New Roman"/>
                    </w:rPr>
                  </w:pPr>
                  <w:r>
                    <w:rPr>
                      <w:rFonts w:ascii="Times New Roman" w:hAnsi="Times New Roman" w:eastAsia="仿宋_GB2312" w:cs="Times New Roman"/>
                    </w:rPr>
                    <w:t>％</w:t>
                  </w:r>
                </w:p>
              </w:tc>
              <w:tc>
                <w:tcPr>
                  <w:tcW w:w="538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Times New Roman" w:hAnsi="Times New Roman" w:eastAsia="仿宋_GB2312" w:cs="Times New Roman"/>
                    </w:rPr>
                  </w:pPr>
                  <w:r>
                    <w:rPr>
                      <w:rFonts w:ascii="Times New Roman" w:hAnsi="Times New Roman" w:eastAsia="仿宋_GB2312" w:cs="Times New Roman"/>
                    </w:rPr>
                    <w:t>％</w:t>
                  </w:r>
                </w:p>
              </w:tc>
              <w:tc>
                <w:tcPr>
                  <w:tcW w:w="547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Times New Roman" w:hAnsi="Times New Roman" w:eastAsia="仿宋_GB2312" w:cs="Times New Roman"/>
                    </w:rPr>
                  </w:pPr>
                  <w:r>
                    <w:rPr>
                      <w:rFonts w:ascii="Times New Roman" w:hAnsi="Times New Roman" w:eastAsia="仿宋_GB2312" w:cs="Times New Roman"/>
                    </w:rPr>
                    <w:t>％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6" w:hRule="atLeast"/>
              </w:trPr>
              <w:tc>
                <w:tcPr>
                  <w:tcW w:w="613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Times New Roman" w:hAnsi="Times New Roman" w:eastAsia="仿宋_GB2312" w:cs="Times New Roma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</w:rPr>
                    <w:t>1</w:t>
                  </w:r>
                </w:p>
              </w:tc>
              <w:tc>
                <w:tcPr>
                  <w:tcW w:w="1300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Times New Roman" w:hAnsi="Times New Roman" w:eastAsia="仿宋_GB2312" w:cs="Times New Roman"/>
                    </w:rPr>
                  </w:pPr>
                  <w:r>
                    <w:rPr>
                      <w:rFonts w:ascii="Times New Roman" w:hAnsi="Times New Roman" w:eastAsia="仿宋_GB2312" w:cs="Times New Roman"/>
                    </w:rPr>
                    <w:t>水</w:t>
                  </w:r>
                </w:p>
              </w:tc>
              <w:tc>
                <w:tcPr>
                  <w:tcW w:w="538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Times New Roman" w:hAnsi="Times New Roman" w:eastAsia="仿宋_GB2312" w:cs="Times New Roma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</w:rPr>
                    <w:t>1</w:t>
                  </w:r>
                </w:p>
              </w:tc>
              <w:tc>
                <w:tcPr>
                  <w:tcW w:w="538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Times New Roman" w:hAnsi="Times New Roman" w:eastAsia="仿宋_GB2312" w:cs="Times New Roma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</w:rPr>
                    <w:t>1</w:t>
                  </w:r>
                </w:p>
              </w:tc>
              <w:tc>
                <w:tcPr>
                  <w:tcW w:w="538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Times New Roman" w:hAnsi="Times New Roman" w:eastAsia="仿宋_GB2312" w:cs="Times New Roma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</w:rPr>
                    <w:t>100</w:t>
                  </w:r>
                </w:p>
              </w:tc>
              <w:tc>
                <w:tcPr>
                  <w:tcW w:w="538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Times New Roman" w:hAnsi="Times New Roman" w:eastAsia="仿宋_GB2312" w:cs="Times New Roma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</w:rPr>
                    <w:t>100</w:t>
                  </w:r>
                </w:p>
              </w:tc>
              <w:tc>
                <w:tcPr>
                  <w:tcW w:w="547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Times New Roman" w:hAnsi="Times New Roman" w:eastAsia="仿宋_GB2312" w:cs="Times New Roma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</w:rPr>
                    <w:t>100</w:t>
                  </w:r>
                </w:p>
              </w:tc>
              <w:tc>
                <w:tcPr>
                  <w:tcW w:w="538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Times New Roman" w:hAnsi="Times New Roman" w:eastAsia="仿宋_GB2312" w:cs="Times New Roman"/>
                      <w:lang w:eastAsia="zh-CN"/>
                    </w:rPr>
                  </w:pPr>
                  <w:r>
                    <w:rPr>
                      <w:rFonts w:hint="eastAsia" w:eastAsia="仿宋_GB2312" w:cs="Times New Roman"/>
                      <w:lang w:val="en-US" w:eastAsia="zh-CN"/>
                    </w:rPr>
                    <w:t>5</w:t>
                  </w:r>
                </w:p>
              </w:tc>
              <w:tc>
                <w:tcPr>
                  <w:tcW w:w="538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Times New Roman" w:hAnsi="Times New Roman" w:eastAsia="仿宋_GB2312" w:cs="Times New Roman"/>
                      <w:lang w:eastAsia="zh-CN"/>
                    </w:rPr>
                  </w:pPr>
                  <w:r>
                    <w:rPr>
                      <w:rFonts w:hint="eastAsia" w:eastAsia="仿宋_GB2312" w:cs="Times New Roman"/>
                      <w:lang w:val="en-US" w:eastAsia="zh-CN"/>
                    </w:rPr>
                    <w:t>5</w:t>
                  </w:r>
                </w:p>
              </w:tc>
              <w:tc>
                <w:tcPr>
                  <w:tcW w:w="538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Times New Roman" w:hAnsi="Times New Roman" w:eastAsia="仿宋_GB2312" w:cs="Times New Roman"/>
                      <w:lang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</w:rPr>
                    <w:t>100</w:t>
                  </w:r>
                </w:p>
              </w:tc>
              <w:tc>
                <w:tcPr>
                  <w:tcW w:w="538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Times New Roman" w:hAnsi="Times New Roman" w:eastAsia="仿宋_GB2312" w:cs="Times New Roman"/>
                      <w:lang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</w:rPr>
                    <w:t>100</w:t>
                  </w:r>
                </w:p>
              </w:tc>
              <w:tc>
                <w:tcPr>
                  <w:tcW w:w="547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Times New Roman" w:hAnsi="Times New Roman" w:eastAsia="仿宋_GB2312" w:cs="Times New Roman"/>
                      <w:lang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</w:rPr>
                    <w:t>100</w:t>
                  </w:r>
                </w:p>
              </w:tc>
              <w:tc>
                <w:tcPr>
                  <w:tcW w:w="538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Times New Roman" w:hAnsi="Times New Roman" w:eastAsia="仿宋_GB2312" w:cs="Times New Roma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</w:rPr>
                    <w:t>0</w:t>
                  </w:r>
                </w:p>
              </w:tc>
              <w:tc>
                <w:tcPr>
                  <w:tcW w:w="538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Times New Roman" w:hAnsi="Times New Roman" w:eastAsia="仿宋_GB2312" w:cs="Times New Roma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</w:rPr>
                    <w:t>0</w:t>
                  </w:r>
                </w:p>
              </w:tc>
              <w:tc>
                <w:tcPr>
                  <w:tcW w:w="538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Times New Roman" w:hAnsi="Times New Roman" w:eastAsia="仿宋_GB2312" w:cs="Times New Roma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</w:rPr>
                    <w:t>0</w:t>
                  </w:r>
                </w:p>
              </w:tc>
              <w:tc>
                <w:tcPr>
                  <w:tcW w:w="538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Times New Roman" w:hAnsi="Times New Roman" w:eastAsia="仿宋_GB2312" w:cs="Times New Roma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</w:rPr>
                    <w:t>0</w:t>
                  </w:r>
                </w:p>
              </w:tc>
              <w:tc>
                <w:tcPr>
                  <w:tcW w:w="547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Times New Roman" w:hAnsi="Times New Roman" w:eastAsia="仿宋_GB2312" w:cs="Times New Roma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6" w:hRule="atLeast"/>
              </w:trPr>
              <w:tc>
                <w:tcPr>
                  <w:tcW w:w="613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Times New Roman" w:hAnsi="Times New Roman" w:eastAsia="仿宋_GB2312" w:cs="Times New Roma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</w:rPr>
                    <w:t>2</w:t>
                  </w:r>
                </w:p>
              </w:tc>
              <w:tc>
                <w:tcPr>
                  <w:tcW w:w="1300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Times New Roman" w:hAnsi="Times New Roman" w:eastAsia="仿宋_GB2312" w:cs="Times New Roman"/>
                    </w:rPr>
                  </w:pPr>
                  <w:r>
                    <w:rPr>
                      <w:rFonts w:ascii="Times New Roman" w:hAnsi="Times New Roman" w:eastAsia="仿宋_GB2312" w:cs="Times New Roman"/>
                    </w:rPr>
                    <w:t>电</w:t>
                  </w:r>
                </w:p>
              </w:tc>
              <w:tc>
                <w:tcPr>
                  <w:tcW w:w="538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Times New Roman" w:hAnsi="Times New Roman" w:eastAsia="仿宋_GB2312" w:cs="Times New Roma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</w:rPr>
                    <w:t>1</w:t>
                  </w:r>
                </w:p>
              </w:tc>
              <w:tc>
                <w:tcPr>
                  <w:tcW w:w="538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Times New Roman" w:hAnsi="Times New Roman" w:eastAsia="仿宋_GB2312" w:cs="Times New Roma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</w:rPr>
                    <w:t>1</w:t>
                  </w:r>
                </w:p>
              </w:tc>
              <w:tc>
                <w:tcPr>
                  <w:tcW w:w="538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Times New Roman" w:hAnsi="Times New Roman" w:eastAsia="仿宋_GB2312" w:cs="Times New Roma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</w:rPr>
                    <w:t>100</w:t>
                  </w:r>
                </w:p>
              </w:tc>
              <w:tc>
                <w:tcPr>
                  <w:tcW w:w="538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Times New Roman" w:hAnsi="Times New Roman" w:eastAsia="仿宋_GB2312" w:cs="Times New Roma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</w:rPr>
                    <w:t>100</w:t>
                  </w:r>
                </w:p>
              </w:tc>
              <w:tc>
                <w:tcPr>
                  <w:tcW w:w="547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Times New Roman" w:hAnsi="Times New Roman" w:eastAsia="仿宋_GB2312" w:cs="Times New Roma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</w:rPr>
                    <w:t>100</w:t>
                  </w:r>
                </w:p>
              </w:tc>
              <w:tc>
                <w:tcPr>
                  <w:tcW w:w="538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Times New Roman" w:hAnsi="Times New Roman" w:eastAsia="仿宋_GB2312" w:cs="Times New Roman"/>
                      <w:lang w:eastAsia="zh-CN"/>
                    </w:rPr>
                  </w:pPr>
                  <w:r>
                    <w:rPr>
                      <w:rFonts w:hint="eastAsia" w:eastAsia="仿宋_GB2312" w:cs="Times New Roman"/>
                      <w:lang w:val="en-US" w:eastAsia="zh-CN"/>
                    </w:rPr>
                    <w:t>3</w:t>
                  </w:r>
                </w:p>
              </w:tc>
              <w:tc>
                <w:tcPr>
                  <w:tcW w:w="538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Times New Roman" w:hAnsi="Times New Roman" w:eastAsia="仿宋_GB2312" w:cs="Times New Roman"/>
                      <w:lang w:eastAsia="zh-CN"/>
                    </w:rPr>
                  </w:pPr>
                  <w:r>
                    <w:rPr>
                      <w:rFonts w:hint="eastAsia" w:eastAsia="仿宋_GB2312" w:cs="Times New Roman"/>
                      <w:lang w:val="en-US" w:eastAsia="zh-CN"/>
                    </w:rPr>
                    <w:t>3</w:t>
                  </w:r>
                </w:p>
              </w:tc>
              <w:tc>
                <w:tcPr>
                  <w:tcW w:w="538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Times New Roman" w:hAnsi="Times New Roman" w:eastAsia="仿宋_GB2312" w:cs="Times New Roman"/>
                      <w:lang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</w:rPr>
                    <w:t>100</w:t>
                  </w:r>
                </w:p>
              </w:tc>
              <w:tc>
                <w:tcPr>
                  <w:tcW w:w="538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Times New Roman" w:hAnsi="Times New Roman" w:eastAsia="仿宋_GB2312" w:cs="Times New Roma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</w:rPr>
                    <w:t>100</w:t>
                  </w:r>
                </w:p>
              </w:tc>
              <w:tc>
                <w:tcPr>
                  <w:tcW w:w="547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Times New Roman" w:hAnsi="Times New Roman" w:eastAsia="仿宋_GB2312" w:cs="Times New Roma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</w:rPr>
                    <w:t>100</w:t>
                  </w:r>
                </w:p>
              </w:tc>
              <w:tc>
                <w:tcPr>
                  <w:tcW w:w="538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Times New Roman" w:hAnsi="Times New Roman" w:eastAsia="仿宋_GB2312" w:cs="Times New Roman"/>
                      <w:lang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</w:rPr>
                    <w:t>0</w:t>
                  </w:r>
                </w:p>
              </w:tc>
              <w:tc>
                <w:tcPr>
                  <w:tcW w:w="538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Times New Roman" w:hAnsi="Times New Roman" w:eastAsia="仿宋_GB2312" w:cs="Times New Roman"/>
                      <w:lang w:eastAsia="zh-CN"/>
                    </w:rPr>
                  </w:pPr>
                  <w:r>
                    <w:rPr>
                      <w:rFonts w:hint="eastAsia" w:eastAsia="仿宋_GB2312" w:cs="Times New Roman"/>
                      <w:lang w:val="en-US" w:eastAsia="zh-CN"/>
                    </w:rPr>
                    <w:t>0</w:t>
                  </w:r>
                </w:p>
              </w:tc>
              <w:tc>
                <w:tcPr>
                  <w:tcW w:w="538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Times New Roman" w:hAnsi="Times New Roman" w:eastAsia="仿宋_GB2312" w:cs="Times New Roman"/>
                      <w:lang w:eastAsia="zh-CN"/>
                    </w:rPr>
                  </w:pPr>
                  <w:r>
                    <w:rPr>
                      <w:rFonts w:hint="eastAsia" w:eastAsia="仿宋_GB2312" w:cs="Times New Roman"/>
                      <w:lang w:val="en-US" w:eastAsia="zh-CN"/>
                    </w:rPr>
                    <w:t>0</w:t>
                  </w:r>
                </w:p>
              </w:tc>
              <w:tc>
                <w:tcPr>
                  <w:tcW w:w="538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Times New Roman" w:hAnsi="Times New Roman" w:eastAsia="仿宋_GB2312" w:cs="Times New Roman"/>
                      <w:lang w:eastAsia="zh-CN"/>
                    </w:rPr>
                  </w:pPr>
                  <w:r>
                    <w:rPr>
                      <w:rFonts w:hint="eastAsia" w:eastAsia="仿宋_GB2312" w:cs="Times New Roman"/>
                      <w:lang w:val="en-US" w:eastAsia="zh-CN"/>
                    </w:rPr>
                    <w:t>0</w:t>
                  </w:r>
                </w:p>
              </w:tc>
              <w:tc>
                <w:tcPr>
                  <w:tcW w:w="547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Times New Roman" w:hAnsi="Times New Roman" w:eastAsia="仿宋_GB2312" w:cs="Times New Roman"/>
                      <w:lang w:eastAsia="zh-CN"/>
                    </w:rPr>
                  </w:pPr>
                  <w:r>
                    <w:rPr>
                      <w:rFonts w:hint="eastAsia" w:eastAsia="仿宋_GB2312" w:cs="Times New Roman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6" w:hRule="atLeast"/>
              </w:trPr>
              <w:tc>
                <w:tcPr>
                  <w:tcW w:w="613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Times New Roman" w:hAnsi="Times New Roman" w:eastAsia="仿宋_GB2312" w:cs="Times New Roman"/>
                    </w:rPr>
                  </w:pPr>
                </w:p>
              </w:tc>
              <w:tc>
                <w:tcPr>
                  <w:tcW w:w="1300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Times New Roman" w:hAnsi="Times New Roman" w:eastAsia="仿宋_GB2312" w:cs="Times New Roma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</w:rPr>
                    <w:t>合计</w:t>
                  </w:r>
                </w:p>
              </w:tc>
              <w:tc>
                <w:tcPr>
                  <w:tcW w:w="538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Times New Roman" w:hAnsi="Times New Roman" w:eastAsia="仿宋_GB2312" w:cs="Times New Roma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</w:rPr>
                    <w:t>2</w:t>
                  </w:r>
                </w:p>
              </w:tc>
              <w:tc>
                <w:tcPr>
                  <w:tcW w:w="538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Times New Roman" w:hAnsi="Times New Roman" w:eastAsia="仿宋_GB2312" w:cs="Times New Roma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</w:rPr>
                    <w:t>2</w:t>
                  </w:r>
                </w:p>
              </w:tc>
              <w:tc>
                <w:tcPr>
                  <w:tcW w:w="538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Times New Roman" w:hAnsi="Times New Roman" w:eastAsia="仿宋_GB2312" w:cs="Times New Roma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</w:rPr>
                    <w:t>100</w:t>
                  </w:r>
                </w:p>
              </w:tc>
              <w:tc>
                <w:tcPr>
                  <w:tcW w:w="538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Times New Roman" w:hAnsi="Times New Roman" w:eastAsia="仿宋_GB2312" w:cs="Times New Roma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</w:rPr>
                    <w:t>100</w:t>
                  </w:r>
                </w:p>
              </w:tc>
              <w:tc>
                <w:tcPr>
                  <w:tcW w:w="547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Times New Roman" w:hAnsi="Times New Roman" w:eastAsia="仿宋_GB2312" w:cs="Times New Roma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</w:rPr>
                    <w:t>100</w:t>
                  </w:r>
                </w:p>
              </w:tc>
              <w:tc>
                <w:tcPr>
                  <w:tcW w:w="538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Times New Roman" w:hAnsi="Times New Roman" w:eastAsia="仿宋_GB2312" w:cs="Times New Roman"/>
                      <w:lang w:eastAsia="zh-CN"/>
                    </w:rPr>
                  </w:pPr>
                  <w:r>
                    <w:rPr>
                      <w:rFonts w:hint="eastAsia" w:eastAsia="仿宋_GB2312" w:cs="Times New Roman"/>
                      <w:lang w:val="en-US" w:eastAsia="zh-CN"/>
                    </w:rPr>
                    <w:t>8</w:t>
                  </w:r>
                </w:p>
              </w:tc>
              <w:tc>
                <w:tcPr>
                  <w:tcW w:w="538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Times New Roman" w:hAnsi="Times New Roman" w:eastAsia="仿宋_GB2312" w:cs="Times New Roman"/>
                      <w:lang w:eastAsia="zh-CN"/>
                    </w:rPr>
                  </w:pPr>
                  <w:r>
                    <w:rPr>
                      <w:rFonts w:hint="eastAsia" w:eastAsia="仿宋_GB2312" w:cs="Times New Roman"/>
                      <w:lang w:val="en-US" w:eastAsia="zh-CN"/>
                    </w:rPr>
                    <w:t>8</w:t>
                  </w:r>
                </w:p>
              </w:tc>
              <w:tc>
                <w:tcPr>
                  <w:tcW w:w="538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Times New Roman" w:hAnsi="Times New Roman" w:eastAsia="仿宋_GB2312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eastAsia="仿宋_GB2312" w:cs="Times New Roman"/>
                      <w:lang w:val="en-US" w:eastAsia="zh-CN"/>
                    </w:rPr>
                    <w:t>0</w:t>
                  </w:r>
                </w:p>
              </w:tc>
              <w:tc>
                <w:tcPr>
                  <w:tcW w:w="538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Times New Roman" w:hAnsi="Times New Roman" w:eastAsia="仿宋_GB2312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eastAsia="仿宋_GB2312" w:cs="Times New Roman"/>
                      <w:lang w:val="en-US" w:eastAsia="zh-CN"/>
                    </w:rPr>
                    <w:t>0</w:t>
                  </w:r>
                </w:p>
              </w:tc>
              <w:tc>
                <w:tcPr>
                  <w:tcW w:w="547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Times New Roman" w:hAnsi="Times New Roman" w:eastAsia="仿宋_GB2312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eastAsia="仿宋_GB2312" w:cs="Times New Roman"/>
                      <w:lang w:val="en-US" w:eastAsia="zh-CN"/>
                    </w:rPr>
                    <w:t>0</w:t>
                  </w:r>
                </w:p>
              </w:tc>
              <w:tc>
                <w:tcPr>
                  <w:tcW w:w="538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Times New Roman" w:hAnsi="Times New Roman" w:eastAsia="仿宋_GB2312" w:cs="Times New Roman"/>
                      <w:lang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</w:rPr>
                    <w:t>0</w:t>
                  </w:r>
                </w:p>
              </w:tc>
              <w:tc>
                <w:tcPr>
                  <w:tcW w:w="538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Times New Roman" w:hAnsi="Times New Roman" w:eastAsia="仿宋_GB2312" w:cs="Times New Roman"/>
                      <w:lang w:eastAsia="zh-CN"/>
                    </w:rPr>
                  </w:pPr>
                  <w:r>
                    <w:rPr>
                      <w:rFonts w:hint="eastAsia" w:eastAsia="仿宋_GB2312" w:cs="Times New Roman"/>
                      <w:lang w:val="en-US" w:eastAsia="zh-CN"/>
                    </w:rPr>
                    <w:t>0</w:t>
                  </w:r>
                </w:p>
              </w:tc>
              <w:tc>
                <w:tcPr>
                  <w:tcW w:w="538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Times New Roman" w:hAnsi="Times New Roman" w:eastAsia="仿宋_GB2312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eastAsia="仿宋_GB2312" w:cs="Times New Roman"/>
                      <w:lang w:val="en-US" w:eastAsia="zh-CN"/>
                    </w:rPr>
                    <w:t>0</w:t>
                  </w:r>
                </w:p>
              </w:tc>
              <w:tc>
                <w:tcPr>
                  <w:tcW w:w="538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Times New Roman" w:hAnsi="Times New Roman" w:eastAsia="仿宋_GB2312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eastAsia="仿宋_GB2312" w:cs="Times New Roman"/>
                      <w:lang w:val="en-US" w:eastAsia="zh-CN"/>
                    </w:rPr>
                    <w:t>0</w:t>
                  </w:r>
                </w:p>
              </w:tc>
              <w:tc>
                <w:tcPr>
                  <w:tcW w:w="547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Times New Roman" w:hAnsi="Times New Roman" w:eastAsia="仿宋_GB2312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eastAsia="仿宋_GB2312" w:cs="Times New Roman"/>
                      <w:lang w:val="en-US" w:eastAsia="zh-CN"/>
                    </w:rPr>
                    <w:t>0</w:t>
                  </w:r>
                </w:p>
              </w:tc>
            </w:tr>
          </w:tbl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spacing w:line="240" w:lineRule="atLeas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司领导亲自主抓节能降耗工作，始终把节能工作放在第一位，使节能降耗工作逐步得到提高。项目部应对公司服务合理调度，对一些重大耗电设备应尽量使其集中服务，提高负载率，降低其单位电耗，提高经济效益。项目部员工应全面做好节水工作，发现管道水龙头有损坏漏水，应及时维修，杜绝跑冒滴漏现象。空调夏季温度控制在26℃ ；</w:t>
            </w:r>
          </w:p>
          <w:p>
            <w:pPr>
              <w:spacing w:line="240" w:lineRule="atLeas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杜绝长明灯和长流水，做到人走灯灭，人去水停。</w:t>
            </w:r>
          </w:p>
          <w:p>
            <w:pPr>
              <w:pStyle w:val="3"/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  <w:t>计量设备情况：</w:t>
            </w:r>
          </w:p>
          <w:p>
            <w:pPr>
              <w:pStyle w:val="3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952" w:type="dxa"/>
            <w:vAlign w:val="top"/>
          </w:tcPr>
          <w:p/>
          <w:p>
            <w:pPr>
              <w:pStyle w:val="3"/>
            </w:pPr>
          </w:p>
          <w:p>
            <w:pPr>
              <w:pStyle w:val="3"/>
            </w:pPr>
          </w:p>
          <w:p>
            <w:pPr>
              <w:pStyle w:val="3"/>
            </w:pPr>
          </w:p>
          <w:p>
            <w:pPr>
              <w:pStyle w:val="3"/>
            </w:pPr>
          </w:p>
          <w:p>
            <w:pPr>
              <w:pStyle w:val="3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不符合和纠正措施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10.1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637" w:type="dxa"/>
            <w:vAlign w:val="top"/>
          </w:tcPr>
          <w:p>
            <w:pPr>
              <w:spacing w:line="240" w:lineRule="atLeas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编制了《纠正措施和预防措施通知单》包括“不符合采取措施控制并纠正；任何纠正措施的结果、不符合的原因 性质和采取的任何后续措施；确定是否存在或是否可能发生类似的不符合；实施任何所需的措施；评审所采取的任何纠正措施的有效性；必要时，对能源管理体系进行变更改、”等内容；</w:t>
            </w:r>
          </w:p>
          <w:p>
            <w:pPr>
              <w:spacing w:line="240" w:lineRule="atLeast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>
            <w:pPr>
              <w:spacing w:line="240" w:lineRule="atLeas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在检查目标完成情况时发现：2020年能耗目标为：单位平分面积能耗≦1.15kgce/㎡。2020年目标完成情况为：1.33kgce/㎡.2020年能耗超目标。没有进行原因分析，也没有指定降耗措施。</w:t>
            </w:r>
          </w:p>
          <w:p>
            <w:pPr>
              <w:spacing w:line="240" w:lineRule="atLeast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95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pStyle w:val="3"/>
            </w:pPr>
          </w:p>
          <w:p>
            <w:pPr>
              <w:pStyle w:val="3"/>
            </w:pPr>
          </w:p>
          <w:p>
            <w:pPr>
              <w:pStyle w:val="3"/>
            </w:pPr>
          </w:p>
          <w:p>
            <w:pPr>
              <w:pStyle w:val="3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6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持续改进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10.2</w:t>
            </w:r>
          </w:p>
        </w:tc>
        <w:tc>
          <w:tcPr>
            <w:tcW w:w="10637" w:type="dxa"/>
            <w:vAlign w:val="top"/>
          </w:tcPr>
          <w:p>
            <w:pPr>
              <w:spacing w:line="240" w:lineRule="atLeas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公司通过日常检查、目标考核、内审和管理评审的结果、持续改进能源管理体系的有效性。</w:t>
            </w:r>
          </w:p>
        </w:tc>
        <w:tc>
          <w:tcPr>
            <w:tcW w:w="952" w:type="dxa"/>
            <w:vAlign w:val="top"/>
          </w:tcPr>
          <w:p>
            <w:pPr>
              <w:pStyle w:val="3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y</w:t>
            </w:r>
            <w:bookmarkStart w:id="14" w:name="_GoBack"/>
            <w:bookmarkEnd w:id="14"/>
          </w:p>
        </w:tc>
      </w:tr>
    </w:tbl>
    <w:p>
      <w:pPr>
        <w:pStyle w:val="6"/>
        <w:rPr>
          <w:sz w:val="21"/>
          <w:szCs w:val="21"/>
        </w:rPr>
      </w:pPr>
    </w:p>
    <w:p>
      <w:pPr>
        <w:pStyle w:val="6"/>
        <w:rPr>
          <w:sz w:val="21"/>
          <w:szCs w:val="21"/>
        </w:rPr>
      </w:pPr>
    </w:p>
    <w:p>
      <w:pPr>
        <w:pStyle w:val="6"/>
        <w:rPr>
          <w:sz w:val="21"/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b/>
      </w:rPr>
      <w:fldChar w:fldCharType="begin"/>
    </w:r>
    <w:r>
      <w:rPr>
        <w:b/>
      </w:rPr>
      <w:instrText xml:space="preserve">PAGE</w:instrText>
    </w:r>
    <w:r>
      <w:rPr>
        <w:b/>
      </w:rPr>
      <w:fldChar w:fldCharType="separate"/>
    </w:r>
    <w:r>
      <w:rPr>
        <w:b/>
      </w:rPr>
      <w:t>36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 xml:space="preserve">NUMPAGES</w:instrText>
    </w:r>
    <w:r>
      <w:rPr>
        <w:b/>
      </w:rPr>
      <w:fldChar w:fldCharType="separate"/>
    </w:r>
    <w:r>
      <w:rPr>
        <w:b/>
      </w:rPr>
      <w:t>40</w:t>
    </w:r>
    <w:r>
      <w:rPr>
        <w:b/>
      </w:rP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6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7033 0 4019 1440 -502 5760 -502 10080 0 15360 502 17280 7033 20640 11051 20640 13060 20640 13563 20640 20093 15360 21098 6240 15070 480 12558 0 7033 0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6"/>
        <w:rFonts w:hint="eastAsia"/>
      </w:rPr>
      <w:t>北京国标联合认证有限公司</w:t>
    </w:r>
    <w:r>
      <w:rPr>
        <w:rStyle w:val="16"/>
      </w:rPr>
      <w:tab/>
    </w:r>
    <w:r>
      <w:rPr>
        <w:rStyle w:val="16"/>
      </w:rPr>
      <w:tab/>
    </w:r>
    <w:r>
      <w:rPr>
        <w:rStyle w:val="16"/>
      </w:rPr>
      <w:tab/>
    </w:r>
  </w:p>
  <w:p>
    <w:pPr>
      <w:pStyle w:val="7"/>
      <w:pBdr>
        <w:bottom w:val="none" w:color="auto" w:sz="0" w:space="0"/>
      </w:pBdr>
      <w:spacing w:line="320" w:lineRule="exact"/>
      <w:jc w:val="left"/>
    </w:pPr>
    <w:r>
      <w:pict>
        <v:shape id="文本框 1" o:spid="_x0000_s4098" o:spt="202" type="#_x0000_t202" style="position:absolute;left:0pt;margin-left:554.75pt;margin-top:2.2pt;height:20.2pt;width:172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t>ISC-</w:t>
                </w:r>
                <w:r>
                  <w:rPr>
                    <w:sz w:val="18"/>
                    <w:szCs w:val="18"/>
                  </w:rPr>
                  <w:t>B-I-30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16"/>
        <w:w w:val="90"/>
      </w:rPr>
      <w:t>Beijing International Standard united Certification Co.,Ltd.</w:t>
    </w:r>
  </w:p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73B4"/>
    <w:rsid w:val="000237F6"/>
    <w:rsid w:val="0003373A"/>
    <w:rsid w:val="000400E2"/>
    <w:rsid w:val="00062E46"/>
    <w:rsid w:val="000E6B21"/>
    <w:rsid w:val="00104E57"/>
    <w:rsid w:val="001A2D7F"/>
    <w:rsid w:val="00240AD2"/>
    <w:rsid w:val="002939AD"/>
    <w:rsid w:val="0030297B"/>
    <w:rsid w:val="00314AF6"/>
    <w:rsid w:val="0032228B"/>
    <w:rsid w:val="00337922"/>
    <w:rsid w:val="00340867"/>
    <w:rsid w:val="00380837"/>
    <w:rsid w:val="003A198A"/>
    <w:rsid w:val="003E2930"/>
    <w:rsid w:val="00410914"/>
    <w:rsid w:val="004813A1"/>
    <w:rsid w:val="004F14A4"/>
    <w:rsid w:val="00536930"/>
    <w:rsid w:val="00564E53"/>
    <w:rsid w:val="005D5659"/>
    <w:rsid w:val="00600C20"/>
    <w:rsid w:val="00644FE2"/>
    <w:rsid w:val="0067640C"/>
    <w:rsid w:val="0067657C"/>
    <w:rsid w:val="006A0A1B"/>
    <w:rsid w:val="006E678B"/>
    <w:rsid w:val="007757F3"/>
    <w:rsid w:val="007A3E36"/>
    <w:rsid w:val="007A5F01"/>
    <w:rsid w:val="007C0A91"/>
    <w:rsid w:val="007C1B48"/>
    <w:rsid w:val="007E6AEB"/>
    <w:rsid w:val="008973EE"/>
    <w:rsid w:val="008C3CE4"/>
    <w:rsid w:val="00971600"/>
    <w:rsid w:val="009973B4"/>
    <w:rsid w:val="009C28C1"/>
    <w:rsid w:val="009F7EED"/>
    <w:rsid w:val="00A80636"/>
    <w:rsid w:val="00AF0AAB"/>
    <w:rsid w:val="00AF4DE5"/>
    <w:rsid w:val="00B0689E"/>
    <w:rsid w:val="00BA07B0"/>
    <w:rsid w:val="00BF597E"/>
    <w:rsid w:val="00C51A36"/>
    <w:rsid w:val="00C55228"/>
    <w:rsid w:val="00C63768"/>
    <w:rsid w:val="00C83D54"/>
    <w:rsid w:val="00CE315A"/>
    <w:rsid w:val="00D06F59"/>
    <w:rsid w:val="00D37267"/>
    <w:rsid w:val="00D8388C"/>
    <w:rsid w:val="00DF1096"/>
    <w:rsid w:val="00E6224C"/>
    <w:rsid w:val="00E85801"/>
    <w:rsid w:val="00EA2D69"/>
    <w:rsid w:val="00EB0164"/>
    <w:rsid w:val="00ED0F62"/>
    <w:rsid w:val="00EE1829"/>
    <w:rsid w:val="0576014D"/>
    <w:rsid w:val="05787DEB"/>
    <w:rsid w:val="05BB1D76"/>
    <w:rsid w:val="06E40D9D"/>
    <w:rsid w:val="0BD31C32"/>
    <w:rsid w:val="0F2A7617"/>
    <w:rsid w:val="108219C2"/>
    <w:rsid w:val="1E9714AC"/>
    <w:rsid w:val="237C31BC"/>
    <w:rsid w:val="2FEB239E"/>
    <w:rsid w:val="32D240B6"/>
    <w:rsid w:val="42197491"/>
    <w:rsid w:val="44397B5E"/>
    <w:rsid w:val="472107E8"/>
    <w:rsid w:val="587E58EA"/>
    <w:rsid w:val="5CF3050D"/>
    <w:rsid w:val="5DC2522B"/>
    <w:rsid w:val="5E88713D"/>
    <w:rsid w:val="5EA12B9A"/>
    <w:rsid w:val="5FEC140B"/>
    <w:rsid w:val="66413B37"/>
    <w:rsid w:val="6C09772F"/>
    <w:rsid w:val="6E0052CA"/>
    <w:rsid w:val="6E0B084F"/>
    <w:rsid w:val="71F851A7"/>
    <w:rsid w:val="7297049C"/>
    <w:rsid w:val="7B1613C9"/>
    <w:rsid w:val="7BB47E69"/>
    <w:rsid w:val="7D3B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10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link w:val="11"/>
    <w:qFormat/>
    <w:uiPriority w:val="99"/>
    <w:rPr>
      <w:sz w:val="24"/>
    </w:rPr>
  </w:style>
  <w:style w:type="paragraph" w:styleId="4">
    <w:name w:val="Plain Text"/>
    <w:basedOn w:val="1"/>
    <w:link w:val="12"/>
    <w:qFormat/>
    <w:uiPriority w:val="99"/>
    <w:rPr>
      <w:rFonts w:ascii="宋体" w:hAnsi="Courier New" w:cs="Courier New"/>
      <w:szCs w:val="21"/>
    </w:rPr>
  </w:style>
  <w:style w:type="paragraph" w:styleId="5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Body Text Char"/>
    <w:basedOn w:val="10"/>
    <w:link w:val="3"/>
    <w:semiHidden/>
    <w:qFormat/>
    <w:uiPriority w:val="99"/>
    <w:rPr>
      <w:rFonts w:ascii="Times New Roman" w:hAnsi="Times New Roman"/>
      <w:szCs w:val="20"/>
    </w:rPr>
  </w:style>
  <w:style w:type="character" w:customStyle="1" w:styleId="12">
    <w:name w:val="Plain Text Char"/>
    <w:basedOn w:val="10"/>
    <w:link w:val="4"/>
    <w:semiHidden/>
    <w:qFormat/>
    <w:uiPriority w:val="99"/>
    <w:rPr>
      <w:rFonts w:ascii="宋体" w:hAnsi="Courier New" w:cs="Courier New"/>
      <w:szCs w:val="21"/>
    </w:rPr>
  </w:style>
  <w:style w:type="character" w:customStyle="1" w:styleId="13">
    <w:name w:val="Balloon Text Char"/>
    <w:basedOn w:val="10"/>
    <w:link w:val="5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Footer Char"/>
    <w:basedOn w:val="10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Header Char"/>
    <w:basedOn w:val="10"/>
    <w:link w:val="7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Char Char1"/>
    <w:qFormat/>
    <w:locked/>
    <w:uiPriority w:val="99"/>
    <w:rPr>
      <w:rFonts w:ascii="宋体" w:hAnsi="Courier New" w:eastAsia="宋体"/>
      <w:kern w:val="2"/>
      <w:sz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40</Pages>
  <Words>4488</Words>
  <Characters>25586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2021-01-06T01:17:00Z</dcterms:created>
  <dc:creator>微软用户</dc:creator>
  <cp:lastModifiedBy>Lenovo</cp:lastModifiedBy>
  <dcterms:modified xsi:type="dcterms:W3CDTF">2021-10-27T05:55:42Z</dcterms:modified>
  <dc:title>管理体系审核记录表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4F9DCFFEA81A47A38DA3D3D656D1D2A2</vt:lpwstr>
  </property>
</Properties>
</file>