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28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安徽银通物业管理有限公司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王月兰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李毅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</w:t>
            </w:r>
            <w:bookmarkStart w:id="2" w:name="审核日期"/>
            <w:r>
              <w:rPr>
                <w:color w:val="000000"/>
              </w:rPr>
              <w:t>2021年10月20日 上午至2021年10月21日 上午</w:t>
            </w:r>
            <w:bookmarkEnd w:id="2"/>
          </w:p>
        </w:tc>
        <w:tc>
          <w:tcPr>
            <w:tcW w:w="130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30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913401006103095159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1994-09-08 至 2025-12-15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物业管理及咨询服务；房地产投资；文印；道路清扫；垃圾清理；保洁服务；停车场经营管理；园林绿化维护与施工；会展服务；餐饮经营管理；家政服务；装饰装修；水电安装；五金、水暖器材、电工电料、金属材料、建材、装饰材料、劳保用品、家用电器、日用百货、普通机械、电子产品及配件销售及售后服务；电子航空票务、火车票务；旅游服务；体育场馆物业管理；体育场馆租赁；大学园区管理服务；工业园区管理服务；商业综合体物业管理。（依法须经批准的项目，经相关部门批准后方可开展经营活动）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审核范围"/>
            <w:r>
              <w:rPr>
                <w:color w:val="000000"/>
                <w:szCs w:val="21"/>
                <w:u w:val="single"/>
              </w:rPr>
              <w:t>物业服务范围内的保安、保洁、维修、绿化、办公的能源管理活动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安徽省合肥市长江中路130号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4" w:name="生产地址"/>
            <w:r>
              <w:rPr>
                <w:sz w:val="21"/>
                <w:szCs w:val="21"/>
                <w:u w:val="single"/>
              </w:rPr>
              <w:t>安徽省合肥市蜀山区繁华大道紫御府小区5号楼2楼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sz w:val="21"/>
              </w:rPr>
              <w:pict>
                <v:shape id="_x0000_s2050" o:spid="_x0000_s2050" o:spt="32" type="#_x0000_t32" style="position:absolute;left:0pt;margin-left:301.1pt;margin-top:9.55pt;height:0.05pt;width:10.4pt;z-index:251660288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51" o:spid="_x0000_s2051" o:spt="32" type="#_x0000_t32" style="position:absolute;left:0pt;margin-left:220.85pt;margin-top:10.35pt;height:0.05pt;width:10.4pt;z-index:251659264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shape>
              </w:pict>
            </w:r>
            <w:r>
              <w:rPr>
                <w:sz w:val="21"/>
              </w:rPr>
              <w:pict>
                <v:shape id="_x0000_s2052" o:spid="_x0000_s2052" o:spt="32" type="#_x0000_t32" style="position:absolute;left:0pt;margin-left:140.25pt;margin-top:10.15pt;height:0.05pt;width:10.4pt;z-index:251661312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shape>
              </w:pict>
            </w:r>
            <w:r>
              <w:rPr>
                <w:rFonts w:hint="eastAsia"/>
                <w:color w:val="000000"/>
              </w:rPr>
              <w:t>生产/服务流程图：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成立管理处   日常管理服务   绿化、安保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应急准备与相应   </w:t>
            </w:r>
          </w:p>
          <w:p>
            <w:pPr>
              <w:snapToGrid w:val="0"/>
              <w:spacing w:line="420" w:lineRule="exact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服务质量评定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服务质量改进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36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28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□EMS  □OHSMS  □FSMSMS  □HACCP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u w:val="single"/>
                <w:lang w:val="zh-CN"/>
              </w:rPr>
              <w:t>守法创新，节能降耗，绿色低碳，持续改进。</w:t>
            </w:r>
            <w:r>
              <w:rPr>
                <w:rFonts w:ascii="Times New Roman" w:hAnsi="Times New Roman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</w:t>
            </w:r>
            <w:r>
              <w:rPr>
                <w:color w:val="auto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auto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能耗≦1.15kgce/㎡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年综合能耗/公共面积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18"/>
                      <w:lang w:val="en-US" w:eastAsia="zh-CN"/>
                    </w:rPr>
                    <w:t>1.33kgce/㎡未完成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>MS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16-17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8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□管理评审输入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已完成  </w:t>
                  </w:r>
                  <w:r>
                    <w:rPr>
                      <w:rFonts w:hint="eastAsia" w:ascii="宋体" w:hAnsi="宋体" w:cs="宋体"/>
                      <w:szCs w:val="21"/>
                    </w:rPr>
                    <w:sym w:font="Wingdings" w:char="00FE"/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hint="default" w:ascii="宋体" w:hAnsi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目标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≦</w:t>
                  </w: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1.15kgce/㎡，实际为1.33kgce/㎡。</w:t>
                  </w:r>
                  <w:bookmarkStart w:id="5" w:name="_GoBack"/>
                  <w:bookmarkEnd w:id="5"/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</w:rPr>
              <w:t>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</w:tc>
        <w:tc>
          <w:tcPr>
            <w:tcW w:w="130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  <w:lang w:val="en-US" w:eastAsia="zh-CN"/>
              </w:rPr>
              <w:t>居民区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2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3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pict>
        <v:shape id="_x0000_s3073" o:spid="_x0000_s3073" o:spt="202" type="#_x0000_t202" style="position:absolute;left:0pt;margin-left:637.9pt;margin-top:2.6pt;height:20.2pt;width:85.7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01B5E28"/>
    <w:rsid w:val="42446DA9"/>
    <w:rsid w:val="59494881"/>
    <w:rsid w:val="7B5A61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2706</Words>
  <Characters>15429</Characters>
  <Lines>128</Lines>
  <Paragraphs>36</Paragraphs>
  <TotalTime>2</TotalTime>
  <ScaleCrop>false</ScaleCrop>
  <LinksUpToDate>false</LinksUpToDate>
  <CharactersWithSpaces>18099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2021-10-22T00:46:54Z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2052-11.1.0.10667</vt:lpwstr>
  </property>
</Properties>
</file>