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1071-2021-Q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四川杰垚机械设备有限公司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2021年10月17日 上午至2021年10月17日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四川杰垚机械设备有限公司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四川省德阳市广汉市湘潭路六段126号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618300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四川省德阳市广汉市湘潭路六段126号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618300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周忠才</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19181052926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周忠才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周忠才</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cs="宋体"/>
                <w:color w:val="000000"/>
                <w:kern w:val="0"/>
                <w:szCs w:val="21"/>
              </w:rPr>
              <w:t>通用零部件加工</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rPr>
            </w:pPr>
            <w:r>
              <w:rPr>
                <w:rFonts w:hint="eastAsia"/>
                <w:color w:val="000000"/>
                <w:lang w:val="en-US" w:eastAsia="zh-CN"/>
              </w:rPr>
              <w:t>顾客要求（来图加工）－－采购/来料</w:t>
            </w:r>
            <w:r>
              <w:rPr>
                <w:rFonts w:hint="eastAsia"/>
                <w:color w:val="000000"/>
                <w:lang w:val="zh-CN"/>
              </w:rPr>
              <w:t>（金属材料）－－加工（车、铣、加工中心、线切割、钳等）－－检验－－交付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通用零部件加工</w:t>
            </w:r>
          </w:p>
        </w:tc>
        <w:tc>
          <w:tcPr>
            <w:tcW w:w="2006" w:type="dxa"/>
            <w:gridSpan w:val="3"/>
            <w:vAlign w:val="center"/>
          </w:tcPr>
          <w:p>
            <w:pPr>
              <w:spacing w:line="400" w:lineRule="exact"/>
              <w:rPr>
                <w:rFonts w:ascii="宋体" w:hAnsi="宋体"/>
                <w:b/>
                <w:color w:val="000000"/>
                <w:szCs w:val="21"/>
              </w:rPr>
            </w:pPr>
            <w:bookmarkStart w:id="36" w:name="专业代码"/>
            <w:r>
              <w:rPr>
                <w:rFonts w:hint="eastAsia" w:ascii="宋体" w:hAnsi="宋体" w:cs="宋体"/>
                <w:color w:val="000000"/>
                <w:kern w:val="0"/>
                <w:szCs w:val="24"/>
              </w:rPr>
              <w:t>17.10.02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83"/>
        <w:gridCol w:w="8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58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四川杰垚机械设备有限公司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四川省德阳市广汉市湘潭路六段126号</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四川省德阳市广汉市湘潭路六段126号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11</w:t>
            </w:r>
          </w:p>
        </w:tc>
        <w:tc>
          <w:tcPr>
            <w:tcW w:w="2583" w:type="dxa"/>
            <w:vAlign w:val="center"/>
          </w:tcPr>
          <w:p>
            <w:pPr>
              <w:pStyle w:val="20"/>
              <w:rPr>
                <w:rFonts w:eastAsia="黑体" w:cs="Arial"/>
                <w:sz w:val="21"/>
                <w:szCs w:val="21"/>
                <w:lang w:val="en-US" w:eastAsia="ja-JP"/>
              </w:rPr>
            </w:pPr>
            <w:r>
              <w:rPr>
                <w:rFonts w:hint="eastAsia" w:ascii="宋体" w:hAnsi="宋体" w:cs="宋体"/>
                <w:color w:val="000000"/>
                <w:kern w:val="0"/>
                <w:szCs w:val="21"/>
              </w:rPr>
              <w:t>通用零部件加工</w:t>
            </w:r>
          </w:p>
        </w:tc>
        <w:tc>
          <w:tcPr>
            <w:tcW w:w="889" w:type="dxa"/>
            <w:vAlign w:val="center"/>
          </w:tcPr>
          <w:p>
            <w:pPr>
              <w:spacing w:before="40" w:after="40"/>
              <w:rPr>
                <w:rFonts w:eastAsia="黑体"/>
                <w:szCs w:val="21"/>
                <w:lang w:eastAsia="ja-JP"/>
              </w:rPr>
            </w:pPr>
            <w:r>
              <w:rPr>
                <w:rFonts w:ascii="宋体" w:hAnsi="宋体" w:cs="宋体"/>
                <w:color w:val="000000"/>
                <w:kern w:val="0"/>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b/>
                    <w:color w:val="00000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83"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83"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83"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83"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2021年07月08日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2021年10月09日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2021年10月12日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default" w:ascii="宋体" w:eastAsia="宋体"/>
                <w:color w:val="000000"/>
                <w:szCs w:val="21"/>
                <w:highlight w:val="none"/>
                <w:lang w:val="en-US" w:eastAsia="zh-CN"/>
              </w:rPr>
            </w:pPr>
            <w:r>
              <w:rPr>
                <w:rFonts w:hint="eastAsia" w:ascii="宋体"/>
                <w:color w:val="000000"/>
                <w:szCs w:val="21"/>
                <w:highlight w:val="none"/>
                <w:lang w:val="en-US" w:eastAsia="zh-CN"/>
              </w:rPr>
              <w:t>机加工过程</w:t>
            </w: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eastAsia"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A3"/>
            </w:r>
            <w:r>
              <w:rPr>
                <w:rFonts w:hint="eastAsia" w:ascii="宋体" w:hAnsi="宋体"/>
                <w:b/>
                <w:color w:val="000000"/>
                <w:sz w:val="20"/>
                <w:szCs w:val="20"/>
              </w:rPr>
              <w:t>采购过程</w:t>
            </w:r>
          </w:p>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bookmarkStart w:id="38" w:name="_GoBack"/>
            <w:bookmarkEnd w:id="38"/>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2021-10-1</w:t>
            </w:r>
            <w:bookmarkEnd w:id="37"/>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通用零部件加工</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2021年10月17日</w:t>
      </w:r>
    </w:p>
    <w:p>
      <w:pPr>
        <w:pStyle w:val="2"/>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四川杰垚机械设备有限公司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1291D03"/>
    <w:rsid w:val="117A1744"/>
    <w:rsid w:val="37B93AD5"/>
    <w:rsid w:val="65EB5DA2"/>
    <w:rsid w:val="73B6752C"/>
    <w:rsid w:val="74663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2021-10-18T04:08:47Z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