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 总经理;</w:t>
            </w:r>
            <w:r>
              <w:t xml:space="preserve"> </w:t>
            </w:r>
            <w:r>
              <w:rPr>
                <w:rFonts w:hint="eastAsia" w:ascii="宋体" w:hAnsi="宋体" w:cs="宋体"/>
                <w:szCs w:val="21"/>
              </w:rPr>
              <w:t>李翔    管理者代表：沈文亮</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ascii="宋体" w:hAnsi="宋体" w:cs="宋体"/>
                <w:szCs w:val="21"/>
              </w:rPr>
              <w:t>陈雪飞</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审核员：李京田   </w:t>
            </w:r>
            <w:r>
              <w:rPr>
                <w:rFonts w:ascii="宋体" w:hAnsi="宋体" w:cs="宋体"/>
                <w:color w:val="000000"/>
                <w:kern w:val="0"/>
                <w:szCs w:val="21"/>
              </w:rPr>
              <w:t>龚璇</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实习S)</w:t>
            </w:r>
            <w:r>
              <w:rPr>
                <w:rFonts w:hint="eastAsia" w:asciiTheme="minorEastAsia" w:hAnsiTheme="minorEastAsia" w:eastAsiaTheme="minorEastAsia" w:cstheme="minorEastAsia"/>
                <w:szCs w:val="21"/>
              </w:rPr>
              <w:t xml:space="preserve">    审核时间：202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hint="eastAsia" w:ascii="宋体" w:hAnsi="宋体" w:eastAsia="宋体"/>
                <w:sz w:val="18"/>
                <w:lang w:val="en-US" w:eastAsia="zh-CN"/>
              </w:rPr>
            </w:pPr>
            <w:r>
              <w:rPr>
                <w:rFonts w:ascii="宋体" w:hAnsi="宋体"/>
                <w:sz w:val="18"/>
              </w:rPr>
              <w:t>S:4.1/4.2/4.3/4.4/5.1/5.2/5.3/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snapToGrid w:val="0"/>
              <w:spacing w:line="260" w:lineRule="exact"/>
              <w:rPr>
                <w:rFonts w:hint="default" w:eastAsia="宋体"/>
                <w:lang w:val="en-US" w:eastAsia="zh-CN"/>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r>
              <w:rPr>
                <w:rFonts w:hint="eastAsia" w:ascii="宋体" w:hAnsi="宋体"/>
                <w:sz w:val="18"/>
                <w:lang w:val="en-US" w:eastAsia="zh-CN"/>
              </w:rPr>
              <w:t>/标志使用情况/人员变化</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lang w:val="en-US" w:eastAsia="zh-CN"/>
              </w:rPr>
              <w:t>上次</w:t>
            </w:r>
            <w:r>
              <w:rPr>
                <w:rFonts w:hint="eastAsia" w:asciiTheme="minorEastAsia" w:hAnsiTheme="minorEastAsia" w:eastAsiaTheme="minorEastAsia" w:cstheme="minorEastAsia"/>
                <w:szCs w:val="21"/>
              </w:rPr>
              <w:t>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268" w:type="dxa"/>
            <w:vAlign w:val="top"/>
          </w:tcPr>
          <w:p>
            <w:pPr>
              <w:spacing w:line="276" w:lineRule="auto"/>
              <w:jc w:val="left"/>
              <w:rPr>
                <w:rFonts w:hint="default" w:ascii="宋体" w:hAnsi="宋体" w:eastAsia="宋体" w:cs="宋体"/>
                <w:szCs w:val="21"/>
                <w:lang w:val="en-US" w:eastAsia="zh-CN"/>
              </w:rPr>
            </w:pPr>
            <w:r>
              <w:rPr>
                <w:rFonts w:hint="eastAsia" w:ascii="宋体" w:hAnsi="宋体" w:cs="宋体"/>
                <w:szCs w:val="21"/>
              </w:rPr>
              <w:t>公司2018年3月19日注册，</w:t>
            </w:r>
            <w:r>
              <w:rPr>
                <w:rFonts w:hint="eastAsia" w:ascii="宋体" w:hAnsi="宋体" w:cs="宋体"/>
                <w:szCs w:val="21"/>
                <w:lang w:val="en-US" w:eastAsia="zh-CN"/>
              </w:rPr>
              <w:t>法人进行了变更，由</w:t>
            </w:r>
            <w:r>
              <w:rPr>
                <w:rFonts w:hint="eastAsia" w:ascii="宋体" w:hAnsi="宋体" w:cs="宋体"/>
                <w:szCs w:val="21"/>
              </w:rPr>
              <w:t>高淞</w:t>
            </w:r>
            <w:r>
              <w:rPr>
                <w:rFonts w:hint="eastAsia" w:ascii="宋体" w:hAnsi="宋体" w:cs="宋体"/>
                <w:szCs w:val="21"/>
                <w:lang w:val="en-US" w:eastAsia="zh-CN"/>
              </w:rPr>
              <w:t>本更为李翔，</w:t>
            </w:r>
          </w:p>
          <w:p>
            <w:pPr>
              <w:spacing w:line="276" w:lineRule="auto"/>
              <w:ind w:firstLine="420" w:firstLineChars="200"/>
              <w:jc w:val="left"/>
              <w:rPr>
                <w:rFonts w:hint="default" w:ascii="宋体" w:hAnsi="宋体" w:eastAsia="宋体"/>
                <w:bCs/>
                <w:szCs w:val="21"/>
                <w:lang w:val="en-US" w:eastAsia="zh-CN"/>
              </w:rPr>
            </w:pPr>
            <w:r>
              <w:rPr>
                <w:rFonts w:hint="eastAsia" w:ascii="宋体" w:hAnsi="宋体" w:cs="宋体"/>
                <w:szCs w:val="21"/>
              </w:rPr>
              <w:t>注册地址</w:t>
            </w:r>
            <w:r>
              <w:rPr>
                <w:rFonts w:hint="eastAsia" w:ascii="宋体" w:hAnsi="宋体" w:cs="宋体"/>
                <w:szCs w:val="21"/>
                <w:lang w:eastAsia="zh-CN"/>
              </w:rPr>
              <w:t>、</w:t>
            </w:r>
            <w:r>
              <w:rPr>
                <w:rFonts w:hint="eastAsia" w:ascii="宋体" w:hAnsi="宋体" w:cs="宋体"/>
                <w:szCs w:val="21"/>
                <w:lang w:val="en-US" w:eastAsia="zh-CN"/>
              </w:rPr>
              <w:t>经营地址 进行了变更</w:t>
            </w:r>
          </w:p>
          <w:p>
            <w:pPr>
              <w:pStyle w:val="2"/>
              <w:rPr>
                <w:rFonts w:hint="eastAsia"/>
                <w:lang w:val="en-US" w:eastAsia="zh-CN"/>
              </w:rPr>
            </w:pPr>
            <w:r>
              <w:rPr>
                <w:rFonts w:hint="eastAsia"/>
                <w:lang w:val="en-US" w:eastAsia="zh-CN"/>
              </w:rPr>
              <w:t>变更为：</w:t>
            </w:r>
          </w:p>
          <w:p>
            <w:pPr>
              <w:pStyle w:val="2"/>
              <w:rPr>
                <w:rFonts w:hint="eastAsia"/>
                <w:lang w:val="en-US" w:eastAsia="zh-CN"/>
              </w:rPr>
            </w:pPr>
            <w:r>
              <w:rPr>
                <w:rFonts w:hint="eastAsia"/>
                <w:lang w:val="en-US" w:eastAsia="zh-CN"/>
              </w:rPr>
              <w:t>注册地址</w:t>
            </w:r>
            <w:r>
              <w:rPr>
                <w:rFonts w:hint="eastAsia"/>
                <w:lang w:val="en-US" w:eastAsia="zh-CN"/>
              </w:rPr>
              <w:tab/>
            </w:r>
            <w:r>
              <w:rPr>
                <w:rFonts w:hint="eastAsia"/>
                <w:lang w:val="en-US" w:eastAsia="zh-CN"/>
              </w:rPr>
              <w:t>广州市番禺区南村镇万博二路180号1526房</w:t>
            </w:r>
          </w:p>
          <w:p>
            <w:pPr>
              <w:pStyle w:val="2"/>
              <w:rPr>
                <w:rFonts w:hint="default"/>
                <w:lang w:val="en-US" w:eastAsia="zh-CN"/>
              </w:rPr>
            </w:pPr>
            <w:r>
              <w:rPr>
                <w:rFonts w:hint="eastAsia"/>
                <w:lang w:val="en-US" w:eastAsia="zh-CN"/>
              </w:rPr>
              <w:t>审核地址</w:t>
            </w:r>
            <w:r>
              <w:rPr>
                <w:rFonts w:hint="eastAsia"/>
                <w:lang w:val="en-US" w:eastAsia="zh-CN"/>
              </w:rPr>
              <w:tab/>
            </w:r>
            <w:r>
              <w:rPr>
                <w:rFonts w:hint="eastAsia"/>
                <w:lang w:val="en-US" w:eastAsia="zh-CN"/>
              </w:rPr>
              <w:t>广州市番禺区南村镇万博二路180号1526房</w:t>
            </w:r>
          </w:p>
          <w:p>
            <w:pPr>
              <w:spacing w:line="276" w:lineRule="auto"/>
              <w:ind w:firstLine="420" w:firstLineChars="200"/>
              <w:rPr>
                <w:rFonts w:hint="eastAsia" w:ascii="宋体" w:hAnsi="宋体" w:cs="宋体"/>
                <w:szCs w:val="21"/>
              </w:rPr>
            </w:pPr>
            <w:r>
              <w:rPr>
                <w:rFonts w:hint="eastAsia" w:ascii="宋体" w:hAnsi="宋体" w:cs="宋体"/>
                <w:szCs w:val="21"/>
              </w:rPr>
              <w:t>营业执照符合要求，见附件。</w:t>
            </w:r>
          </w:p>
          <w:p>
            <w:pPr>
              <w:pStyle w:val="2"/>
              <w:ind w:firstLine="230" w:firstLineChars="100"/>
              <w:rPr>
                <w:rFonts w:hint="default" w:eastAsia="宋体"/>
                <w:color w:val="auto"/>
                <w:lang w:val="en-US" w:eastAsia="zh-CN"/>
              </w:rPr>
            </w:pPr>
            <w:r>
              <w:rPr>
                <w:rFonts w:hint="eastAsia" w:ascii="宋体" w:hAnsi="宋体" w:cs="宋体"/>
                <w:szCs w:val="21"/>
                <w:lang w:val="en-US" w:eastAsia="zh-CN"/>
              </w:rPr>
              <w:t>提供有检测</w:t>
            </w:r>
            <w:r>
              <w:rPr>
                <w:rFonts w:hint="eastAsia" w:ascii="宋体" w:hAnsi="宋体" w:cs="宋体"/>
                <w:color w:val="auto"/>
                <w:szCs w:val="21"/>
                <w:lang w:val="en-US" w:eastAsia="zh-CN"/>
              </w:rPr>
              <w:t>资质，见附件</w:t>
            </w:r>
          </w:p>
          <w:p>
            <w:pPr>
              <w:pStyle w:val="2"/>
              <w:rPr>
                <w:rFonts w:hint="eastAsia"/>
                <w:lang w:val="en-US" w:eastAsia="zh-CN"/>
              </w:rPr>
            </w:pPr>
            <w:r>
              <w:rPr>
                <w:rFonts w:hint="eastAsia" w:ascii="宋体" w:hAnsi="宋体" w:cs="宋体"/>
                <w:color w:val="auto"/>
                <w:szCs w:val="21"/>
              </w:rPr>
              <w:t>在确定管理体系范围时公司考虑了以下内容：a各种内部和外部因素；b相关方的要求，包括相关合规义务；</w:t>
            </w:r>
            <w:r>
              <w:rPr>
                <w:rFonts w:hint="eastAsia"/>
                <w:lang w:val="en-US" w:eastAsia="zh-CN"/>
              </w:rPr>
              <w:t>c组织的活动、产品和产品；d其组织单元、职能和物理边界。</w:t>
            </w:r>
          </w:p>
          <w:p>
            <w:pPr>
              <w:pStyle w:val="2"/>
              <w:rPr>
                <w:rFonts w:hint="eastAsia"/>
                <w:lang w:val="en-US" w:eastAsia="zh-CN"/>
              </w:rPr>
            </w:pPr>
            <w:r>
              <w:rPr>
                <w:rFonts w:hint="eastAsia"/>
                <w:lang w:val="en-US" w:eastAsia="zh-CN"/>
              </w:rPr>
              <w:t>认证范围</w:t>
            </w:r>
          </w:p>
          <w:p>
            <w:pPr>
              <w:pStyle w:val="2"/>
              <w:rPr>
                <w:rFonts w:hint="eastAsia"/>
                <w:lang w:val="en-US" w:eastAsia="zh-CN"/>
              </w:rPr>
            </w:pPr>
            <w:r>
              <w:rPr>
                <w:rFonts w:hint="eastAsia"/>
                <w:lang w:val="en-US" w:eastAsia="zh-CN"/>
              </w:rPr>
              <w:t>Q：地下管线检测</w:t>
            </w:r>
          </w:p>
          <w:p>
            <w:pPr>
              <w:pStyle w:val="2"/>
              <w:rPr>
                <w:rFonts w:hint="eastAsia"/>
                <w:lang w:val="en-US" w:eastAsia="zh-CN"/>
              </w:rPr>
            </w:pPr>
            <w:r>
              <w:rPr>
                <w:rFonts w:hint="eastAsia"/>
                <w:lang w:val="en-US" w:eastAsia="zh-CN"/>
              </w:rPr>
              <w:t>E：地下管线检测及相关环境管理活动</w:t>
            </w:r>
          </w:p>
          <w:p>
            <w:pPr>
              <w:pStyle w:val="2"/>
              <w:rPr>
                <w:rFonts w:hint="eastAsia"/>
                <w:lang w:val="en-US" w:eastAsia="zh-CN"/>
              </w:rPr>
            </w:pPr>
            <w:r>
              <w:rPr>
                <w:rFonts w:hint="eastAsia"/>
                <w:lang w:val="en-US" w:eastAsia="zh-CN"/>
              </w:rPr>
              <w:t xml:space="preserve">O：地下管线检测及相关职业健康安全管理活动 </w:t>
            </w:r>
          </w:p>
          <w:p>
            <w:pPr>
              <w:pStyle w:val="2"/>
              <w:spacing w:line="276" w:lineRule="auto"/>
              <w:ind w:firstLine="460" w:firstLineChars="200"/>
            </w:pPr>
            <w:r>
              <w:rPr>
                <w:rFonts w:hint="eastAsia" w:ascii="宋体" w:hAnsi="宋体" w:cs="宋体"/>
                <w:szCs w:val="21"/>
                <w:lang w:val="en-US" w:eastAsia="zh-CN"/>
              </w:rPr>
              <w:t>无不适用条款 ，</w:t>
            </w:r>
            <w:r>
              <w:rPr>
                <w:rFonts w:hint="eastAsia" w:ascii="宋体" w:hAnsi="宋体" w:cs="宋体"/>
                <w:szCs w:val="21"/>
              </w:rPr>
              <w:t>外包情况：无。</w:t>
            </w:r>
          </w:p>
          <w:p>
            <w:pPr>
              <w:spacing w:line="276" w:lineRule="auto"/>
              <w:ind w:firstLine="420" w:firstLineChars="200"/>
              <w:rPr>
                <w:rFonts w:hint="default" w:ascii="宋体" w:hAnsi="宋体" w:eastAsia="宋体" w:cs="宋体"/>
                <w:szCs w:val="21"/>
                <w:lang w:val="en-US" w:eastAsia="zh-CN"/>
              </w:rPr>
            </w:pPr>
            <w:r>
              <w:rPr>
                <w:rFonts w:hint="eastAsia" w:ascii="宋体" w:hAnsi="宋体" w:cs="宋体"/>
                <w:szCs w:val="21"/>
              </w:rPr>
              <w:t>认证主管部门：</w:t>
            </w:r>
            <w:r>
              <w:rPr>
                <w:rFonts w:hint="eastAsia" w:ascii="宋体" w:hAnsi="宋体" w:cs="宋体"/>
                <w:szCs w:val="21"/>
                <w:lang w:val="en-US" w:eastAsia="zh-CN"/>
              </w:rPr>
              <w:t>行政人事部</w:t>
            </w:r>
          </w:p>
          <w:p>
            <w:pPr>
              <w:spacing w:line="276" w:lineRule="auto"/>
              <w:ind w:firstLine="420" w:firstLineChars="200"/>
              <w:rPr>
                <w:rFonts w:ascii="宋体" w:hAnsi="宋体" w:cs="宋体"/>
                <w:szCs w:val="21"/>
              </w:rPr>
            </w:pPr>
            <w:r>
              <w:rPr>
                <w:rFonts w:hint="eastAsia" w:ascii="宋体" w:hAnsi="宋体" w:cs="宋体"/>
                <w:szCs w:val="21"/>
              </w:rPr>
              <w:t>李翔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ind w:firstLine="420" w:firstLineChars="200"/>
              <w:rPr>
                <w:rFonts w:hint="eastAsia"/>
                <w:szCs w:val="22"/>
                <w:lang w:val="en-US" w:eastAsia="zh-CN"/>
              </w:rPr>
            </w:pPr>
            <w:r>
              <w:rPr>
                <w:rFonts w:hint="eastAsia" w:ascii="宋体" w:hAnsi="宋体" w:cs="宋体"/>
                <w:szCs w:val="21"/>
              </w:rPr>
              <w:t>公司办公室每年根据由公司从市场、客户、网络等搜集到的信息并结合公司自身业务运作情况进行分析，通过分析对这些内部和外部因素的相关信息进行监视和评审以确保其充分和适宜。</w:t>
            </w:r>
            <w:r>
              <w:rPr>
                <w:rFonts w:hint="eastAsia"/>
                <w:szCs w:val="22"/>
                <w:lang w:val="en-US" w:eastAsia="zh-CN"/>
              </w:rPr>
              <w:t>。</w:t>
            </w:r>
          </w:p>
          <w:p>
            <w:pPr>
              <w:rPr>
                <w:rFonts w:hint="eastAsia" w:asciiTheme="minorEastAsia" w:hAnsiTheme="minorEastAsia" w:eastAsiaTheme="minorEastAsia" w:cstheme="minorEastAsia"/>
                <w:szCs w:val="21"/>
              </w:rPr>
            </w:pPr>
          </w:p>
          <w:p>
            <w:pPr>
              <w:rPr>
                <w:rFonts w:hint="eastAsia" w:eastAsia="宋体" w:asciiTheme="minorEastAsia" w:hAnsiTheme="minorEastAsia" w:cstheme="minorEastAsia"/>
                <w:color w:val="auto"/>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spacing w:before="120" w:line="160" w:lineRule="exact"/>
              <w:rPr>
                <w:rFonts w:hint="eastAsia" w:ascii="方正仿宋简体" w:eastAsia="方正仿宋简体"/>
                <w:b/>
                <w:color w:val="FF0000"/>
                <w:lang w:eastAsia="zh-CN"/>
              </w:rPr>
            </w:pPr>
            <w:r>
              <w:rPr>
                <w:rFonts w:hint="eastAsia" w:asciiTheme="minorEastAsia" w:hAnsiTheme="minorEastAsia" w:eastAsiaTheme="minorEastAsia" w:cstheme="minorEastAsia"/>
                <w:szCs w:val="21"/>
                <w:lang w:val="en-US" w:eastAsia="zh-CN"/>
              </w:rPr>
              <w:t>上次</w:t>
            </w:r>
            <w:r>
              <w:rPr>
                <w:rFonts w:hint="eastAsia" w:asciiTheme="minorEastAsia" w:hAnsiTheme="minorEastAsia" w:eastAsiaTheme="minorEastAsia" w:cstheme="minorEastAsia"/>
                <w:szCs w:val="21"/>
              </w:rPr>
              <w:t>问题已经</w:t>
            </w:r>
            <w:r>
              <w:rPr>
                <w:rFonts w:hint="eastAsia" w:asciiTheme="minorEastAsia" w:hAnsiTheme="minorEastAsia" w:eastAsiaTheme="minorEastAsia" w:cstheme="minorEastAsia"/>
                <w:szCs w:val="21"/>
                <w:lang w:val="en-US" w:eastAsia="zh-CN"/>
              </w:rPr>
              <w:t>整改</w:t>
            </w:r>
            <w:r>
              <w:rPr>
                <w:rFonts w:hint="eastAsia" w:asciiTheme="minorEastAsia" w:hAnsiTheme="minorEastAsia" w:eastAsiaTheme="minorEastAsia" w:cstheme="minorEastAsia"/>
                <w:szCs w:val="21"/>
              </w:rPr>
              <w:t>完成</w:t>
            </w:r>
            <w:r>
              <w:rPr>
                <w:rFonts w:hint="eastAsia" w:asciiTheme="minorEastAsia" w:hAnsiTheme="minorEastAsia" w:eastAsiaTheme="minorEastAsia" w:cstheme="minorEastAsia"/>
                <w:szCs w:val="21"/>
                <w:lang w:eastAsia="zh-CN"/>
              </w:rPr>
              <w:t>：</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查企业基本信息与初审没变化，审核范围</w:t>
            </w:r>
            <w:r>
              <w:rPr>
                <w:rFonts w:hint="eastAsia" w:asciiTheme="minorEastAsia" w:hAnsiTheme="minorEastAsia" w:eastAsiaTheme="minorEastAsia" w:cstheme="minorEastAsia"/>
                <w:szCs w:val="21"/>
                <w:lang w:val="en-US" w:eastAsia="zh-CN"/>
              </w:rPr>
              <w:t>有</w:t>
            </w:r>
            <w:r>
              <w:rPr>
                <w:rFonts w:hint="eastAsia" w:asciiTheme="minorEastAsia" w:hAnsiTheme="minorEastAsia" w:eastAsiaTheme="minorEastAsia" w:cstheme="minorEastAsia"/>
                <w:szCs w:val="21"/>
              </w:rPr>
              <w:t>变化</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见变更单</w:t>
            </w: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认证标志使用情况：正常</w:t>
            </w: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人员变化：无</w:t>
            </w:r>
          </w:p>
          <w:p>
            <w:pPr>
              <w:pStyle w:val="2"/>
              <w:rPr>
                <w:rFonts w:hint="default" w:eastAsia="宋体"/>
                <w:lang w:val="en-US" w:eastAsia="zh-CN"/>
              </w:rPr>
            </w:pPr>
            <w:r>
              <w:rPr>
                <w:rFonts w:hint="eastAsia"/>
                <w:lang w:val="en-US" w:eastAsia="zh-CN"/>
              </w:rPr>
              <w:t xml:space="preserve">  手册进行了换版，企业人数无变化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S4.1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李翔</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pStyle w:val="2"/>
              <w:rPr>
                <w:rFonts w:hint="eastAsia"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：管道潜望镜1台、管道机器人1台、复合多气体检测仪2台</w:t>
            </w:r>
          </w:p>
          <w:p>
            <w:pPr>
              <w:spacing w:line="360" w:lineRule="auto"/>
              <w:ind w:firstLine="460" w:firstLineChars="200"/>
              <w:rPr>
                <w:rFonts w:hint="default" w:asciiTheme="minorEastAsia" w:hAnsiTheme="minorEastAsia" w:eastAsiaTheme="minorEastAsia" w:cstheme="minorEastAsia"/>
                <w:szCs w:val="21"/>
                <w:lang w:val="en-US" w:eastAsia="zh-CN"/>
              </w:rPr>
            </w:pPr>
            <w:r>
              <w:rPr>
                <w:rFonts w:hint="eastAsia" w:cs="Times New Roman"/>
                <w:bCs/>
                <w:color w:val="auto"/>
                <w:spacing w:val="10"/>
                <w:kern w:val="2"/>
                <w:sz w:val="21"/>
                <w:szCs w:val="22"/>
                <w:lang w:val="en-US" w:eastAsia="zh-CN" w:bidi="ar-SA"/>
              </w:rPr>
              <w:t>检测辅助工具：安全绳、开井钩、反光锥、安全围挡、警示灯、反光背心、安全帽、通风机、L杆、</w:t>
            </w:r>
            <w:r>
              <w:rPr>
                <w:rFonts w:hint="eastAsia" w:asciiTheme="minorEastAsia" w:hAnsiTheme="minorEastAsia" w:eastAsiaTheme="minorEastAsia" w:cstheme="minorEastAsia"/>
                <w:szCs w:val="21"/>
                <w:lang w:val="en-US" w:eastAsia="zh-CN"/>
              </w:rPr>
              <w:t>皮尺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办公设备:电脑/打印机/传真机/电话等。提供维修保养计划及记录，满足要求。</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环保设施包括：灭火器、垃圾桶；</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安全设施配置主要有：标识牌、灭火器、消防器材等，</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w:t>
            </w:r>
            <w:r>
              <w:rPr>
                <w:rFonts w:hint="eastAsia" w:asciiTheme="minorEastAsia" w:hAnsiTheme="minorEastAsia" w:eastAsiaTheme="minorEastAsia" w:cstheme="minorEastAsia"/>
                <w:szCs w:val="21"/>
                <w:lang w:val="en-US" w:eastAsia="zh-CN"/>
              </w:rPr>
              <w:t>检测</w:t>
            </w:r>
            <w:r>
              <w:rPr>
                <w:rFonts w:hint="eastAsia" w:asciiTheme="minorEastAsia" w:hAnsiTheme="minorEastAsia" w:eastAsiaTheme="minorEastAsia" w:cstheme="minorEastAsia"/>
                <w:szCs w:val="21"/>
              </w:rPr>
              <w:t>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S4.3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hint="eastAsia" w:ascii="宋体" w:hAnsi="宋体" w:cs="宋体"/>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公司管理体系范围为：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Q：地下管线检测</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E：地下管线检测及相关环境管理活动</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O：地下管线检测及相关职业健康安全管理活动 </w:t>
            </w:r>
          </w:p>
          <w:p>
            <w:pPr>
              <w:rPr>
                <w:rFonts w:hint="eastAsia" w:ascii="宋体" w:hAnsi="宋体"/>
                <w:szCs w:val="21"/>
              </w:rPr>
            </w:pPr>
          </w:p>
          <w:p>
            <w:pPr>
              <w:rPr>
                <w:rFonts w:hint="default" w:eastAsiaTheme="minorEastAsia"/>
                <w:b/>
                <w:bCs/>
                <w:color w:val="auto"/>
                <w:szCs w:val="21"/>
                <w:lang w:val="en-US" w:eastAsia="zh-CN"/>
              </w:rPr>
            </w:pPr>
            <w:r>
              <w:rPr>
                <w:rFonts w:hint="eastAsia" w:asciiTheme="minorEastAsia" w:hAnsiTheme="minorEastAsia" w:eastAsiaTheme="minorEastAsia" w:cstheme="minorEastAsia"/>
                <w:color w:val="auto"/>
                <w:szCs w:val="21"/>
              </w:rPr>
              <w:t>认证范围在经营范围内。</w:t>
            </w:r>
            <w:r>
              <w:rPr>
                <w:rFonts w:hint="eastAsia" w:asciiTheme="minorEastAsia" w:hAnsiTheme="minorEastAsia" w:eastAsiaTheme="minorEastAsia" w:cstheme="minorEastAsia"/>
                <w:color w:val="auto"/>
                <w:szCs w:val="21"/>
                <w:lang w:val="en-US" w:eastAsia="zh-CN"/>
              </w:rPr>
              <w:t>无不适用条款</w:t>
            </w:r>
          </w:p>
          <w:p>
            <w:pPr>
              <w:ind w:firstLine="420" w:firstLineChars="200"/>
              <w:rPr>
                <w:rFonts w:hint="eastAsia"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w:t>
            </w:r>
            <w:r>
              <w:rPr>
                <w:rFonts w:hint="eastAsia" w:asciiTheme="minorEastAsia" w:hAnsiTheme="minorEastAsia" w:eastAsiaTheme="minorEastAsia" w:cstheme="minorEastAsia"/>
                <w:szCs w:val="21"/>
                <w:lang w:val="en-US" w:eastAsia="zh-CN"/>
              </w:rPr>
              <w:t>20.1.8进行了ISO45001:2018换版的</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S5.2</w:t>
            </w:r>
          </w:p>
          <w:p>
            <w:pPr>
              <w:rPr>
                <w:rFonts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pStyle w:val="3"/>
              <w:spacing w:before="120" w:beforeLines="50" w:after="120" w:afterLines="50" w:line="500" w:lineRule="exact"/>
              <w:ind w:right="84" w:firstLine="723" w:firstLineChars="300"/>
              <w:rPr>
                <w:rFonts w:hint="eastAsia"/>
              </w:rPr>
            </w:pPr>
            <w:r>
              <w:rPr>
                <w:rFonts w:ascii="华文中宋" w:hAnsi="华文中宋" w:eastAsia="华文中宋"/>
                <w:b/>
                <w:bCs/>
                <w:sz w:val="24"/>
                <w:szCs w:val="18"/>
              </w:rPr>
              <w:t>顾客第一、质量第一，遵章守法，关爱环境，安全第一</w:t>
            </w:r>
            <w:r>
              <w:rPr>
                <w:rFonts w:hint="eastAsia" w:ascii="华文中宋" w:hAnsi="华文中宋" w:eastAsia="华文中宋"/>
                <w:b/>
                <w:bCs/>
                <w:sz w:val="24"/>
                <w:szCs w:val="18"/>
              </w:rPr>
              <w:t>，</w:t>
            </w:r>
            <w:r>
              <w:rPr>
                <w:rFonts w:ascii="华文中宋" w:hAnsi="华文中宋" w:eastAsia="华文中宋"/>
                <w:b/>
                <w:bCs/>
                <w:sz w:val="24"/>
                <w:szCs w:val="18"/>
              </w:rPr>
              <w:t>持续改进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rFonts w:hint="eastAsia"/>
              </w:rPr>
            </w:pPr>
          </w:p>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eastAsia"/>
                <w:b/>
                <w:bCs/>
                <w:lang w:val="en-US" w:eastAsia="zh-CN"/>
              </w:rPr>
              <w:t>沈文亮</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color w:val="auto"/>
              </w:rPr>
              <w:t>向最高管理者报告管理体系的运行、管理业绩情况以供评审，并提出管理体系改进方面的建议；确保在整个组织内提高满足顾客</w:t>
            </w:r>
            <w:r>
              <w:rPr>
                <w:rFonts w:hint="eastAsia" w:asciiTheme="minorEastAsia" w:hAnsiTheme="minorEastAsia" w:eastAsiaTheme="minorEastAsia" w:cstheme="minorEastAsia"/>
                <w:szCs w:val="21"/>
                <w:lang w:val="en-US" w:eastAsia="zh-CN"/>
              </w:rPr>
              <w:t>、相关方要求和适用法律法规要求的意识；组织落实公司管理体系的管理评审和内部审核；及时处理影响公司管理体系正常运行的有关问题；负责公司管理体系有关事宜的对外联络等。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查到授权书：公司任命李勰峰为本公司的职业健康安全事务代表。相关人员均对本部门的管理职责了解，在其手册上面有书面的职责权限已公布。</w:t>
            </w:r>
          </w:p>
          <w:p>
            <w:pPr>
              <w:spacing w:line="360" w:lineRule="auto"/>
              <w:ind w:firstLine="420" w:firstLineChars="200"/>
            </w:pPr>
            <w:r>
              <w:rPr>
                <w:rFonts w:hint="eastAsia" w:asciiTheme="minorEastAsia" w:hAnsiTheme="minorEastAsia" w:eastAsiaTheme="minorEastAsia" w:cstheme="minorEastAsia"/>
                <w:szCs w:val="21"/>
                <w:lang w:val="en-US" w:eastAsia="zh-CN"/>
              </w:rPr>
              <w:t>1、参与环境因素及危险源辨识、风险评价和</w:t>
            </w:r>
            <w:r>
              <w:rPr>
                <w:rFonts w:hint="eastAsia"/>
              </w:rPr>
              <w:t xml:space="preserve">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eastAsia"/>
                <w:b/>
                <w:bCs/>
                <w:color w:val="auto"/>
                <w:szCs w:val="22"/>
              </w:rPr>
              <w:t>李勰峰</w:t>
            </w:r>
            <w:r>
              <w:rPr>
                <w:rFonts w:hint="eastAsia" w:asciiTheme="minorEastAsia" w:hAnsiTheme="minorEastAsia" w:eastAsiaTheme="minorEastAsia" w:cstheme="minorEastAsia"/>
                <w:szCs w:val="21"/>
              </w:rPr>
              <w:t xml:space="preserve">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hAnsi="宋体" w:cs="宋体"/>
                <w:szCs w:val="21"/>
              </w:rPr>
            </w:pPr>
          </w:p>
          <w:p>
            <w:pPr>
              <w:spacing w:line="280" w:lineRule="exact"/>
              <w:rPr>
                <w:rFonts w:ascii="宋体"/>
                <w:szCs w:val="21"/>
              </w:rPr>
            </w:pP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lang w:eastAsia="zh-CN"/>
              </w:rPr>
              <w:t>地下管线检测</w:t>
            </w:r>
            <w:r>
              <w:rPr>
                <w:rFonts w:hint="eastAsia"/>
              </w:rPr>
              <w:t>管理</w:t>
            </w:r>
            <w:r>
              <w:t>中存在的影响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lang w:val="en-US" w:eastAsia="zh-CN"/>
              </w:rPr>
              <w:t>地下管线的检测</w:t>
            </w:r>
            <w:r>
              <w:rPr>
                <w:rFonts w:hint="eastAsia" w:ascii="宋体" w:hAnsi="宋体"/>
                <w:color w:val="auto"/>
                <w:szCs w:val="21"/>
              </w:rPr>
              <w:t>服务</w:t>
            </w:r>
            <w:r>
              <w:rPr>
                <w:rFonts w:hint="eastAsia"/>
                <w:color w:val="auto"/>
              </w:rPr>
              <w:t>管理；</w:t>
            </w:r>
            <w:r>
              <w:rPr>
                <w:color w:val="auto"/>
              </w:rPr>
              <w:t>由于人员的专业知识不足，</w:t>
            </w:r>
            <w:r>
              <w:rPr>
                <w:rFonts w:hint="eastAsia"/>
                <w:color w:val="auto"/>
                <w:lang w:val="en-US" w:eastAsia="zh-CN"/>
              </w:rPr>
              <w:t>检测</w:t>
            </w:r>
            <w:r>
              <w:rPr>
                <w:color w:val="auto"/>
              </w:rPr>
              <w:t>质量不合格。</w:t>
            </w:r>
          </w:p>
          <w:p>
            <w:pPr>
              <w:rPr>
                <w:color w:val="auto"/>
              </w:rPr>
            </w:pPr>
            <w:r>
              <w:rPr>
                <w:color w:val="auto"/>
              </w:rPr>
              <w:t>b）</w:t>
            </w:r>
            <w:r>
              <w:rPr>
                <w:rFonts w:hint="eastAsia" w:ascii="宋体" w:hAnsi="宋体"/>
                <w:szCs w:val="21"/>
                <w:lang w:val="en-US" w:eastAsia="zh-CN"/>
              </w:rPr>
              <w:t>地下管线的检测</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lang w:val="en-US" w:eastAsia="zh-CN"/>
              </w:rPr>
              <w:t>地下管线的检测</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szCs w:val="21"/>
                <w:lang w:val="en-US" w:eastAsia="zh-CN"/>
              </w:rPr>
              <w:t>地下管线的检测</w:t>
            </w:r>
            <w:r>
              <w:rPr>
                <w:rFonts w:hint="eastAsia" w:ascii="宋体" w:hAnsi="宋体"/>
                <w:color w:val="auto"/>
                <w:szCs w:val="21"/>
              </w:rPr>
              <w:t>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w:t>
            </w:r>
            <w:r>
              <w:rPr>
                <w:rFonts w:hint="eastAsia"/>
                <w:color w:val="auto"/>
                <w:lang w:val="en-US" w:eastAsia="zh-CN"/>
              </w:rPr>
              <w:t>检测设备的</w:t>
            </w:r>
            <w:r>
              <w:rPr>
                <w:color w:val="auto"/>
              </w:rPr>
              <w:t>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李翔</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职业健康</w:t>
            </w:r>
            <w:r>
              <w:rPr>
                <w:rFonts w:hint="eastAsia" w:asciiTheme="minorEastAsia" w:hAnsiTheme="minorEastAsia" w:eastAsiaTheme="minorEastAsia" w:cstheme="minorEastAsia"/>
                <w:szCs w:val="21"/>
              </w:rPr>
              <w:t xml:space="preserve"> 公司目标：                                    </w:t>
            </w:r>
          </w:p>
          <w:p>
            <w:pPr>
              <w:rPr>
                <w:rFonts w:hint="default"/>
                <w:lang w:val="en-US" w:eastAsia="zh-CN"/>
              </w:rPr>
            </w:pPr>
            <w:r>
              <w:rPr>
                <w:rFonts w:hint="default"/>
                <w:lang w:val="en-US" w:eastAsia="zh-CN"/>
              </w:rPr>
              <w:t>安全生产事故    0</w:t>
            </w:r>
          </w:p>
          <w:p>
            <w:pPr>
              <w:rPr>
                <w:rFonts w:hint="default"/>
                <w:lang w:val="en-US" w:eastAsia="zh-CN"/>
              </w:rPr>
            </w:pPr>
            <w:r>
              <w:rPr>
                <w:rFonts w:hint="default"/>
                <w:lang w:val="en-US" w:eastAsia="zh-CN"/>
              </w:rPr>
              <w:t>火灾事故   0</w:t>
            </w:r>
          </w:p>
          <w:p>
            <w:pPr>
              <w:rPr>
                <w:rFonts w:hint="default"/>
                <w:lang w:val="en-US" w:eastAsia="zh-CN"/>
              </w:rPr>
            </w:pPr>
            <w:r>
              <w:rPr>
                <w:rFonts w:hint="default"/>
                <w:lang w:val="en-US" w:eastAsia="zh-CN"/>
              </w:rPr>
              <w:t>意外伤害事故   0</w:t>
            </w:r>
          </w:p>
          <w:p>
            <w:pPr>
              <w:ind w:firstLine="1200" w:firstLineChars="500"/>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asciiTheme="minorEastAsia" w:hAnsiTheme="minorEastAsia" w:eastAsiaTheme="minorEastAsia" w:cstheme="minorEastAsia"/>
                <w:szCs w:val="21"/>
                <w:lang w:val="en-US" w:eastAsia="zh-CN"/>
              </w:rPr>
              <w:t>沈文亮</w:t>
            </w:r>
            <w:r>
              <w:rPr>
                <w:rFonts w:hint="eastAsia" w:asciiTheme="minorEastAsia" w:hAnsiTheme="minorEastAsia" w:eastAsiaTheme="minorEastAsia" w:cstheme="minorEastAsia"/>
                <w:szCs w:val="21"/>
              </w:rPr>
              <w:t>等；考核时间：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p>
          <w:p>
            <w:pPr>
              <w:spacing w:line="280" w:lineRule="exact"/>
              <w:rPr>
                <w:szCs w:val="21"/>
              </w:rPr>
            </w:pPr>
            <w:r>
              <w:rPr>
                <w:rFonts w:hint="eastAsia"/>
                <w:szCs w:val="21"/>
              </w:rPr>
              <w:t>S7.1</w:t>
            </w:r>
          </w:p>
          <w:p>
            <w:pPr>
              <w:spacing w:line="280" w:lineRule="exact"/>
              <w:rPr>
                <w:rFonts w:asciiTheme="minorEastAsia" w:hAnsiTheme="minorEastAsia" w:eastAsiaTheme="minorEastAsia" w:cstheme="minorEastAsia"/>
                <w:szCs w:val="21"/>
              </w:rPr>
            </w:pPr>
          </w:p>
        </w:tc>
        <w:tc>
          <w:tcPr>
            <w:tcW w:w="10268" w:type="dxa"/>
            <w:vAlign w:val="top"/>
          </w:tcPr>
          <w:p>
            <w:pPr>
              <w:ind w:firstLine="420" w:firstLineChars="200"/>
              <w:rPr>
                <w:rFonts w:hint="eastAsia"/>
              </w:rPr>
            </w:pPr>
          </w:p>
          <w:p>
            <w:pPr>
              <w:ind w:firstLine="420" w:firstLineChars="200"/>
            </w:pPr>
            <w:r>
              <w:rPr>
                <w:rFonts w:hint="eastAsia"/>
              </w:rPr>
              <w:t>公司根据公司经营运行需要，配备了各岗位所需人员、经营用房屋、</w:t>
            </w:r>
            <w:r>
              <w:rPr>
                <w:rFonts w:hint="eastAsia"/>
                <w:lang w:val="en-US" w:eastAsia="zh-CN"/>
              </w:rPr>
              <w:t>检测</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rPr>
                <w:rFonts w:ascii="宋体" w:hAnsi="宋体"/>
                <w:szCs w:val="21"/>
              </w:rPr>
            </w:pPr>
            <w:r>
              <w:rPr>
                <w:rFonts w:hint="eastAsia"/>
              </w:rPr>
              <w:t>公司的生产地址位于：</w:t>
            </w:r>
            <w:r>
              <w:rPr>
                <w:rFonts w:ascii="宋体" w:hAnsi="宋体"/>
                <w:szCs w:val="21"/>
              </w:rPr>
              <w:t>广州市越秀区建设六马路33号2514房</w:t>
            </w:r>
          </w:p>
          <w:p>
            <w:pPr>
              <w:ind w:firstLine="420" w:firstLineChars="200"/>
              <w:rPr>
                <w:rFonts w:hint="eastAsia"/>
              </w:rPr>
            </w:pPr>
            <w:r>
              <w:rPr>
                <w:rFonts w:hint="eastAsia"/>
              </w:rPr>
              <w:t>租用办公房，面积</w:t>
            </w:r>
            <w:r>
              <w:rPr>
                <w:rFonts w:hint="eastAsia"/>
                <w:lang w:val="en-US" w:eastAsia="zh-CN"/>
              </w:rPr>
              <w:t>130</w:t>
            </w:r>
            <w:r>
              <w:rPr>
                <w:rFonts w:hint="eastAsia"/>
              </w:rPr>
              <w:t>平，公司配备有</w:t>
            </w:r>
            <w:r>
              <w:rPr>
                <w:rFonts w:hint="eastAsia" w:ascii="宋体" w:hAnsi="宋体"/>
                <w:szCs w:val="21"/>
                <w:lang w:val="en-US" w:eastAsia="zh-CN"/>
              </w:rPr>
              <w:t>地下管线检测</w:t>
            </w:r>
            <w:r>
              <w:rPr>
                <w:rFonts w:hint="eastAsia" w:ascii="宋体" w:hAnsi="宋体"/>
                <w:szCs w:val="21"/>
              </w:rPr>
              <w:t>服务</w:t>
            </w:r>
            <w:r>
              <w:rPr>
                <w:rFonts w:hint="eastAsia"/>
              </w:rPr>
              <w:t>设备及办公配备。</w:t>
            </w:r>
          </w:p>
          <w:p>
            <w:pPr>
              <w:rPr>
                <w:rFonts w:hint="default" w:eastAsia="宋体"/>
                <w:lang w:val="en-US" w:eastAsia="zh-CN"/>
              </w:rPr>
            </w:pPr>
            <w:r>
              <w:rPr>
                <w:rFonts w:hint="eastAsia" w:ascii="宋体" w:hAnsi="宋体" w:cs="宋体"/>
                <w:szCs w:val="21"/>
              </w:rPr>
              <w:t>部门：</w:t>
            </w:r>
            <w:r>
              <w:rPr>
                <w:rFonts w:hint="eastAsia"/>
                <w:lang w:val="en-US" w:eastAsia="zh-CN"/>
              </w:rPr>
              <w:t>总工办、业务部、行政人事部、财务部</w:t>
            </w:r>
          </w:p>
          <w:p>
            <w:pPr>
              <w:pStyle w:val="2"/>
              <w:rPr>
                <w:rFonts w:hint="eastAsia"/>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人员、技术</w:t>
            </w:r>
            <w:r>
              <w:rPr>
                <w:rFonts w:hint="eastAsia"/>
                <w:lang w:val="en-US" w:eastAsia="zh-CN"/>
              </w:rPr>
              <w:t>人员</w:t>
            </w:r>
            <w:r>
              <w:rPr>
                <w:rFonts w:hint="eastAsia"/>
              </w:rPr>
              <w:t>、</w:t>
            </w:r>
            <w:r>
              <w:rPr>
                <w:rFonts w:hint="eastAsia"/>
                <w:lang w:val="en-US" w:eastAsia="zh-CN"/>
              </w:rPr>
              <w:t>检测人员、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w:t>
            </w: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李翔  安全生产主要负责人   有效期：2020.4.10-2023.4.9</w:t>
            </w:r>
          </w:p>
          <w:p>
            <w:pPr>
              <w:pStyle w:val="2"/>
              <w:rPr>
                <w:rFonts w:hint="eastAsia"/>
                <w:color w:val="auto"/>
                <w:lang w:val="en-US" w:eastAsia="zh-CN"/>
              </w:rPr>
            </w:pPr>
            <w:r>
              <w:rPr>
                <w:rFonts w:hint="eastAsia"/>
                <w:color w:val="auto"/>
                <w:lang w:val="en-US" w:eastAsia="zh-CN"/>
              </w:rPr>
              <w:t>沈文亮  测绘及时工程师  发证 日期：2012.4.5</w:t>
            </w:r>
          </w:p>
          <w:p>
            <w:pPr>
              <w:pStyle w:val="2"/>
              <w:rPr>
                <w:rFonts w:hint="eastAsia"/>
                <w:color w:val="auto"/>
                <w:lang w:val="en-US" w:eastAsia="zh-CN"/>
              </w:rPr>
            </w:pPr>
            <w:r>
              <w:rPr>
                <w:rFonts w:hint="eastAsia"/>
                <w:color w:val="auto"/>
                <w:lang w:val="en-US" w:eastAsia="zh-CN"/>
              </w:rPr>
              <w:t>肖炳德 工程测量工   发证 日期：2015.3.25</w:t>
            </w:r>
          </w:p>
          <w:p>
            <w:pPr>
              <w:pStyle w:val="2"/>
              <w:rPr>
                <w:rFonts w:hint="eastAsia"/>
                <w:color w:val="auto"/>
                <w:lang w:val="en-US" w:eastAsia="zh-CN"/>
              </w:rPr>
            </w:pPr>
            <w:r>
              <w:rPr>
                <w:rFonts w:hint="eastAsia"/>
                <w:color w:val="auto"/>
                <w:lang w:val="en-US" w:eastAsia="zh-CN"/>
              </w:rPr>
              <w:t>贺鹏辉 市政排水管道检测评估应用工程师    有效期：2019.6.5-2022.6.4</w:t>
            </w:r>
          </w:p>
          <w:p>
            <w:pPr>
              <w:pStyle w:val="2"/>
              <w:rPr>
                <w:rFonts w:hint="eastAsia"/>
                <w:color w:val="auto"/>
                <w:lang w:val="en-US" w:eastAsia="zh-CN"/>
              </w:rPr>
            </w:pPr>
          </w:p>
          <w:p>
            <w:pPr>
              <w:pStyle w:val="2"/>
              <w:rPr>
                <w:rFonts w:hint="eastAsia"/>
                <w:color w:val="auto"/>
                <w:lang w:val="en-US" w:eastAsia="zh-CN"/>
              </w:rPr>
            </w:pPr>
          </w:p>
          <w:p>
            <w:pPr>
              <w:pStyle w:val="2"/>
              <w:rPr>
                <w:rFonts w:hint="default"/>
                <w:color w:val="auto"/>
                <w:highlight w:val="none"/>
                <w:lang w:val="en-US" w:eastAsia="zh-CN"/>
              </w:rPr>
            </w:pPr>
            <w:r>
              <w:rPr>
                <w:rFonts w:hint="default"/>
                <w:lang w:val="en-US" w:eastAsia="zh-CN"/>
              </w:rPr>
              <w:t>基础设施：办公用房，</w:t>
            </w:r>
            <w:r>
              <w:rPr>
                <w:rFonts w:hint="default"/>
                <w:color w:val="auto"/>
                <w:highlight w:val="none"/>
                <w:lang w:val="en-US" w:eastAsia="zh-CN"/>
              </w:rPr>
              <w:t>面积</w:t>
            </w:r>
            <w:r>
              <w:rPr>
                <w:rFonts w:hint="eastAsia"/>
                <w:color w:val="auto"/>
                <w:highlight w:val="none"/>
                <w:lang w:val="en-US" w:eastAsia="zh-CN"/>
              </w:rPr>
              <w:t>70平米，房屋为租赁，有租赁合同</w:t>
            </w:r>
          </w:p>
          <w:p>
            <w:pPr>
              <w:pStyle w:val="2"/>
              <w:rPr>
                <w:rFonts w:hint="default"/>
                <w:lang w:val="en-US" w:eastAsia="zh-CN"/>
              </w:rPr>
            </w:pPr>
            <w:r>
              <w:rPr>
                <w:rFonts w:hint="default"/>
                <w:lang w:val="en-US" w:eastAsia="zh-CN"/>
              </w:rPr>
              <w:t>办公设备：电脑、打印机、扫描仪等</w:t>
            </w:r>
          </w:p>
          <w:p>
            <w:pPr>
              <w:rPr>
                <w:rFonts w:hint="default"/>
                <w:lang w:val="en-US" w:eastAsia="zh-CN"/>
              </w:rPr>
            </w:pPr>
            <w:r>
              <w:rPr>
                <w:rFonts w:hint="eastAsia" w:ascii="宋体" w:hAnsi="宋体"/>
                <w:szCs w:val="21"/>
                <w:lang w:val="en-US" w:eastAsia="zh-CN"/>
              </w:rPr>
              <w:t>服</w:t>
            </w: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月份《环境、安全检查表》， 检查人-</w:t>
            </w:r>
            <w:r>
              <w:rPr>
                <w:rFonts w:hint="eastAsia"/>
                <w:color w:val="auto"/>
                <w:lang w:val="en-US" w:eastAsia="zh-CN"/>
              </w:rPr>
              <w:t>沈文亮</w:t>
            </w:r>
            <w:r>
              <w:rPr>
                <w:rFonts w:hint="eastAsia" w:asciiTheme="minorEastAsia" w:hAnsiTheme="minorEastAsia" w:eastAsiaTheme="minorEastAsia" w:cstheme="minorEastAsia"/>
                <w:szCs w:val="21"/>
              </w:rPr>
              <w:t>，受检部门：</w:t>
            </w:r>
            <w:r>
              <w:rPr>
                <w:rFonts w:hint="eastAsia" w:eastAsiaTheme="minorEastAsia"/>
                <w:lang w:val="en-US" w:eastAsia="zh-CN"/>
              </w:rPr>
              <w:t>行政人事</w:t>
            </w:r>
            <w:r>
              <w:rPr>
                <w:rFonts w:hint="eastAsia"/>
              </w:rPr>
              <w:t>部</w:t>
            </w:r>
            <w:r>
              <w:t xml:space="preserve"> </w:t>
            </w:r>
            <w:r>
              <w:rPr>
                <w:rFonts w:hint="eastAsia"/>
                <w:lang w:eastAsia="zh-CN"/>
              </w:rPr>
              <w:t>、</w:t>
            </w:r>
            <w:r>
              <w:rPr>
                <w:rFonts w:hint="eastAsia"/>
                <w:lang w:val="en-US" w:eastAsia="zh-CN"/>
              </w:rPr>
              <w:t>总工办、业务</w:t>
            </w:r>
            <w:r>
              <w:rPr>
                <w:rFonts w:hint="eastAsia"/>
              </w:rPr>
              <w:t>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vAlign w:val="top"/>
          </w:tcPr>
          <w:p>
            <w:pPr>
              <w:ind w:firstLine="420" w:firstLineChars="200"/>
            </w:pPr>
            <w:r>
              <w:rPr>
                <w:rFonts w:hint="eastAsia"/>
              </w:rPr>
              <w:t>公司于</w:t>
            </w:r>
            <w:r>
              <w:rPr>
                <w:rFonts w:hint="eastAsia"/>
                <w:color w:val="auto"/>
              </w:rPr>
              <w:t>2021年9月</w:t>
            </w:r>
            <w:r>
              <w:rPr>
                <w:rFonts w:hint="eastAsia"/>
                <w:color w:val="auto"/>
                <w:lang w:val="en-US" w:eastAsia="zh-CN"/>
              </w:rPr>
              <w:t>10</w:t>
            </w:r>
            <w:r>
              <w:rPr>
                <w:rFonts w:hint="eastAsia"/>
                <w:color w:val="auto"/>
              </w:rPr>
              <w:t xml:space="preserve">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w:t>
            </w:r>
            <w:r>
              <w:rPr>
                <w:rFonts w:hint="eastAsia"/>
                <w:lang w:eastAsia="zh-CN"/>
              </w:rPr>
              <w:t>行政人事部</w:t>
            </w:r>
            <w:r>
              <w:rPr>
                <w:rFonts w:hint="eastAsia"/>
              </w:rPr>
              <w:t xml:space="preserve"> 发布管理评审计划， </w:t>
            </w:r>
            <w:r>
              <w:rPr>
                <w:rFonts w:hint="eastAsia"/>
                <w:lang w:val="en-US" w:eastAsia="zh-CN"/>
              </w:rPr>
              <w:t>批准</w:t>
            </w:r>
            <w:r>
              <w:rPr>
                <w:rFonts w:hint="eastAsia"/>
              </w:rPr>
              <w:t>-</w:t>
            </w:r>
            <w:r>
              <w:rPr>
                <w:rFonts w:hint="eastAsia"/>
                <w:lang w:val="en-US" w:eastAsia="zh-CN"/>
              </w:rPr>
              <w:t>李翔</w:t>
            </w:r>
            <w:r>
              <w:rPr>
                <w:rFonts w:hint="eastAsia"/>
              </w:rPr>
              <w:t>，评审方式：会议评审，拟评审时间：</w:t>
            </w:r>
            <w:r>
              <w:rPr>
                <w:rFonts w:hint="eastAsia"/>
                <w:lang w:val="en-US" w:eastAsia="zh-CN"/>
              </w:rPr>
              <w:t>2</w:t>
            </w:r>
            <w:r>
              <w:rPr>
                <w:rFonts w:hint="eastAsia"/>
              </w:rPr>
              <w:t>021年9月</w:t>
            </w:r>
            <w:r>
              <w:rPr>
                <w:rFonts w:hint="eastAsia"/>
                <w:lang w:val="en-US" w:eastAsia="zh-CN"/>
              </w:rPr>
              <w:t>10</w:t>
            </w:r>
            <w:r>
              <w:rPr>
                <w:rFonts w:hint="eastAsia"/>
              </w:rPr>
              <w:t>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参会人员：李翔</w:t>
            </w:r>
            <w:r>
              <w:rPr>
                <w:rFonts w:hint="eastAsia"/>
                <w:lang w:eastAsia="zh-CN"/>
              </w:rPr>
              <w:t>、</w:t>
            </w:r>
            <w:r>
              <w:rPr>
                <w:rFonts w:hint="eastAsia"/>
              </w:rPr>
              <w:t>沈文亮</w:t>
            </w:r>
            <w:r>
              <w:rPr>
                <w:rFonts w:hint="eastAsia"/>
                <w:lang w:eastAsia="zh-CN"/>
              </w:rPr>
              <w:t>、</w:t>
            </w:r>
            <w:r>
              <w:rPr>
                <w:rFonts w:hint="eastAsia"/>
              </w:rPr>
              <w:t>陈雪飞</w:t>
            </w:r>
            <w:r>
              <w:rPr>
                <w:rFonts w:hint="eastAsia"/>
                <w:lang w:eastAsia="zh-CN"/>
              </w:rPr>
              <w:t>、</w:t>
            </w:r>
            <w:r>
              <w:rPr>
                <w:rFonts w:hint="eastAsia"/>
              </w:rPr>
              <w:t xml:space="preserve">翁思欣 </w:t>
            </w:r>
            <w:r>
              <w:rPr>
                <w:rFonts w:hint="eastAsia"/>
                <w:lang w:eastAsia="zh-CN"/>
              </w:rPr>
              <w:t>、</w:t>
            </w:r>
            <w:r>
              <w:rPr>
                <w:rFonts w:hint="eastAsia"/>
              </w:rPr>
              <w:t>李勰峰等</w:t>
            </w:r>
          </w:p>
          <w:p>
            <w:pPr>
              <w:rPr>
                <w:rFonts w:hint="eastAsia" w:asciiTheme="minorEastAsia" w:hAnsiTheme="minorEastAsia" w:eastAsiaTheme="minorEastAsia" w:cstheme="minorEastAsia"/>
                <w:szCs w:val="21"/>
              </w:rPr>
            </w:pPr>
            <w:bookmarkStart w:id="0" w:name="_GoBack"/>
            <w:r>
              <w:rPr>
                <w:rFonts w:hint="eastAsia" w:asciiTheme="minorEastAsia" w:hAnsiTheme="minorEastAsia" w:eastAsiaTheme="minorEastAsia" w:cstheme="minorEastAsia"/>
                <w:szCs w:val="21"/>
              </w:rPr>
              <w:t>四、管理评审结论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1、公司的质量及环境、职业健康安全方针和目标与公司目前的情况是适宜的、充分的。</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2、公司的管理体系与公司目前的状况是适宜、有效的，正沿着良性发展的道路运行着。但随着公司改革改制的进展，也存在一些问题，对此评审会议确定如下几点措施：</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（1）加强对新版ISO45001:2018标准及GB/T19001-2016标准、GB/T24001-2016标准的学习。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（2）由</w:t>
            </w:r>
            <w:r>
              <w:rPr>
                <w:rFonts w:hint="eastAsia" w:asciiTheme="minorEastAsia" w:hAnsiTheme="minorEastAsia" w:eastAsiaTheme="minorEastAsia" w:cstheme="minorEastAsia"/>
                <w:szCs w:val="21"/>
                <w:lang w:val="en-US" w:eastAsia="zh-CN"/>
              </w:rPr>
              <w:t>行政人事部</w:t>
            </w:r>
            <w:r>
              <w:rPr>
                <w:rFonts w:hint="eastAsia" w:asciiTheme="minorEastAsia" w:hAnsiTheme="minorEastAsia" w:eastAsiaTheme="minorEastAsia" w:cstheme="minorEastAsia"/>
                <w:szCs w:val="21"/>
              </w:rPr>
              <w:t>组织一次加强对检测服务人员的安全教育</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查：目前学习和安全教育在计划实施中</w:t>
            </w:r>
          </w:p>
          <w:bookmarkEnd w:id="0"/>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0F17079"/>
    <w:rsid w:val="013373E3"/>
    <w:rsid w:val="01577D76"/>
    <w:rsid w:val="016E2347"/>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9FB6273"/>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B7A34A1"/>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EA057A"/>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0E5329"/>
    <w:rsid w:val="502E7ACF"/>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A70296"/>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3A3809"/>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DF2624D"/>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60" w:lineRule="auto"/>
      <w:ind w:firstLine="624"/>
    </w:pPr>
    <w:rPr>
      <w:sz w:val="28"/>
      <w:szCs w:val="20"/>
    </w:rPr>
  </w:style>
  <w:style w:type="paragraph" w:styleId="4">
    <w:name w:val="Plain Text"/>
    <w:basedOn w:val="1"/>
    <w:qFormat/>
    <w:uiPriority w:val="0"/>
    <w:rPr>
      <w:rFonts w:hint="eastAsia"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2</TotalTime>
  <ScaleCrop>false</ScaleCrop>
  <LinksUpToDate>false</LinksUpToDate>
  <CharactersWithSpaces>7556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2021-10-25T07:18:15Z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39966D7AC4C7495B9445F7E165A9202E</vt:lpwstr>
  </property>
</Properties>
</file>