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成都优旺通物流有限公司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2019年08月15日 上午至2019年08月16日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职业健康安全管理体系,环境管理体系,质量管理体系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