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9AA2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1108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1C215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4CBBC38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杭州开元溪西畈酒店有限责任公司</w:t>
            </w:r>
          </w:p>
        </w:tc>
        <w:tc>
          <w:tcPr>
            <w:tcW w:w="1134" w:type="dxa"/>
            <w:vAlign w:val="center"/>
          </w:tcPr>
          <w:p w14:paraId="199784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E01E1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20807-2025-QEO</w:t>
            </w:r>
          </w:p>
        </w:tc>
      </w:tr>
      <w:tr w14:paraId="2D51B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F52E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5F1298D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浙江省杭州市建德市乾潭镇乾潭村溪西畈1号</w:t>
            </w:r>
          </w:p>
        </w:tc>
      </w:tr>
      <w:tr w14:paraId="7693F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86BC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1C1C286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浙江省杭州市建德市乾潭镇乾潭村溪西畈1号</w:t>
            </w:r>
          </w:p>
        </w:tc>
      </w:tr>
      <w:tr w14:paraId="254AD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B4298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CFC2AA8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薛帅帅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F821B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5637B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17306815345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7746A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5CB7D94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4655D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ECD5A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1D3D569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74</w:t>
            </w:r>
          </w:p>
        </w:tc>
      </w:tr>
      <w:tr w14:paraId="3C7E7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A5FB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F1900D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3FC184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4581DB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0502A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B4C96D8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1318169847@qq.com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5B060D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0255040">
            <w:pPr>
              <w:rPr>
                <w:sz w:val="21"/>
                <w:szCs w:val="21"/>
              </w:rPr>
            </w:pPr>
          </w:p>
        </w:tc>
      </w:tr>
      <w:tr w14:paraId="3CFE7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46602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F76D22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2025年06月12日 08:30至2025年06月13日 16:30</w:t>
            </w:r>
          </w:p>
        </w:tc>
        <w:tc>
          <w:tcPr>
            <w:tcW w:w="1457" w:type="dxa"/>
            <w:gridSpan w:val="5"/>
            <w:vAlign w:val="center"/>
          </w:tcPr>
          <w:p w14:paraId="6E757B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E80D313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 w14:paraId="552C1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FA35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4D38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C2F809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9DF11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BCD273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7FF6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FE32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D84A58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2D2896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C1076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08E1F0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402D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096F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EBE1DD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05B56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FCF1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1BC7EC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6588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98F9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FCB17A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4CBE1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ECF46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1F8114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D557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2CA4AF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EEBD19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C6AB34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30AF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10C88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5F1C98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E:酒店管理服务所涉及场所的相关环境管理活动</w:t>
            </w:r>
          </w:p>
          <w:p w14:paraId="5E7C2F3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Q:酒店管理服务</w:t>
            </w:r>
          </w:p>
          <w:p w14:paraId="01F0358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O:酒店管理服务所涉及场所的相关职业健康安全管理活动</w:t>
            </w:r>
          </w:p>
        </w:tc>
      </w:tr>
      <w:tr w14:paraId="3F5E3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01C48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55B2E8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E:30.01.00 ,Q:30.01.00 ,O:30.01.00 </w:t>
            </w:r>
          </w:p>
        </w:tc>
        <w:tc>
          <w:tcPr>
            <w:tcW w:w="1275" w:type="dxa"/>
            <w:gridSpan w:val="3"/>
            <w:vAlign w:val="center"/>
          </w:tcPr>
          <w:p w14:paraId="28EA5E0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B2E7CF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26F1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1C7881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0969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E7557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2C581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09A2FD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102E5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8F1B2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2D709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64476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3EA8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977122C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CCD710A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402D99D">
            <w:pPr>
              <w:jc w:val="center"/>
              <w:rPr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14:paraId="261E48C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3644E2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2024-N1QMS-2244982</w:t>
            </w:r>
          </w:p>
        </w:tc>
        <w:tc>
          <w:tcPr>
            <w:tcW w:w="3684" w:type="dxa"/>
            <w:gridSpan w:val="9"/>
            <w:vAlign w:val="center"/>
          </w:tcPr>
          <w:p w14:paraId="1BB490A1">
            <w:pPr>
              <w:jc w:val="center"/>
              <w:rPr>
                <w:sz w:val="21"/>
                <w:szCs w:val="21"/>
              </w:rPr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4C59C8F4">
            <w:pPr>
              <w:jc w:val="center"/>
              <w:rPr>
                <w:sz w:val="21"/>
                <w:szCs w:val="21"/>
              </w:rPr>
            </w:pPr>
            <w:r>
              <w:t>13758100841</w:t>
            </w:r>
          </w:p>
        </w:tc>
      </w:tr>
      <w:tr w14:paraId="3720C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F38672A">
            <w:pPr>
              <w:jc w:val="center"/>
            </w:pPr>
          </w:p>
        </w:tc>
        <w:tc>
          <w:tcPr>
            <w:tcW w:w="885" w:type="dxa"/>
            <w:vAlign w:val="center"/>
          </w:tcPr>
          <w:p w14:paraId="7FDDECE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F73FA9"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14:paraId="1C2563C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9CD07A4">
            <w:pPr>
              <w:jc w:val="both"/>
            </w:pPr>
            <w:r>
              <w:t>2024-N1EMS-2244982</w:t>
            </w:r>
          </w:p>
        </w:tc>
        <w:tc>
          <w:tcPr>
            <w:tcW w:w="3684" w:type="dxa"/>
            <w:gridSpan w:val="9"/>
            <w:vAlign w:val="center"/>
          </w:tcPr>
          <w:p w14:paraId="04E3D661"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575C68C4">
            <w:pPr>
              <w:jc w:val="center"/>
            </w:pPr>
            <w:r>
              <w:t>13758100841</w:t>
            </w:r>
          </w:p>
        </w:tc>
      </w:tr>
      <w:tr w14:paraId="648A7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0C7730B">
            <w:pPr>
              <w:jc w:val="center"/>
            </w:pPr>
          </w:p>
        </w:tc>
        <w:tc>
          <w:tcPr>
            <w:tcW w:w="885" w:type="dxa"/>
            <w:vAlign w:val="center"/>
          </w:tcPr>
          <w:p w14:paraId="746371F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70D3605"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14:paraId="742B170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ACB76FB">
            <w:pPr>
              <w:jc w:val="both"/>
            </w:pPr>
            <w: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 w14:paraId="09882762"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55438E79">
            <w:pPr>
              <w:jc w:val="center"/>
            </w:pPr>
            <w:r>
              <w:t>13758100841</w:t>
            </w:r>
          </w:p>
        </w:tc>
      </w:tr>
      <w:tr w14:paraId="5BC39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F4E07BF">
            <w:pPr>
              <w:jc w:val="center"/>
            </w:pPr>
          </w:p>
        </w:tc>
        <w:tc>
          <w:tcPr>
            <w:tcW w:w="885" w:type="dxa"/>
            <w:vAlign w:val="center"/>
          </w:tcPr>
          <w:p w14:paraId="5EFAC84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5347AB7"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 w14:paraId="532FB6F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28A4A51">
            <w:pPr>
              <w:jc w:val="both"/>
            </w:pPr>
            <w:r>
              <w:t>2024-N1QMS-1479229</w:t>
            </w:r>
          </w:p>
        </w:tc>
        <w:tc>
          <w:tcPr>
            <w:tcW w:w="3684" w:type="dxa"/>
            <w:gridSpan w:val="9"/>
            <w:vAlign w:val="center"/>
          </w:tcPr>
          <w:p w14:paraId="2663C559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F83129A">
            <w:pPr>
              <w:jc w:val="center"/>
            </w:pPr>
            <w:r>
              <w:t>13951921160</w:t>
            </w:r>
          </w:p>
        </w:tc>
      </w:tr>
      <w:tr w14:paraId="4E0A8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64316D9">
            <w:pPr>
              <w:jc w:val="center"/>
            </w:pPr>
          </w:p>
        </w:tc>
        <w:tc>
          <w:tcPr>
            <w:tcW w:w="885" w:type="dxa"/>
            <w:vAlign w:val="center"/>
          </w:tcPr>
          <w:p w14:paraId="44D6BFE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78757D4"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 w14:paraId="7FB0B0A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A791607">
            <w:pPr>
              <w:jc w:val="both"/>
            </w:pPr>
            <w:r>
              <w:t>2024-N1EMS-1479229</w:t>
            </w:r>
          </w:p>
        </w:tc>
        <w:tc>
          <w:tcPr>
            <w:tcW w:w="3684" w:type="dxa"/>
            <w:gridSpan w:val="9"/>
            <w:vAlign w:val="center"/>
          </w:tcPr>
          <w:p w14:paraId="7DAC1CA6"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4F2FA2FE">
            <w:pPr>
              <w:jc w:val="center"/>
            </w:pPr>
            <w:r>
              <w:t>13951921160</w:t>
            </w:r>
          </w:p>
        </w:tc>
      </w:tr>
      <w:tr w14:paraId="60B67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82E8540">
            <w:pPr>
              <w:jc w:val="center"/>
            </w:pPr>
          </w:p>
        </w:tc>
        <w:tc>
          <w:tcPr>
            <w:tcW w:w="885" w:type="dxa"/>
            <w:vAlign w:val="center"/>
          </w:tcPr>
          <w:p w14:paraId="3F6EF7D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2CC3734"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 w14:paraId="6098846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25D1627">
            <w:pPr>
              <w:jc w:val="both"/>
            </w:pPr>
            <w: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 w14:paraId="0AD96B6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3487728">
            <w:pPr>
              <w:jc w:val="center"/>
            </w:pPr>
            <w:r>
              <w:t>13951921160</w:t>
            </w:r>
          </w:p>
        </w:tc>
      </w:tr>
      <w:tr w14:paraId="1A208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F83DD2A">
            <w:pPr>
              <w:jc w:val="center"/>
            </w:pPr>
          </w:p>
        </w:tc>
        <w:tc>
          <w:tcPr>
            <w:tcW w:w="885" w:type="dxa"/>
            <w:vAlign w:val="center"/>
          </w:tcPr>
          <w:p w14:paraId="0C773A4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F7AAA80">
            <w:pPr>
              <w:jc w:val="center"/>
            </w:pPr>
            <w:r>
              <w:t>汪碧乔</w:t>
            </w:r>
          </w:p>
        </w:tc>
        <w:tc>
          <w:tcPr>
            <w:tcW w:w="850" w:type="dxa"/>
            <w:vAlign w:val="center"/>
          </w:tcPr>
          <w:p w14:paraId="6775E02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ADF7D0E">
            <w:pPr>
              <w:jc w:val="both"/>
            </w:pPr>
            <w:r>
              <w:t>2024-N0QMS-1474491</w:t>
            </w:r>
          </w:p>
        </w:tc>
        <w:tc>
          <w:tcPr>
            <w:tcW w:w="3684" w:type="dxa"/>
            <w:gridSpan w:val="9"/>
            <w:vAlign w:val="center"/>
          </w:tcPr>
          <w:p w14:paraId="3E0CD2A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8E4ED2B">
            <w:pPr>
              <w:jc w:val="center"/>
            </w:pPr>
            <w:r>
              <w:t>13359218356</w:t>
            </w:r>
          </w:p>
        </w:tc>
      </w:tr>
      <w:tr w14:paraId="194C9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E4040A9">
            <w:pPr>
              <w:jc w:val="center"/>
            </w:pPr>
          </w:p>
        </w:tc>
        <w:tc>
          <w:tcPr>
            <w:tcW w:w="885" w:type="dxa"/>
            <w:vAlign w:val="center"/>
          </w:tcPr>
          <w:p w14:paraId="7E51DB3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4B4B771">
            <w:pPr>
              <w:jc w:val="center"/>
            </w:pPr>
            <w:r>
              <w:t>汪碧乔</w:t>
            </w:r>
          </w:p>
        </w:tc>
        <w:tc>
          <w:tcPr>
            <w:tcW w:w="850" w:type="dxa"/>
            <w:vAlign w:val="center"/>
          </w:tcPr>
          <w:p w14:paraId="00CAAF2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CDB6919">
            <w:pPr>
              <w:jc w:val="both"/>
            </w:pPr>
            <w:r>
              <w:t>2025-N0EMS-1474491</w:t>
            </w:r>
          </w:p>
        </w:tc>
        <w:tc>
          <w:tcPr>
            <w:tcW w:w="3684" w:type="dxa"/>
            <w:gridSpan w:val="9"/>
            <w:vAlign w:val="center"/>
          </w:tcPr>
          <w:p w14:paraId="59A3566E"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034F804D">
            <w:pPr>
              <w:jc w:val="center"/>
            </w:pPr>
            <w:r>
              <w:t>13359218356</w:t>
            </w:r>
          </w:p>
        </w:tc>
      </w:tr>
      <w:tr w14:paraId="31E8E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48E7EAE">
            <w:pPr>
              <w:jc w:val="center"/>
            </w:pPr>
          </w:p>
        </w:tc>
        <w:tc>
          <w:tcPr>
            <w:tcW w:w="885" w:type="dxa"/>
            <w:vAlign w:val="center"/>
          </w:tcPr>
          <w:p w14:paraId="24FFE71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D0FB012">
            <w:pPr>
              <w:jc w:val="center"/>
            </w:pPr>
            <w:r>
              <w:t>汪碧乔</w:t>
            </w:r>
          </w:p>
        </w:tc>
        <w:tc>
          <w:tcPr>
            <w:tcW w:w="850" w:type="dxa"/>
            <w:vAlign w:val="center"/>
          </w:tcPr>
          <w:p w14:paraId="53A5000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6962FB9">
            <w:pPr>
              <w:jc w:val="both"/>
            </w:pPr>
            <w:r>
              <w:t>2025-N0OHSMS-1474491</w:t>
            </w:r>
          </w:p>
        </w:tc>
        <w:tc>
          <w:tcPr>
            <w:tcW w:w="3684" w:type="dxa"/>
            <w:gridSpan w:val="9"/>
            <w:vAlign w:val="center"/>
          </w:tcPr>
          <w:p w14:paraId="002A8A7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D06F195">
            <w:pPr>
              <w:jc w:val="center"/>
            </w:pPr>
            <w:r>
              <w:t>13359218356</w:t>
            </w:r>
          </w:p>
        </w:tc>
      </w:tr>
      <w:tr w14:paraId="1ADF4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1A23A75">
            <w:pPr>
              <w:jc w:val="center"/>
            </w:pPr>
          </w:p>
        </w:tc>
        <w:tc>
          <w:tcPr>
            <w:tcW w:w="885" w:type="dxa"/>
            <w:vAlign w:val="center"/>
          </w:tcPr>
          <w:p w14:paraId="1828782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BD03213">
            <w:pPr>
              <w:jc w:val="center"/>
            </w:pPr>
            <w:r>
              <w:t>王丽娟</w:t>
            </w:r>
          </w:p>
        </w:tc>
        <w:tc>
          <w:tcPr>
            <w:tcW w:w="850" w:type="dxa"/>
            <w:vAlign w:val="center"/>
          </w:tcPr>
          <w:p w14:paraId="256612C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1B473A1">
            <w:pPr>
              <w:jc w:val="both"/>
            </w:pPr>
            <w:r>
              <w:t>2025-N0QMS-1059500</w:t>
            </w:r>
          </w:p>
        </w:tc>
        <w:tc>
          <w:tcPr>
            <w:tcW w:w="3684" w:type="dxa"/>
            <w:gridSpan w:val="9"/>
            <w:vAlign w:val="center"/>
          </w:tcPr>
          <w:p w14:paraId="59208E3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AA8DBC8">
            <w:pPr>
              <w:jc w:val="center"/>
            </w:pPr>
            <w:r>
              <w:t>13058808886</w:t>
            </w:r>
          </w:p>
        </w:tc>
      </w:tr>
      <w:tr w14:paraId="2E766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07BC5CD">
            <w:pPr>
              <w:jc w:val="center"/>
            </w:pPr>
          </w:p>
        </w:tc>
        <w:tc>
          <w:tcPr>
            <w:tcW w:w="885" w:type="dxa"/>
            <w:vAlign w:val="center"/>
          </w:tcPr>
          <w:p w14:paraId="47BF9C9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0BEDB97">
            <w:pPr>
              <w:jc w:val="center"/>
            </w:pPr>
            <w:r>
              <w:t>王丽娟</w:t>
            </w:r>
          </w:p>
        </w:tc>
        <w:tc>
          <w:tcPr>
            <w:tcW w:w="850" w:type="dxa"/>
            <w:vAlign w:val="center"/>
          </w:tcPr>
          <w:p w14:paraId="27D228D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074EC77">
            <w:pPr>
              <w:jc w:val="both"/>
            </w:pPr>
            <w:r>
              <w:t>2025-N0OHSMS-1059500</w:t>
            </w:r>
          </w:p>
        </w:tc>
        <w:tc>
          <w:tcPr>
            <w:tcW w:w="3684" w:type="dxa"/>
            <w:gridSpan w:val="9"/>
            <w:vAlign w:val="center"/>
          </w:tcPr>
          <w:p w14:paraId="208B4EB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4126E36">
            <w:pPr>
              <w:jc w:val="center"/>
            </w:pPr>
            <w:r>
              <w:t>13058808886</w:t>
            </w:r>
          </w:p>
        </w:tc>
      </w:tr>
      <w:tr w14:paraId="40DB4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D78DDE7">
            <w:pPr>
              <w:jc w:val="center"/>
            </w:pPr>
          </w:p>
        </w:tc>
        <w:tc>
          <w:tcPr>
            <w:tcW w:w="885" w:type="dxa"/>
            <w:vAlign w:val="center"/>
          </w:tcPr>
          <w:p w14:paraId="0F9F89F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122031E">
            <w:pPr>
              <w:jc w:val="center"/>
            </w:pPr>
            <w:r>
              <w:t>王宗收</w:t>
            </w:r>
          </w:p>
        </w:tc>
        <w:tc>
          <w:tcPr>
            <w:tcW w:w="850" w:type="dxa"/>
            <w:vAlign w:val="center"/>
          </w:tcPr>
          <w:p w14:paraId="1EC73FF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F86D196">
            <w:pPr>
              <w:jc w:val="both"/>
            </w:pPr>
            <w:r>
              <w:t>2024-N1QMS-1274285</w:t>
            </w:r>
          </w:p>
        </w:tc>
        <w:tc>
          <w:tcPr>
            <w:tcW w:w="3684" w:type="dxa"/>
            <w:gridSpan w:val="9"/>
            <w:vAlign w:val="center"/>
          </w:tcPr>
          <w:p w14:paraId="2DDA3A24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B502D83">
            <w:pPr>
              <w:jc w:val="center"/>
            </w:pPr>
            <w:r>
              <w:t>13506473407</w:t>
            </w:r>
          </w:p>
        </w:tc>
      </w:tr>
      <w:tr w14:paraId="66CB5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B8BDBBD">
            <w:pPr>
              <w:jc w:val="center"/>
            </w:pPr>
          </w:p>
        </w:tc>
        <w:tc>
          <w:tcPr>
            <w:tcW w:w="885" w:type="dxa"/>
            <w:vAlign w:val="center"/>
          </w:tcPr>
          <w:p w14:paraId="1D9C40D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76AC3A2">
            <w:pPr>
              <w:jc w:val="center"/>
            </w:pPr>
            <w:r>
              <w:t>王宗收</w:t>
            </w:r>
          </w:p>
        </w:tc>
        <w:tc>
          <w:tcPr>
            <w:tcW w:w="850" w:type="dxa"/>
            <w:vAlign w:val="center"/>
          </w:tcPr>
          <w:p w14:paraId="6282759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E2743F4">
            <w:pPr>
              <w:jc w:val="both"/>
            </w:pPr>
            <w:r>
              <w:t>2024-N1EMS-1274285</w:t>
            </w:r>
          </w:p>
        </w:tc>
        <w:tc>
          <w:tcPr>
            <w:tcW w:w="3684" w:type="dxa"/>
            <w:gridSpan w:val="9"/>
            <w:vAlign w:val="center"/>
          </w:tcPr>
          <w:p w14:paraId="420D0E53"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26EBC4E2">
            <w:pPr>
              <w:jc w:val="center"/>
            </w:pPr>
            <w:r>
              <w:t>13506473407</w:t>
            </w:r>
          </w:p>
        </w:tc>
      </w:tr>
      <w:tr w14:paraId="6F81D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1663F8F">
            <w:pPr>
              <w:jc w:val="center"/>
            </w:pPr>
          </w:p>
        </w:tc>
        <w:tc>
          <w:tcPr>
            <w:tcW w:w="885" w:type="dxa"/>
            <w:vAlign w:val="center"/>
          </w:tcPr>
          <w:p w14:paraId="7EE4F54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1A56E05">
            <w:pPr>
              <w:jc w:val="center"/>
            </w:pPr>
            <w:r>
              <w:t>王宗收</w:t>
            </w:r>
          </w:p>
        </w:tc>
        <w:tc>
          <w:tcPr>
            <w:tcW w:w="850" w:type="dxa"/>
            <w:vAlign w:val="center"/>
          </w:tcPr>
          <w:p w14:paraId="70CF370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51F99B9">
            <w:pPr>
              <w:jc w:val="both"/>
            </w:pPr>
            <w:r>
              <w:t>2024-N1OHSMS-1274285</w:t>
            </w:r>
          </w:p>
        </w:tc>
        <w:tc>
          <w:tcPr>
            <w:tcW w:w="3684" w:type="dxa"/>
            <w:gridSpan w:val="9"/>
            <w:vAlign w:val="center"/>
          </w:tcPr>
          <w:p w14:paraId="025170A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C202C84">
            <w:pPr>
              <w:jc w:val="center"/>
            </w:pPr>
            <w:r>
              <w:t>13506473407</w:t>
            </w:r>
          </w:p>
        </w:tc>
      </w:tr>
      <w:tr w14:paraId="349AE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18CFA9C1">
            <w:pPr>
              <w:jc w:val="center"/>
            </w:pPr>
            <w:bookmarkStart w:id="12" w:name="_GoBack"/>
            <w:r>
              <w:rPr>
                <w:rFonts w:hint="eastAsia"/>
                <w:highlight w:val="yellow"/>
              </w:rPr>
              <w:t>本次审核项目见证目的：</w:t>
            </w:r>
            <w:r>
              <w:rPr>
                <w:rFonts w:hint="eastAsia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highlight w:val="yellow"/>
              </w:rPr>
              <w:t>见证     见证人：</w:t>
            </w:r>
            <w:r>
              <w:rPr>
                <w:rFonts w:hint="eastAsia"/>
                <w:highlight w:val="yellow"/>
                <w:lang w:val="en-US" w:eastAsia="zh-CN"/>
              </w:rPr>
              <w:t>王献华</w:t>
            </w:r>
            <w:r>
              <w:rPr>
                <w:rFonts w:hint="eastAsia"/>
                <w:highlight w:val="yellow"/>
              </w:rPr>
              <w:t xml:space="preserve">  被见证人：</w:t>
            </w:r>
            <w:r>
              <w:rPr>
                <w:rFonts w:hint="eastAsia"/>
                <w:highlight w:val="yellow"/>
                <w:lang w:val="en-US" w:eastAsia="zh-CN"/>
              </w:rPr>
              <w:t>王丽娟</w:t>
            </w:r>
            <w:r>
              <w:rPr>
                <w:rFonts w:hint="eastAsia"/>
                <w:highlight w:val="yellow"/>
              </w:rPr>
              <w:t xml:space="preserve">  被见证体系:Q</w:t>
            </w:r>
            <w:bookmarkEnd w:id="12"/>
            <w:r>
              <w:rPr>
                <w:rFonts w:hint="eastAsia"/>
              </w:rPr>
              <w:t xml:space="preserve"> </w:t>
            </w:r>
          </w:p>
        </w:tc>
      </w:tr>
      <w:tr w14:paraId="7C638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8D565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94810C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0493FAEC">
            <w:pPr>
              <w:widowControl/>
              <w:jc w:val="left"/>
              <w:rPr>
                <w:sz w:val="21"/>
                <w:szCs w:val="21"/>
              </w:rPr>
            </w:pPr>
          </w:p>
          <w:p w14:paraId="561AD32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19BEC4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2025-06-04</w:t>
            </w:r>
          </w:p>
        </w:tc>
        <w:tc>
          <w:tcPr>
            <w:tcW w:w="5244" w:type="dxa"/>
            <w:gridSpan w:val="11"/>
          </w:tcPr>
          <w:p w14:paraId="3CA2EC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4132AC8">
            <w:pPr>
              <w:rPr>
                <w:sz w:val="21"/>
                <w:szCs w:val="21"/>
              </w:rPr>
            </w:pPr>
          </w:p>
          <w:p w14:paraId="7AAC8FFB">
            <w:pPr>
              <w:rPr>
                <w:sz w:val="21"/>
                <w:szCs w:val="21"/>
              </w:rPr>
            </w:pPr>
          </w:p>
          <w:p w14:paraId="0540F07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6CD178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05335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B1A96E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9E0CD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9189C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6E05C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63FD0B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A70599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19E0F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148570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D146F7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F9C6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CE7DCF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46213A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85870C6">
      <w:pPr>
        <w:pStyle w:val="2"/>
      </w:pPr>
    </w:p>
    <w:p w14:paraId="299BF3DD">
      <w:pPr>
        <w:pStyle w:val="2"/>
      </w:pPr>
    </w:p>
    <w:p w14:paraId="7C064953">
      <w:pPr>
        <w:pStyle w:val="2"/>
      </w:pPr>
    </w:p>
    <w:p w14:paraId="4343AC05">
      <w:pPr>
        <w:pStyle w:val="2"/>
      </w:pPr>
    </w:p>
    <w:p w14:paraId="06E5531B">
      <w:pPr>
        <w:pStyle w:val="2"/>
      </w:pPr>
    </w:p>
    <w:p w14:paraId="00AB885A">
      <w:pPr>
        <w:pStyle w:val="2"/>
      </w:pPr>
    </w:p>
    <w:p w14:paraId="292B7208">
      <w:pPr>
        <w:pStyle w:val="2"/>
      </w:pPr>
    </w:p>
    <w:p w14:paraId="6E31B978">
      <w:pPr>
        <w:pStyle w:val="2"/>
      </w:pPr>
    </w:p>
    <w:p w14:paraId="07EA14B7">
      <w:pPr>
        <w:pStyle w:val="2"/>
      </w:pPr>
    </w:p>
    <w:p w14:paraId="7C8C2B8D">
      <w:pPr>
        <w:pStyle w:val="2"/>
      </w:pPr>
    </w:p>
    <w:p w14:paraId="576586A4">
      <w:pPr>
        <w:pStyle w:val="2"/>
      </w:pPr>
    </w:p>
    <w:p w14:paraId="38763FF8">
      <w:pPr>
        <w:pStyle w:val="2"/>
      </w:pPr>
    </w:p>
    <w:p w14:paraId="0913B686">
      <w:pPr>
        <w:pStyle w:val="2"/>
      </w:pPr>
    </w:p>
    <w:p w14:paraId="72E8020A">
      <w:pPr>
        <w:pStyle w:val="2"/>
      </w:pPr>
    </w:p>
    <w:p w14:paraId="664D3245">
      <w:pPr>
        <w:pStyle w:val="2"/>
      </w:pPr>
    </w:p>
    <w:p w14:paraId="0C2AB6E4">
      <w:pPr>
        <w:pStyle w:val="2"/>
      </w:pPr>
    </w:p>
    <w:p w14:paraId="471DF479">
      <w:pPr>
        <w:pStyle w:val="2"/>
      </w:pPr>
    </w:p>
    <w:p w14:paraId="510CF839">
      <w:pPr>
        <w:pStyle w:val="2"/>
      </w:pPr>
    </w:p>
    <w:p w14:paraId="6133BDE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D97FEB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7C9E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71C52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57FD29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EA264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9BFAE5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3894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E8EF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5143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41A0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0518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6F0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202C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8157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4F55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B926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C1D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D6A8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7734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60CD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EEE8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8A3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99BE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406A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D96F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6639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095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4EE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4C7F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1486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8DDD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69B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2FC9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62C4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342B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43FF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762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44D4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C637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724D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03E0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4A4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F189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9F87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4326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E303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32F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71C3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D503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6DCB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7706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120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8C3C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3C3C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7E4E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8279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1BA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11CA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CF79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EE9E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449B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D7D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9906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F579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D6E3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B58A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AA6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C76A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CFC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3151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AA36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946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6983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1C05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A62B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C7D5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6CA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E160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CF30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65A3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E8DE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004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72D5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EC7A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62CC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6923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E9C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2743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4837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BD87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CA28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E99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C5F954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9F5888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9A6D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DF28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BD5B1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320E9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045A1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E146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91E791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249CC9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A1E116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77C2CF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FDC176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8E7DA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7E8D66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0797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755CE9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E09453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5C103D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1333</Words>
  <Characters>1954</Characters>
  <Lines>9</Lines>
  <Paragraphs>2</Paragraphs>
  <TotalTime>0</TotalTime>
  <ScaleCrop>false</ScaleCrop>
  <LinksUpToDate>false</LinksUpToDate>
  <CharactersWithSpaces>2008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2025-06-11T06:39:19Z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