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国裕（河北）电力设备有限公司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11474-2025-EnMS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河北省石家庄市晋州市桃园镇东小留村村委会东行1600米路南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河北省石家庄市晋州市桃园镇东小留村村委会东行1600米路南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16630132063</w:t>
            </w:r>
            <w:bookmarkStart w:id="15" w:name="_GoBack"/>
            <w:bookmarkEnd w:id="1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08:00至2025年12月09日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、安全工器具柜）、驱鸟设备、防撞条、电缆沟盖板、电力金具的加工；绝缘手套、绝缘靴、安全带、安全帽的销售所涉及的能源管理活动</w:t>
            </w:r>
          </w:p>
          <w:p w14:paraId="7FD6E81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02056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1FD2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2272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A23CAC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6AE548B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938511"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28828D7C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6E20C096">
            <w:pPr>
              <w:jc w:val="center"/>
            </w:pPr>
            <w:r>
              <w:t>18931983796</w:t>
            </w:r>
          </w:p>
        </w:tc>
      </w:tr>
      <w:tr w14:paraId="33C1E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C9548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53B0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D1A8CE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189C255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B6BFC9">
            <w:pPr>
              <w:jc w:val="both"/>
            </w:pPr>
            <w:r>
              <w:t>2025-N0EnMS-1022868</w:t>
            </w:r>
          </w:p>
        </w:tc>
        <w:tc>
          <w:tcPr>
            <w:tcW w:w="3684" w:type="dxa"/>
            <w:gridSpan w:val="9"/>
            <w:vAlign w:val="center"/>
          </w:tcPr>
          <w:p w14:paraId="28D59D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88807A9">
            <w:pPr>
              <w:jc w:val="center"/>
            </w:pPr>
            <w:r>
              <w:t>15081163566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793F6D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1302</Words>
  <Characters>1517</Characters>
  <Lines>11</Lines>
  <Paragraphs>3</Paragraphs>
  <TotalTime>0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2025-12-08T02:08:47Z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