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重庆太湖锅炉股份有限公司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重庆市永川区星光大道999号1幢(重庆永川工业园区凤凰湖工业园内)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重庆市九龙坡区科园四路288号申继基会展国际写字楼7-5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汪亚平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13896092761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7" w:name="最高管理者"/>
            <w:bookmarkEnd w:id="7"/>
            <w:r>
              <w:rPr>
                <w:rFonts w:hint="eastAsia"/>
                <w:lang w:val="en-US" w:eastAsia="zh-CN"/>
              </w:rPr>
              <w:t>汪立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0380-2020-QEO-2021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Q：锅炉、换热器、压力容器、水处理设备的销售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E：锅炉、换热器、压力容器、水处理设备的销售所涉及场所的相关环境管理活动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O：锅炉、换热器、压力容器、水处理设备的销售所涉及场所的相关职业健康安全管理活动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E：29.10.07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O：29.10.07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2021年10月16日 上午至2021年10月16日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2019-N1EMS-1242345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94615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李林、冉景州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管代、员工代表）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总则；7.1.2人员；7.1.6组织知识；7.4沟通；9.2内部审核；9.3管理评审；10.1改进 总则；10.2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不符合和纠正措施；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9.2内部审核；9.3管理评审；10.1改进 总则；10.2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不符合和纠正措施；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信息和沟通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范围的确认，资质的确认，法律法规执行情况，重大质量事故，及顾客投诉和质量监督抽查情况，环境安全投诉，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  <w:t>证书使用情况，上次不符合的整改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部（含财务部）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7.1.4过程运行环境；7.1.5监视和测量设备；7.2能力；7.3意识；7.5文件化信息；9.1.1监测、分析和评价总则；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9.1.3分析和评价；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OHSMS运行控制财务支出证据。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  <w:bookmarkStart w:id="33" w:name="_GoBack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午餐时间：12:00-12:30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12:30-16:00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QMS-2015：张心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8.1运行策划和控制；8.2产品和服务的要求；8.3设计开发控制； 8.4外部提供供方的控制；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 8.5.2标识和可追溯性；8.5.3顾客或外部供方的财产；8.5.4防护；8.5.5交付后的活动；8.5.6更改控制，8.6产品和服务放行；8.7不合格输出的控制；9.1.2顾客满意；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李林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冉景洲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李林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1C63B3"/>
    <w:rsid w:val="1D0427F5"/>
    <w:rsid w:val="223E1EA6"/>
    <w:rsid w:val="2347565D"/>
    <w:rsid w:val="6C5B029B"/>
    <w:rsid w:val="7D092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2021-10-16T01:31:39Z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