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24" w:name="_GoBack"/>
      <w:bookmarkEnd w:id="24"/>
      <w:r>
        <w:rPr>
          <w:rFonts w:hint="eastAsia"/>
          <w:b/>
          <w:color w:val="000000" w:themeColor="text1"/>
          <w:sz w:val="21"/>
          <w:szCs w:val="21"/>
        </w:rPr>
        <w:t>合同编号:</w:t>
      </w:r>
      <w:bookmarkStart w:id="0" w:name="合同编号"/>
      <w:r>
        <w:rPr>
          <w:b/>
          <w:bCs/>
          <w:color w:val="000000" w:themeColor="text1"/>
          <w:sz w:val="21"/>
          <w:szCs w:val="21"/>
          <w:u w:val="single"/>
        </w:rPr>
        <w:t>0444-2019-QE-2021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滁州市赛源工贸有限公司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Q:ISC-Q-2019-0554,E:ISC-E-2019-0367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913411007935989617</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Q:20,E:20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滁州市赛源工贸有限公司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Q：塑料制品生产</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E：塑料制品生产相关环境管理活动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安徽省滁州市开发区花山西路618号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安徽省滁州市开发区花山西路618号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1" w:name="组织名称Add2"/>
      <w:r>
        <w:rPr>
          <w:rFonts w:hint="eastAsia"/>
          <w:b/>
          <w:color w:val="000000" w:themeColor="text1"/>
          <w:sz w:val="22"/>
          <w:szCs w:val="22"/>
          <w:u w:val="single"/>
          <w:lang w:val="en-US" w:eastAsia="zh-CN"/>
        </w:rPr>
        <w:t>滁州市赛源工贸有限公司</w:t>
      </w:r>
      <w:bookmarkEnd w:id="21"/>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2" w:name="证书编号Add1"/>
      <w:r>
        <w:rPr>
          <w:rFonts w:hint="eastAsia"/>
          <w:b/>
          <w:color w:val="000000" w:themeColor="text1"/>
          <w:sz w:val="22"/>
          <w:szCs w:val="22"/>
          <w:u w:val="single"/>
          <w:lang w:val="en-US" w:eastAsia="zh-CN"/>
        </w:rPr>
        <w:t>Q:ISC-Q-2019-0554,E:ISC-E-2019-0367</w:t>
      </w:r>
      <w:bookmarkEnd w:id="22"/>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3" w:name="生产地址"/>
      <w:r>
        <w:rPr>
          <w:rFonts w:hint="eastAsia"/>
          <w:b/>
          <w:color w:val="000000" w:themeColor="text1"/>
          <w:sz w:val="22"/>
          <w:szCs w:val="22"/>
          <w:u w:val="single"/>
          <w:lang w:val="en-US" w:eastAsia="zh-CN"/>
        </w:rPr>
        <w:t>安徽省滁州市开发区花山西路618号</w:t>
      </w:r>
      <w:bookmarkEnd w:id="23"/>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10F6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2021-10-30T06:02:43Z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