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6805" cy="8756015"/>
            <wp:effectExtent l="0" t="0" r="10795" b="6985"/>
            <wp:docPr id="2" name="图片 2" descr="741a8656a1f080825546314234bba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1a8656a1f080825546314234bba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875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6805" cy="8738870"/>
            <wp:effectExtent l="0" t="0" r="10795" b="11430"/>
            <wp:docPr id="3" name="图片 3" descr="6c4176d616a548fbb245eb76ddd05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c4176d616a548fbb245eb76ddd05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873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9" w:name="_GoBack"/>
      <w:bookmarkEnd w:id="29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任丘市亿阳通信电力器材有限公司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任丘市麻家坞镇南马庄东大河路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任丘市麻家坞镇南马庄东大河路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1054-2021-E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王双奎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13230731888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13230731888@163.com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王双奎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通信光缆、塑料通信管材、钢绞线、通信铁件、电话线、通信箱体、通信油木杆、走线架、通信井具的销售所涉及场所的相关环境管理活动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2021年10月14日 上午至2021年10月14日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2021.10.11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2021.10.14</w:t>
            </w:r>
          </w:p>
        </w:tc>
        <w:tc>
          <w:tcPr>
            <w:tcW w:w="13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核对资质证书（营业执照等</w:t>
            </w:r>
            <w:r>
              <w:rPr>
                <w:rFonts w:hint="eastAsia"/>
                <w:szCs w:val="18"/>
              </w:rPr>
              <w:t>）原件和</w:t>
            </w:r>
            <w:r>
              <w:rPr>
                <w:rFonts w:hint="eastAsia"/>
              </w:rPr>
              <w:t>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销售</w:t>
            </w:r>
            <w:r>
              <w:rPr>
                <w:rFonts w:hint="eastAsia"/>
                <w:szCs w:val="18"/>
              </w:rPr>
              <w:t>服务的班次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840" w:leftChars="0" w:firstLineChars="0"/>
              <w:jc w:val="left"/>
            </w:pPr>
            <w:r>
              <w:rPr>
                <w:rFonts w:hint="eastAsia"/>
              </w:rPr>
              <w:t>巡视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</w:rPr>
              <w:t>区域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840" w:leftChars="0" w:firstLineChars="0"/>
              <w:jc w:val="left"/>
            </w:pPr>
            <w:r>
              <w:rPr>
                <w:rFonts w:hint="eastAsia"/>
              </w:rPr>
              <w:t>确认服务流程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1F7AE6"/>
    <w:rsid w:val="179113F0"/>
    <w:rsid w:val="55F2234F"/>
    <w:rsid w:val="5E967AF9"/>
    <w:rsid w:val="7A904C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8</TotalTime>
  <ScaleCrop>false</ScaleCrop>
  <LinksUpToDate>false</LinksUpToDate>
  <CharactersWithSpaces>3682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企业咨询17334292415</cp:lastModifiedBy>
  <cp:lastPrinted>2019-03-27T03:10:00Z</cp:lastPrinted>
  <dcterms:modified xsi:type="dcterms:W3CDTF">2021-10-14T04:38:07Z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